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266" w:rsidRPr="0011055E" w:rsidRDefault="00AB2266" w:rsidP="00AB2266">
      <w:pPr>
        <w:pStyle w:val="a6"/>
        <w:spacing w:line="240" w:lineRule="auto"/>
        <w:jc w:val="center"/>
        <w:rPr>
          <w:rFonts w:ascii="David" w:hAnsi="David"/>
          <w:b/>
          <w:bCs/>
          <w:sz w:val="32"/>
          <w:szCs w:val="32"/>
          <w:rtl/>
        </w:rPr>
      </w:pPr>
      <w:proofErr w:type="spellStart"/>
      <w:r w:rsidRPr="0011055E">
        <w:rPr>
          <w:rFonts w:ascii="David" w:hAnsi="David"/>
          <w:b/>
          <w:bCs/>
          <w:sz w:val="32"/>
          <w:szCs w:val="32"/>
          <w:rtl/>
        </w:rPr>
        <w:t>המינהל</w:t>
      </w:r>
      <w:proofErr w:type="spellEnd"/>
      <w:r w:rsidRPr="0011055E">
        <w:rPr>
          <w:rFonts w:ascii="David" w:hAnsi="David"/>
          <w:b/>
          <w:bCs/>
          <w:sz w:val="32"/>
          <w:szCs w:val="32"/>
          <w:rtl/>
        </w:rPr>
        <w:t xml:space="preserve"> האזרחי לאזור יהודה ושומרון</w:t>
      </w:r>
    </w:p>
    <w:p w:rsidR="00AB2266" w:rsidRPr="0011055E" w:rsidRDefault="00AB2266" w:rsidP="00B637A5">
      <w:pPr>
        <w:pStyle w:val="a6"/>
        <w:spacing w:line="240" w:lineRule="auto"/>
        <w:ind w:left="1152" w:hanging="1152"/>
        <w:jc w:val="center"/>
        <w:rPr>
          <w:rFonts w:ascii="David" w:hAnsi="David"/>
          <w:b/>
          <w:bCs/>
          <w:sz w:val="32"/>
          <w:szCs w:val="32"/>
          <w:rtl/>
        </w:rPr>
      </w:pPr>
      <w:r w:rsidRPr="0011055E">
        <w:rPr>
          <w:rFonts w:ascii="David" w:hAnsi="David"/>
          <w:b/>
          <w:bCs/>
          <w:sz w:val="32"/>
          <w:szCs w:val="32"/>
          <w:rtl/>
        </w:rPr>
        <w:t xml:space="preserve">יחידת קמ"ט </w:t>
      </w:r>
      <w:r w:rsidR="00B637A5" w:rsidRPr="0011055E">
        <w:rPr>
          <w:rFonts w:ascii="David" w:hAnsi="David"/>
          <w:b/>
          <w:bCs/>
          <w:sz w:val="32"/>
          <w:szCs w:val="32"/>
          <w:rtl/>
        </w:rPr>
        <w:t>דתות</w:t>
      </w:r>
    </w:p>
    <w:p w:rsidR="00AB2266" w:rsidRPr="0011055E" w:rsidRDefault="00AB2266" w:rsidP="00AB2266">
      <w:pPr>
        <w:pStyle w:val="a6"/>
        <w:spacing w:line="240" w:lineRule="auto"/>
        <w:ind w:left="1152" w:hanging="1152"/>
        <w:jc w:val="center"/>
        <w:rPr>
          <w:rFonts w:ascii="David" w:hAnsi="David"/>
          <w:b/>
          <w:bCs/>
          <w:sz w:val="32"/>
          <w:szCs w:val="32"/>
          <w:rtl/>
        </w:rPr>
      </w:pPr>
    </w:p>
    <w:p w:rsidR="00AB2266" w:rsidRPr="0011055E" w:rsidRDefault="00AB2266" w:rsidP="001C5BDF">
      <w:pPr>
        <w:pStyle w:val="a6"/>
        <w:widowControl w:val="0"/>
        <w:spacing w:line="240" w:lineRule="auto"/>
        <w:ind w:left="83"/>
        <w:jc w:val="center"/>
        <w:rPr>
          <w:rFonts w:ascii="David" w:hAnsi="David"/>
          <w:b/>
          <w:bCs/>
          <w:sz w:val="28"/>
          <w:szCs w:val="28"/>
          <w:u w:val="single"/>
          <w:rtl/>
        </w:rPr>
      </w:pPr>
      <w:r w:rsidRPr="0011055E">
        <w:rPr>
          <w:rFonts w:ascii="David" w:hAnsi="David"/>
          <w:b/>
          <w:bCs/>
          <w:sz w:val="28"/>
          <w:szCs w:val="28"/>
          <w:u w:val="single"/>
          <w:rtl/>
        </w:rPr>
        <w:t>מכרז מס'</w:t>
      </w:r>
      <w:r w:rsidR="001C5BDF">
        <w:rPr>
          <w:rFonts w:ascii="David" w:hAnsi="David" w:hint="cs"/>
          <w:b/>
          <w:bCs/>
          <w:sz w:val="28"/>
          <w:szCs w:val="28"/>
          <w:u w:val="single"/>
          <w:rtl/>
        </w:rPr>
        <w:t xml:space="preserve"> 47/17 - </w:t>
      </w:r>
      <w:r w:rsidRPr="0011055E">
        <w:rPr>
          <w:rFonts w:ascii="David" w:hAnsi="David"/>
          <w:b/>
          <w:bCs/>
          <w:sz w:val="28"/>
          <w:szCs w:val="28"/>
          <w:u w:val="single"/>
          <w:rtl/>
        </w:rPr>
        <w:t xml:space="preserve"> </w:t>
      </w:r>
      <w:r w:rsidR="0011055E" w:rsidRPr="0011055E">
        <w:rPr>
          <w:rFonts w:ascii="David" w:hAnsi="David" w:hint="cs"/>
          <w:b/>
          <w:bCs/>
          <w:sz w:val="28"/>
          <w:szCs w:val="28"/>
          <w:u w:val="single"/>
          <w:rtl/>
        </w:rPr>
        <w:t>ל</w:t>
      </w:r>
      <w:r w:rsidRPr="0011055E">
        <w:rPr>
          <w:rFonts w:ascii="David" w:hAnsi="David"/>
          <w:b/>
          <w:bCs/>
          <w:sz w:val="28"/>
          <w:szCs w:val="28"/>
          <w:u w:val="single"/>
          <w:rtl/>
        </w:rPr>
        <w:t>מתן שירותי ניקיון במערת המכפלה</w:t>
      </w:r>
      <w:r w:rsidR="0011055E" w:rsidRPr="0011055E">
        <w:rPr>
          <w:rFonts w:ascii="David" w:hAnsi="David" w:hint="cs"/>
          <w:b/>
          <w:bCs/>
          <w:sz w:val="28"/>
          <w:szCs w:val="28"/>
          <w:u w:val="single"/>
          <w:rtl/>
        </w:rPr>
        <w:t xml:space="preserve"> עבור המנהל האזרחי לאזור יהודה ושומרון</w:t>
      </w:r>
    </w:p>
    <w:p w:rsidR="00AB2266" w:rsidRPr="00336417" w:rsidRDefault="00AB2266" w:rsidP="00AB2266">
      <w:pPr>
        <w:pStyle w:val="a6"/>
        <w:spacing w:line="240" w:lineRule="auto"/>
        <w:ind w:left="1152" w:hanging="1152"/>
        <w:jc w:val="center"/>
        <w:rPr>
          <w:rFonts w:ascii="David" w:hAnsi="David"/>
          <w:b/>
          <w:bCs/>
          <w:szCs w:val="20"/>
          <w:rtl/>
        </w:rPr>
      </w:pPr>
    </w:p>
    <w:p w:rsidR="00AB2266" w:rsidRPr="00336417" w:rsidRDefault="00AB2266" w:rsidP="00AB2266">
      <w:pPr>
        <w:pStyle w:val="a6"/>
        <w:spacing w:line="240" w:lineRule="auto"/>
        <w:ind w:left="1152" w:hanging="1152"/>
        <w:jc w:val="center"/>
        <w:rPr>
          <w:rFonts w:ascii="David" w:hAnsi="David"/>
          <w:b/>
          <w:bCs/>
          <w:szCs w:val="20"/>
          <w:rtl/>
        </w:rPr>
      </w:pPr>
    </w:p>
    <w:p w:rsidR="00AB2266" w:rsidRPr="0011055E" w:rsidRDefault="00AB2266" w:rsidP="00AB2266">
      <w:pPr>
        <w:pStyle w:val="a6"/>
        <w:spacing w:line="240" w:lineRule="auto"/>
        <w:ind w:left="1152" w:hanging="1152"/>
        <w:jc w:val="center"/>
        <w:rPr>
          <w:rFonts w:ascii="David" w:hAnsi="David"/>
          <w:b/>
          <w:bCs/>
          <w:sz w:val="24"/>
          <w:u w:val="single"/>
          <w:rtl/>
        </w:rPr>
      </w:pPr>
      <w:r w:rsidRPr="0011055E">
        <w:rPr>
          <w:rFonts w:ascii="David" w:hAnsi="David"/>
          <w:b/>
          <w:bCs/>
          <w:sz w:val="24"/>
          <w:u w:val="single"/>
          <w:rtl/>
        </w:rPr>
        <w:t>הזמנת הצעות למכרז</w:t>
      </w:r>
    </w:p>
    <w:p w:rsidR="00CF5493" w:rsidRPr="00336417" w:rsidRDefault="00CF5493" w:rsidP="00CF5493">
      <w:pPr>
        <w:pStyle w:val="a6"/>
        <w:spacing w:line="240" w:lineRule="auto"/>
        <w:ind w:left="1152" w:hanging="1152"/>
        <w:rPr>
          <w:rFonts w:ascii="David" w:hAnsi="David"/>
          <w:b/>
          <w:bCs/>
          <w:sz w:val="24"/>
          <w:rtl/>
        </w:rPr>
      </w:pPr>
      <w:r w:rsidRPr="00336417">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CF5493" w:rsidRPr="0011055E" w:rsidTr="00336417">
        <w:tc>
          <w:tcPr>
            <w:tcW w:w="4877" w:type="dxa"/>
            <w:shd w:val="clear" w:color="auto" w:fill="F2F2F2"/>
          </w:tcPr>
          <w:p w:rsidR="00CF5493" w:rsidRPr="0011055E" w:rsidRDefault="00CF5493" w:rsidP="00336417">
            <w:pPr>
              <w:spacing w:line="360" w:lineRule="auto"/>
              <w:rPr>
                <w:rFonts w:ascii="David" w:hAnsi="David" w:cs="David"/>
                <w:sz w:val="24"/>
                <w:szCs w:val="24"/>
                <w:rtl/>
              </w:rPr>
            </w:pPr>
            <w:r w:rsidRPr="0011055E">
              <w:rPr>
                <w:rFonts w:ascii="David" w:hAnsi="David" w:cs="David"/>
                <w:sz w:val="24"/>
                <w:szCs w:val="24"/>
                <w:rtl/>
              </w:rPr>
              <w:t>פעילות</w:t>
            </w:r>
          </w:p>
        </w:tc>
        <w:tc>
          <w:tcPr>
            <w:tcW w:w="3770" w:type="dxa"/>
            <w:shd w:val="clear" w:color="auto" w:fill="F2F2F2"/>
          </w:tcPr>
          <w:p w:rsidR="00CF5493" w:rsidRPr="0011055E" w:rsidRDefault="00CF5493" w:rsidP="00336417">
            <w:pPr>
              <w:spacing w:line="360" w:lineRule="auto"/>
              <w:rPr>
                <w:rFonts w:ascii="David" w:hAnsi="David" w:cs="David"/>
                <w:sz w:val="24"/>
                <w:szCs w:val="24"/>
                <w:rtl/>
              </w:rPr>
            </w:pPr>
            <w:r w:rsidRPr="0011055E">
              <w:rPr>
                <w:rFonts w:ascii="David" w:hAnsi="David" w:cs="David"/>
                <w:sz w:val="24"/>
                <w:szCs w:val="24"/>
                <w:rtl/>
              </w:rPr>
              <w:t>תאריך</w:t>
            </w:r>
          </w:p>
        </w:tc>
      </w:tr>
      <w:tr w:rsidR="00CF5493" w:rsidRPr="0011055E" w:rsidTr="00336417">
        <w:tc>
          <w:tcPr>
            <w:tcW w:w="4877" w:type="dxa"/>
          </w:tcPr>
          <w:p w:rsidR="00CF5493" w:rsidRPr="0011055E" w:rsidRDefault="00CF5493" w:rsidP="00336417">
            <w:pPr>
              <w:spacing w:line="360" w:lineRule="auto"/>
              <w:rPr>
                <w:rFonts w:ascii="David" w:hAnsi="David" w:cs="David"/>
                <w:sz w:val="24"/>
                <w:szCs w:val="24"/>
                <w:rtl/>
              </w:rPr>
            </w:pPr>
            <w:r w:rsidRPr="0011055E">
              <w:rPr>
                <w:rFonts w:ascii="David" w:hAnsi="David" w:cs="David"/>
                <w:sz w:val="24"/>
                <w:szCs w:val="24"/>
                <w:rtl/>
              </w:rPr>
              <w:t>תאריך פרסום המכרז</w:t>
            </w:r>
          </w:p>
        </w:tc>
        <w:tc>
          <w:tcPr>
            <w:tcW w:w="3770" w:type="dxa"/>
          </w:tcPr>
          <w:p w:rsidR="00CF5493" w:rsidRPr="0081594D" w:rsidRDefault="00D31A3E" w:rsidP="00336417">
            <w:pPr>
              <w:spacing w:line="360" w:lineRule="auto"/>
              <w:rPr>
                <w:rFonts w:ascii="David" w:hAnsi="David" w:cs="David"/>
                <w:sz w:val="24"/>
                <w:szCs w:val="24"/>
              </w:rPr>
            </w:pPr>
            <w:r w:rsidRPr="0081594D">
              <w:rPr>
                <w:rFonts w:ascii="David" w:hAnsi="David" w:cs="David" w:hint="cs"/>
                <w:sz w:val="24"/>
                <w:szCs w:val="24"/>
                <w:rtl/>
              </w:rPr>
              <w:t>2.11.17</w:t>
            </w:r>
          </w:p>
        </w:tc>
      </w:tr>
      <w:tr w:rsidR="00D31A3E" w:rsidRPr="0011055E" w:rsidTr="00336417">
        <w:tc>
          <w:tcPr>
            <w:tcW w:w="4877" w:type="dxa"/>
          </w:tcPr>
          <w:p w:rsidR="00D31A3E" w:rsidRPr="0011055E" w:rsidRDefault="00D31A3E" w:rsidP="00336417">
            <w:pPr>
              <w:spacing w:line="360" w:lineRule="auto"/>
              <w:rPr>
                <w:rFonts w:ascii="David" w:hAnsi="David" w:cs="David"/>
                <w:sz w:val="24"/>
                <w:szCs w:val="24"/>
                <w:rtl/>
              </w:rPr>
            </w:pPr>
            <w:r>
              <w:rPr>
                <w:rFonts w:ascii="David" w:hAnsi="David" w:cs="David" w:hint="cs"/>
                <w:sz w:val="24"/>
                <w:szCs w:val="24"/>
                <w:rtl/>
              </w:rPr>
              <w:t>מועד אחרון לתיאום סיור (המהווה תנאי סף להגשת הצעה)</w:t>
            </w:r>
          </w:p>
        </w:tc>
        <w:tc>
          <w:tcPr>
            <w:tcW w:w="3770" w:type="dxa"/>
          </w:tcPr>
          <w:p w:rsidR="00D31A3E" w:rsidRPr="0081594D" w:rsidRDefault="00D31A3E" w:rsidP="00764B12">
            <w:pPr>
              <w:spacing w:line="360" w:lineRule="auto"/>
              <w:rPr>
                <w:rFonts w:ascii="David" w:hAnsi="David" w:cs="David"/>
                <w:sz w:val="24"/>
                <w:szCs w:val="24"/>
              </w:rPr>
            </w:pPr>
            <w:r w:rsidRPr="0081594D">
              <w:rPr>
                <w:rFonts w:ascii="David" w:hAnsi="David" w:cs="David" w:hint="cs"/>
                <w:sz w:val="24"/>
                <w:szCs w:val="24"/>
                <w:rtl/>
              </w:rPr>
              <w:t>1</w:t>
            </w:r>
            <w:r w:rsidR="00764B12">
              <w:rPr>
                <w:rFonts w:ascii="David" w:hAnsi="David" w:cs="David" w:hint="cs"/>
                <w:sz w:val="24"/>
                <w:szCs w:val="24"/>
                <w:rtl/>
              </w:rPr>
              <w:t>3</w:t>
            </w:r>
            <w:r w:rsidRPr="0081594D">
              <w:rPr>
                <w:rFonts w:ascii="David" w:hAnsi="David" w:cs="David" w:hint="cs"/>
                <w:sz w:val="24"/>
                <w:szCs w:val="24"/>
                <w:rtl/>
              </w:rPr>
              <w:t>.11.17</w:t>
            </w:r>
          </w:p>
        </w:tc>
      </w:tr>
      <w:tr w:rsidR="00CF5493" w:rsidRPr="0011055E" w:rsidTr="00336417">
        <w:tc>
          <w:tcPr>
            <w:tcW w:w="4877" w:type="dxa"/>
          </w:tcPr>
          <w:p w:rsidR="00CF5493" w:rsidRPr="0011055E" w:rsidRDefault="00CF5493" w:rsidP="00336417">
            <w:pPr>
              <w:spacing w:line="360" w:lineRule="auto"/>
              <w:rPr>
                <w:rFonts w:ascii="David" w:hAnsi="David" w:cs="David"/>
                <w:sz w:val="24"/>
                <w:szCs w:val="24"/>
                <w:rtl/>
              </w:rPr>
            </w:pPr>
            <w:r w:rsidRPr="0011055E">
              <w:rPr>
                <w:rFonts w:ascii="David" w:hAnsi="David" w:cs="David"/>
                <w:sz w:val="24"/>
                <w:szCs w:val="24"/>
                <w:rtl/>
              </w:rPr>
              <w:t>תאריך אחרון לשאלות הבהרה</w:t>
            </w:r>
          </w:p>
        </w:tc>
        <w:tc>
          <w:tcPr>
            <w:tcW w:w="3770" w:type="dxa"/>
          </w:tcPr>
          <w:p w:rsidR="00CF5493" w:rsidRPr="0081594D" w:rsidRDefault="00697AA2" w:rsidP="00697AA2">
            <w:pPr>
              <w:spacing w:line="360" w:lineRule="auto"/>
              <w:rPr>
                <w:rFonts w:ascii="David" w:hAnsi="David" w:cs="David"/>
                <w:sz w:val="24"/>
                <w:szCs w:val="24"/>
                <w:rtl/>
              </w:rPr>
            </w:pPr>
            <w:r w:rsidRPr="0081594D">
              <w:rPr>
                <w:rFonts w:ascii="David" w:hAnsi="David" w:cs="David" w:hint="cs"/>
                <w:sz w:val="24"/>
                <w:szCs w:val="24"/>
                <w:rtl/>
              </w:rPr>
              <w:t>21</w:t>
            </w:r>
            <w:r w:rsidR="00D31A3E" w:rsidRPr="0081594D">
              <w:rPr>
                <w:rFonts w:ascii="David" w:hAnsi="David" w:cs="David" w:hint="cs"/>
                <w:sz w:val="24"/>
                <w:szCs w:val="24"/>
                <w:rtl/>
              </w:rPr>
              <w:t>.11.17</w:t>
            </w:r>
          </w:p>
        </w:tc>
      </w:tr>
      <w:tr w:rsidR="00CF5493" w:rsidRPr="0011055E" w:rsidTr="00336417">
        <w:tc>
          <w:tcPr>
            <w:tcW w:w="4877" w:type="dxa"/>
          </w:tcPr>
          <w:p w:rsidR="00CF5493" w:rsidRPr="0011055E" w:rsidRDefault="00CF5493" w:rsidP="00D31A3E">
            <w:pPr>
              <w:spacing w:line="360" w:lineRule="auto"/>
              <w:rPr>
                <w:rFonts w:ascii="David" w:hAnsi="David" w:cs="David"/>
                <w:sz w:val="24"/>
                <w:szCs w:val="24"/>
                <w:rtl/>
              </w:rPr>
            </w:pPr>
            <w:r w:rsidRPr="0011055E">
              <w:rPr>
                <w:rFonts w:ascii="David" w:hAnsi="David" w:cs="David"/>
                <w:sz w:val="24"/>
                <w:szCs w:val="24"/>
                <w:rtl/>
              </w:rPr>
              <w:t>תאריך המענה לשאלות ההבהרה</w:t>
            </w:r>
          </w:p>
        </w:tc>
        <w:tc>
          <w:tcPr>
            <w:tcW w:w="3770" w:type="dxa"/>
          </w:tcPr>
          <w:p w:rsidR="00CF5493" w:rsidRPr="0081594D" w:rsidRDefault="00697AA2" w:rsidP="00336417">
            <w:pPr>
              <w:spacing w:line="360" w:lineRule="auto"/>
              <w:rPr>
                <w:rFonts w:ascii="David" w:hAnsi="David" w:cs="David"/>
                <w:sz w:val="24"/>
                <w:szCs w:val="24"/>
                <w:rtl/>
              </w:rPr>
            </w:pPr>
            <w:r w:rsidRPr="0081594D">
              <w:rPr>
                <w:rFonts w:ascii="David" w:hAnsi="David" w:cs="David" w:hint="cs"/>
                <w:sz w:val="24"/>
                <w:szCs w:val="24"/>
                <w:rtl/>
              </w:rPr>
              <w:t>27.11.17</w:t>
            </w:r>
          </w:p>
        </w:tc>
      </w:tr>
      <w:tr w:rsidR="00CF5493" w:rsidRPr="0011055E" w:rsidTr="00336417">
        <w:tc>
          <w:tcPr>
            <w:tcW w:w="4877" w:type="dxa"/>
          </w:tcPr>
          <w:p w:rsidR="00CF5493" w:rsidRPr="0011055E" w:rsidRDefault="00CF5493" w:rsidP="00336417">
            <w:pPr>
              <w:spacing w:line="360" w:lineRule="auto"/>
              <w:rPr>
                <w:rFonts w:ascii="David" w:hAnsi="David" w:cs="David"/>
                <w:sz w:val="24"/>
                <w:szCs w:val="24"/>
                <w:rtl/>
              </w:rPr>
            </w:pPr>
            <w:r w:rsidRPr="0011055E">
              <w:rPr>
                <w:rFonts w:ascii="David" w:hAnsi="David" w:cs="David"/>
                <w:sz w:val="24"/>
                <w:szCs w:val="24"/>
                <w:rtl/>
              </w:rPr>
              <w:t>תאריך להגשת ההצעות כנדרש</w:t>
            </w:r>
          </w:p>
        </w:tc>
        <w:tc>
          <w:tcPr>
            <w:tcW w:w="3770" w:type="dxa"/>
          </w:tcPr>
          <w:p w:rsidR="00CF5493" w:rsidRPr="0081594D" w:rsidRDefault="00697AA2" w:rsidP="00336417">
            <w:pPr>
              <w:spacing w:line="360" w:lineRule="auto"/>
              <w:rPr>
                <w:rFonts w:ascii="David" w:hAnsi="David" w:cs="David"/>
                <w:sz w:val="24"/>
                <w:szCs w:val="24"/>
                <w:rtl/>
              </w:rPr>
            </w:pPr>
            <w:r w:rsidRPr="0081594D">
              <w:rPr>
                <w:rFonts w:ascii="David" w:hAnsi="David" w:cs="David" w:hint="cs"/>
                <w:sz w:val="24"/>
                <w:szCs w:val="24"/>
                <w:rtl/>
              </w:rPr>
              <w:t>4.12.17</w:t>
            </w:r>
          </w:p>
        </w:tc>
      </w:tr>
    </w:tbl>
    <w:p w:rsidR="00CF5493" w:rsidRPr="0011055E" w:rsidRDefault="00CF5493" w:rsidP="00AB2266">
      <w:pPr>
        <w:pStyle w:val="a6"/>
        <w:spacing w:line="240" w:lineRule="auto"/>
        <w:ind w:left="1152" w:hanging="1152"/>
        <w:jc w:val="center"/>
        <w:rPr>
          <w:rFonts w:ascii="David" w:hAnsi="David"/>
          <w:b/>
          <w:bCs/>
          <w:sz w:val="24"/>
          <w:u w:val="single"/>
          <w:rtl/>
        </w:rPr>
      </w:pPr>
    </w:p>
    <w:p w:rsidR="00AB2266" w:rsidRPr="0011055E" w:rsidRDefault="00AB2266" w:rsidP="00AB2266">
      <w:pPr>
        <w:pStyle w:val="a6"/>
        <w:numPr>
          <w:ilvl w:val="0"/>
          <w:numId w:val="26"/>
        </w:numPr>
        <w:spacing w:line="240" w:lineRule="auto"/>
        <w:rPr>
          <w:rFonts w:ascii="David" w:hAnsi="David"/>
          <w:b/>
          <w:bCs/>
          <w:sz w:val="24"/>
          <w:u w:val="single"/>
          <w:rtl/>
        </w:rPr>
      </w:pPr>
      <w:r w:rsidRPr="0011055E">
        <w:rPr>
          <w:rFonts w:ascii="David" w:hAnsi="David"/>
          <w:b/>
          <w:bCs/>
          <w:sz w:val="24"/>
          <w:u w:val="single"/>
          <w:rtl/>
        </w:rPr>
        <w:t xml:space="preserve">מבוא </w:t>
      </w:r>
      <w:r w:rsidR="00DD1B84">
        <w:rPr>
          <w:rFonts w:ascii="David" w:hAnsi="David" w:hint="cs"/>
          <w:b/>
          <w:bCs/>
          <w:sz w:val="24"/>
          <w:u w:val="single"/>
          <w:rtl/>
        </w:rPr>
        <w:t xml:space="preserve">  </w:t>
      </w:r>
    </w:p>
    <w:p w:rsidR="00AB2266" w:rsidRPr="0011055E" w:rsidRDefault="00AB2266" w:rsidP="00AB2266">
      <w:pPr>
        <w:pStyle w:val="a6"/>
        <w:spacing w:line="240" w:lineRule="auto"/>
        <w:ind w:left="117"/>
        <w:rPr>
          <w:rFonts w:ascii="David" w:hAnsi="David"/>
          <w:b/>
          <w:bCs/>
          <w:sz w:val="24"/>
          <w:u w:val="single"/>
          <w:rtl/>
        </w:rPr>
      </w:pPr>
    </w:p>
    <w:p w:rsidR="00336417" w:rsidRPr="0011055E" w:rsidRDefault="00336417" w:rsidP="00336417">
      <w:pPr>
        <w:pStyle w:val="a6"/>
        <w:numPr>
          <w:ilvl w:val="0"/>
          <w:numId w:val="27"/>
        </w:numPr>
        <w:spacing w:line="240" w:lineRule="auto"/>
        <w:rPr>
          <w:rFonts w:ascii="David" w:hAnsi="David"/>
          <w:sz w:val="24"/>
        </w:rPr>
      </w:pPr>
      <w:r w:rsidRPr="0011055E">
        <w:rPr>
          <w:rFonts w:ascii="David" w:hAnsi="David" w:hint="cs"/>
          <w:sz w:val="24"/>
          <w:rtl/>
        </w:rPr>
        <w:t xml:space="preserve">(א) </w:t>
      </w:r>
      <w:proofErr w:type="spellStart"/>
      <w:r w:rsidR="00AB2266" w:rsidRPr="0011055E">
        <w:rPr>
          <w:rFonts w:ascii="David" w:hAnsi="David"/>
          <w:sz w:val="24"/>
          <w:rtl/>
        </w:rPr>
        <w:t>המינהל</w:t>
      </w:r>
      <w:proofErr w:type="spellEnd"/>
      <w:r w:rsidR="00AB2266" w:rsidRPr="0011055E">
        <w:rPr>
          <w:rFonts w:ascii="David" w:hAnsi="David"/>
          <w:sz w:val="24"/>
          <w:rtl/>
        </w:rPr>
        <w:t xml:space="preserve"> האזרחי לאזור יהודה ושומרון (להלן: "</w:t>
      </w:r>
      <w:proofErr w:type="spellStart"/>
      <w:r w:rsidR="00AB2266" w:rsidRPr="0011055E">
        <w:rPr>
          <w:rFonts w:ascii="David" w:hAnsi="David"/>
          <w:sz w:val="24"/>
          <w:rtl/>
        </w:rPr>
        <w:t>המינהל</w:t>
      </w:r>
      <w:proofErr w:type="spellEnd"/>
      <w:r w:rsidR="00AB2266" w:rsidRPr="0011055E">
        <w:rPr>
          <w:rFonts w:ascii="David" w:hAnsi="David"/>
          <w:sz w:val="24"/>
          <w:rtl/>
        </w:rPr>
        <w:t>") מזמין בזה הצעות</w:t>
      </w:r>
      <w:r w:rsidR="00421CB7" w:rsidRPr="0011055E">
        <w:rPr>
          <w:rFonts w:ascii="David" w:hAnsi="David"/>
          <w:sz w:val="24"/>
          <w:rtl/>
        </w:rPr>
        <w:t>,</w:t>
      </w:r>
      <w:r w:rsidR="00AB2266" w:rsidRPr="0011055E">
        <w:rPr>
          <w:rFonts w:ascii="David" w:hAnsi="David"/>
          <w:sz w:val="24"/>
          <w:rtl/>
        </w:rPr>
        <w:t xml:space="preserve"> למתן שירותי ניקיון </w:t>
      </w:r>
      <w:r w:rsidR="00952EDE" w:rsidRPr="0011055E">
        <w:rPr>
          <w:rFonts w:ascii="David" w:hAnsi="David"/>
          <w:sz w:val="24"/>
          <w:rtl/>
        </w:rPr>
        <w:t xml:space="preserve">  </w:t>
      </w:r>
      <w:r w:rsidR="00421CB7" w:rsidRPr="0011055E">
        <w:rPr>
          <w:rFonts w:ascii="David" w:hAnsi="David"/>
          <w:sz w:val="24"/>
          <w:rtl/>
        </w:rPr>
        <w:t xml:space="preserve">במערת המכפלה, </w:t>
      </w:r>
      <w:r w:rsidR="00AB2266" w:rsidRPr="0011055E">
        <w:rPr>
          <w:rFonts w:ascii="David" w:hAnsi="David"/>
          <w:sz w:val="24"/>
          <w:rtl/>
        </w:rPr>
        <w:t>במועדים ובתנאים כמפורט במסמכי המכרז ובנספח</w:t>
      </w:r>
      <w:r w:rsidR="00421CB7" w:rsidRPr="0011055E">
        <w:rPr>
          <w:rFonts w:ascii="David" w:hAnsi="David"/>
          <w:sz w:val="24"/>
          <w:rtl/>
        </w:rPr>
        <w:t>י</w:t>
      </w:r>
      <w:r w:rsidR="00AB2266" w:rsidRPr="0011055E">
        <w:rPr>
          <w:rFonts w:ascii="David" w:hAnsi="David"/>
          <w:sz w:val="24"/>
          <w:rtl/>
        </w:rPr>
        <w:t xml:space="preserve"> השירותים הכלול</w:t>
      </w:r>
      <w:r w:rsidR="00421CB7" w:rsidRPr="0011055E">
        <w:rPr>
          <w:rFonts w:ascii="David" w:hAnsi="David"/>
          <w:sz w:val="24"/>
          <w:rtl/>
        </w:rPr>
        <w:t>ים</w:t>
      </w:r>
      <w:r w:rsidRPr="0011055E">
        <w:rPr>
          <w:rFonts w:ascii="David" w:hAnsi="David"/>
          <w:sz w:val="24"/>
          <w:rtl/>
        </w:rPr>
        <w:t xml:space="preserve"> במסמכי המכרז.</w:t>
      </w:r>
      <w:r w:rsidRPr="0011055E">
        <w:rPr>
          <w:rFonts w:ascii="David" w:hAnsi="David" w:hint="cs"/>
          <w:sz w:val="24"/>
          <w:rtl/>
        </w:rPr>
        <w:t xml:space="preserve"> </w:t>
      </w:r>
    </w:p>
    <w:p w:rsidR="008265F2" w:rsidRPr="0011055E" w:rsidRDefault="00336417" w:rsidP="00336417">
      <w:pPr>
        <w:pStyle w:val="a6"/>
        <w:spacing w:line="240" w:lineRule="auto"/>
        <w:ind w:left="360"/>
        <w:rPr>
          <w:rFonts w:ascii="David" w:hAnsi="David"/>
          <w:sz w:val="24"/>
          <w:rtl/>
        </w:rPr>
      </w:pPr>
      <w:r w:rsidRPr="0011055E">
        <w:rPr>
          <w:rFonts w:ascii="David" w:hAnsi="David" w:hint="cs"/>
          <w:sz w:val="24"/>
          <w:rtl/>
        </w:rPr>
        <w:t xml:space="preserve">(ב) </w:t>
      </w:r>
      <w:r w:rsidR="00AB2266" w:rsidRPr="0011055E">
        <w:rPr>
          <w:rFonts w:ascii="David" w:hAnsi="David"/>
          <w:sz w:val="24"/>
          <w:rtl/>
        </w:rPr>
        <w:t xml:space="preserve">ההתקשרות הינה לתקופה של שנה, בתוספת אופציה של </w:t>
      </w:r>
      <w:proofErr w:type="spellStart"/>
      <w:r w:rsidR="00AB2266" w:rsidRPr="0011055E">
        <w:rPr>
          <w:rFonts w:ascii="David" w:hAnsi="David"/>
          <w:sz w:val="24"/>
          <w:rtl/>
        </w:rPr>
        <w:t>המינהל</w:t>
      </w:r>
      <w:proofErr w:type="spellEnd"/>
      <w:r w:rsidR="00AB2266" w:rsidRPr="0011055E">
        <w:rPr>
          <w:rFonts w:ascii="David" w:hAnsi="David"/>
          <w:sz w:val="24"/>
          <w:rtl/>
        </w:rPr>
        <w:t xml:space="preserve"> להאריך את תוקף ההתקשרות </w:t>
      </w:r>
      <w:r w:rsidR="00952EDE" w:rsidRPr="0011055E">
        <w:rPr>
          <w:rFonts w:ascii="David" w:hAnsi="David"/>
          <w:sz w:val="24"/>
          <w:rtl/>
        </w:rPr>
        <w:t xml:space="preserve">לארבע </w:t>
      </w:r>
      <w:r w:rsidR="00AB2266" w:rsidRPr="0011055E">
        <w:rPr>
          <w:rFonts w:ascii="David" w:hAnsi="David"/>
          <w:sz w:val="24"/>
          <w:rtl/>
        </w:rPr>
        <w:t xml:space="preserve">תקופות נוספות בנות </w:t>
      </w:r>
      <w:r w:rsidRPr="0011055E">
        <w:rPr>
          <w:rFonts w:ascii="David" w:hAnsi="David" w:hint="cs"/>
          <w:sz w:val="24"/>
          <w:rtl/>
        </w:rPr>
        <w:t xml:space="preserve">לכל היותר </w:t>
      </w:r>
      <w:r w:rsidR="00AB2266" w:rsidRPr="0011055E">
        <w:rPr>
          <w:rFonts w:ascii="David" w:hAnsi="David"/>
          <w:sz w:val="24"/>
          <w:rtl/>
        </w:rPr>
        <w:t>שנה כל אחת</w:t>
      </w:r>
      <w:r w:rsidR="00421CB7" w:rsidRPr="0011055E">
        <w:rPr>
          <w:rFonts w:ascii="David" w:hAnsi="David"/>
          <w:sz w:val="24"/>
          <w:rtl/>
        </w:rPr>
        <w:t>.</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numPr>
          <w:ilvl w:val="0"/>
          <w:numId w:val="27"/>
        </w:numPr>
        <w:spacing w:line="240" w:lineRule="auto"/>
        <w:rPr>
          <w:rFonts w:ascii="David" w:hAnsi="David"/>
          <w:sz w:val="24"/>
          <w:rtl/>
        </w:rPr>
      </w:pPr>
      <w:r w:rsidRPr="0011055E">
        <w:rPr>
          <w:rFonts w:ascii="David" w:hAnsi="David"/>
          <w:sz w:val="24"/>
          <w:rtl/>
        </w:rPr>
        <w:t>מסמכי המכרז כוללים:</w:t>
      </w:r>
    </w:p>
    <w:p w:rsidR="00AB2266" w:rsidRPr="0011055E" w:rsidRDefault="00AB2266" w:rsidP="00AB2266">
      <w:pPr>
        <w:pStyle w:val="a6"/>
        <w:numPr>
          <w:ilvl w:val="1"/>
          <w:numId w:val="25"/>
        </w:numPr>
        <w:spacing w:line="240" w:lineRule="auto"/>
        <w:rPr>
          <w:rFonts w:ascii="David" w:hAnsi="David"/>
          <w:sz w:val="24"/>
          <w:rtl/>
        </w:rPr>
      </w:pPr>
      <w:r w:rsidRPr="0011055E">
        <w:rPr>
          <w:rFonts w:ascii="David" w:hAnsi="David"/>
          <w:sz w:val="24"/>
          <w:rtl/>
        </w:rPr>
        <w:t>הזמנת הצעות למכרז (מסמך זה);</w:t>
      </w:r>
    </w:p>
    <w:p w:rsidR="00AB2266" w:rsidRPr="0011055E" w:rsidRDefault="00AB2266" w:rsidP="00AB2266">
      <w:pPr>
        <w:pStyle w:val="a6"/>
        <w:numPr>
          <w:ilvl w:val="1"/>
          <w:numId w:val="25"/>
        </w:numPr>
        <w:spacing w:line="240" w:lineRule="auto"/>
        <w:rPr>
          <w:rFonts w:ascii="David" w:hAnsi="David"/>
          <w:sz w:val="24"/>
          <w:rtl/>
        </w:rPr>
      </w:pPr>
      <w:r w:rsidRPr="0011055E">
        <w:rPr>
          <w:rFonts w:ascii="David" w:hAnsi="David"/>
          <w:sz w:val="24"/>
          <w:rtl/>
        </w:rPr>
        <w:t>נוסח ההצעה למכרז (הצעת המציע);</w:t>
      </w:r>
    </w:p>
    <w:p w:rsidR="00AB2266" w:rsidRPr="0011055E" w:rsidRDefault="00AB2266" w:rsidP="00AB2266">
      <w:pPr>
        <w:pStyle w:val="a6"/>
        <w:numPr>
          <w:ilvl w:val="1"/>
          <w:numId w:val="25"/>
        </w:numPr>
        <w:spacing w:line="240" w:lineRule="auto"/>
        <w:rPr>
          <w:rFonts w:ascii="David" w:hAnsi="David"/>
          <w:sz w:val="24"/>
        </w:rPr>
      </w:pPr>
      <w:r w:rsidRPr="0011055E">
        <w:rPr>
          <w:rFonts w:ascii="David" w:hAnsi="David"/>
          <w:sz w:val="24"/>
          <w:rtl/>
        </w:rPr>
        <w:t xml:space="preserve">הסכם התקשרות בין </w:t>
      </w:r>
      <w:proofErr w:type="spellStart"/>
      <w:r w:rsidRPr="0011055E">
        <w:rPr>
          <w:rFonts w:ascii="David" w:hAnsi="David"/>
          <w:sz w:val="24"/>
          <w:rtl/>
        </w:rPr>
        <w:t>המינהל</w:t>
      </w:r>
      <w:proofErr w:type="spellEnd"/>
      <w:r w:rsidRPr="0011055E">
        <w:rPr>
          <w:rFonts w:ascii="David" w:hAnsi="David"/>
          <w:sz w:val="24"/>
          <w:rtl/>
        </w:rPr>
        <w:t xml:space="preserve"> לבין הזוכה</w:t>
      </w:r>
      <w:r w:rsidR="00336417" w:rsidRPr="0011055E">
        <w:rPr>
          <w:rFonts w:ascii="David" w:hAnsi="David" w:hint="cs"/>
          <w:sz w:val="24"/>
          <w:rtl/>
        </w:rPr>
        <w:t>;</w:t>
      </w:r>
    </w:p>
    <w:p w:rsidR="00AB2266" w:rsidRPr="0011055E" w:rsidRDefault="00AB2266" w:rsidP="00AB2266">
      <w:pPr>
        <w:pStyle w:val="a6"/>
        <w:numPr>
          <w:ilvl w:val="1"/>
          <w:numId w:val="25"/>
        </w:numPr>
        <w:spacing w:line="240" w:lineRule="auto"/>
        <w:rPr>
          <w:rFonts w:ascii="David" w:hAnsi="David"/>
          <w:sz w:val="24"/>
          <w:rtl/>
        </w:rPr>
      </w:pPr>
      <w:r w:rsidRPr="0011055E">
        <w:rPr>
          <w:rFonts w:ascii="David" w:hAnsi="David"/>
          <w:sz w:val="24"/>
          <w:rtl/>
        </w:rPr>
        <w:t>נספח א'- נספח השירותים (נספח מקצועי);</w:t>
      </w:r>
    </w:p>
    <w:p w:rsidR="00AB2266" w:rsidRPr="0011055E" w:rsidRDefault="00AB2266" w:rsidP="00AB2266">
      <w:pPr>
        <w:pStyle w:val="a6"/>
        <w:numPr>
          <w:ilvl w:val="1"/>
          <w:numId w:val="25"/>
        </w:numPr>
        <w:spacing w:line="240" w:lineRule="auto"/>
        <w:rPr>
          <w:rFonts w:ascii="David" w:hAnsi="David"/>
          <w:sz w:val="24"/>
          <w:rtl/>
        </w:rPr>
      </w:pPr>
      <w:r w:rsidRPr="0011055E">
        <w:rPr>
          <w:rFonts w:ascii="David" w:hAnsi="David"/>
          <w:sz w:val="24"/>
          <w:rtl/>
        </w:rPr>
        <w:t>נספח ב'- נספח התעריף;</w:t>
      </w:r>
    </w:p>
    <w:p w:rsidR="007B02A5" w:rsidRPr="0011055E" w:rsidRDefault="007B02A5" w:rsidP="007B02A5">
      <w:pPr>
        <w:pStyle w:val="a6"/>
        <w:numPr>
          <w:ilvl w:val="1"/>
          <w:numId w:val="25"/>
        </w:numPr>
        <w:spacing w:line="240" w:lineRule="auto"/>
        <w:rPr>
          <w:rFonts w:ascii="David" w:hAnsi="David"/>
          <w:sz w:val="24"/>
          <w:rtl/>
        </w:rPr>
      </w:pPr>
      <w:r w:rsidRPr="0011055E">
        <w:rPr>
          <w:rFonts w:ascii="David" w:hAnsi="David"/>
          <w:sz w:val="24"/>
          <w:rtl/>
        </w:rPr>
        <w:t>נספח ג'- חובות</w:t>
      </w:r>
      <w:r w:rsidRPr="0011055E" w:rsidDel="009D3328">
        <w:rPr>
          <w:rFonts w:ascii="David" w:hAnsi="David"/>
          <w:sz w:val="24"/>
          <w:rtl/>
        </w:rPr>
        <w:t xml:space="preserve"> </w:t>
      </w:r>
      <w:r w:rsidRPr="0011055E">
        <w:rPr>
          <w:rFonts w:ascii="David" w:hAnsi="David"/>
          <w:sz w:val="24"/>
          <w:rtl/>
        </w:rPr>
        <w:t>דיני עבודה;</w:t>
      </w:r>
    </w:p>
    <w:p w:rsidR="007B02A5" w:rsidRPr="0011055E" w:rsidRDefault="007B02A5" w:rsidP="007B02A5">
      <w:pPr>
        <w:pStyle w:val="a6"/>
        <w:numPr>
          <w:ilvl w:val="1"/>
          <w:numId w:val="25"/>
        </w:numPr>
        <w:spacing w:line="240" w:lineRule="auto"/>
        <w:rPr>
          <w:rFonts w:ascii="David" w:hAnsi="David"/>
          <w:sz w:val="24"/>
        </w:rPr>
      </w:pPr>
      <w:r w:rsidRPr="0011055E">
        <w:rPr>
          <w:rFonts w:ascii="David" w:hAnsi="David" w:hint="cs"/>
          <w:sz w:val="24"/>
          <w:rtl/>
        </w:rPr>
        <w:t>נספח ד' - נספח ביטוחי (אישור קיום ביטוחים למציע הזוכה);</w:t>
      </w:r>
    </w:p>
    <w:p w:rsidR="007B02A5" w:rsidRPr="0011055E" w:rsidRDefault="007B02A5" w:rsidP="00B1729E">
      <w:pPr>
        <w:pStyle w:val="a6"/>
        <w:numPr>
          <w:ilvl w:val="1"/>
          <w:numId w:val="25"/>
        </w:numPr>
        <w:spacing w:line="240" w:lineRule="auto"/>
        <w:rPr>
          <w:rFonts w:ascii="David" w:hAnsi="David"/>
          <w:sz w:val="24"/>
        </w:rPr>
      </w:pPr>
      <w:r w:rsidRPr="0011055E">
        <w:rPr>
          <w:rFonts w:ascii="David" w:hAnsi="David"/>
          <w:sz w:val="24"/>
          <w:rtl/>
        </w:rPr>
        <w:t xml:space="preserve">נספח </w:t>
      </w:r>
      <w:r w:rsidR="00B1729E">
        <w:rPr>
          <w:rFonts w:ascii="David" w:hAnsi="David" w:hint="cs"/>
          <w:sz w:val="24"/>
          <w:rtl/>
        </w:rPr>
        <w:t>ה</w:t>
      </w:r>
      <w:r w:rsidR="00B1729E" w:rsidRPr="0011055E">
        <w:rPr>
          <w:rFonts w:ascii="David" w:hAnsi="David"/>
          <w:sz w:val="24"/>
          <w:rtl/>
        </w:rPr>
        <w:t>'</w:t>
      </w:r>
      <w:r w:rsidR="00B1729E" w:rsidRPr="0011055E">
        <w:rPr>
          <w:rFonts w:ascii="David" w:hAnsi="David" w:hint="cs"/>
          <w:sz w:val="24"/>
          <w:rtl/>
        </w:rPr>
        <w:t xml:space="preserve"> </w:t>
      </w:r>
      <w:r w:rsidRPr="0011055E">
        <w:rPr>
          <w:rFonts w:ascii="David" w:hAnsi="David"/>
          <w:sz w:val="24"/>
          <w:rtl/>
        </w:rPr>
        <w:t>- מרכיבי השכר שעל המעסיק לשלם לעובדים בתחום הניקיון</w:t>
      </w:r>
      <w:r w:rsidRPr="0011055E">
        <w:rPr>
          <w:rFonts w:ascii="David" w:hAnsi="David" w:hint="cs"/>
          <w:sz w:val="24"/>
          <w:rtl/>
        </w:rPr>
        <w:t>;</w:t>
      </w:r>
    </w:p>
    <w:p w:rsidR="007B02A5" w:rsidRPr="0011055E" w:rsidRDefault="007B02A5" w:rsidP="00B1729E">
      <w:pPr>
        <w:pStyle w:val="a6"/>
        <w:numPr>
          <w:ilvl w:val="1"/>
          <w:numId w:val="25"/>
        </w:numPr>
        <w:spacing w:line="240" w:lineRule="auto"/>
        <w:rPr>
          <w:rFonts w:ascii="David" w:hAnsi="David"/>
          <w:sz w:val="24"/>
        </w:rPr>
      </w:pPr>
      <w:r w:rsidRPr="0011055E">
        <w:rPr>
          <w:rFonts w:ascii="David" w:hAnsi="David"/>
          <w:sz w:val="24"/>
          <w:rtl/>
        </w:rPr>
        <w:t xml:space="preserve">נספח </w:t>
      </w:r>
      <w:r w:rsidR="00B1729E">
        <w:rPr>
          <w:rFonts w:ascii="David" w:hAnsi="David" w:hint="cs"/>
          <w:sz w:val="24"/>
          <w:rtl/>
        </w:rPr>
        <w:t>ו</w:t>
      </w:r>
      <w:r w:rsidR="00B1729E" w:rsidRPr="0011055E">
        <w:rPr>
          <w:rFonts w:ascii="David" w:hAnsi="David"/>
          <w:sz w:val="24"/>
          <w:rtl/>
        </w:rPr>
        <w:t xml:space="preserve">' </w:t>
      </w:r>
      <w:r w:rsidRPr="0011055E">
        <w:rPr>
          <w:rFonts w:ascii="David" w:hAnsi="David"/>
          <w:sz w:val="24"/>
          <w:rtl/>
        </w:rPr>
        <w:t>-</w:t>
      </w:r>
      <w:r w:rsidRPr="0011055E">
        <w:rPr>
          <w:rFonts w:ascii="David" w:hAnsi="David"/>
          <w:b/>
          <w:i/>
          <w:sz w:val="24"/>
          <w:rtl/>
        </w:rPr>
        <w:t xml:space="preserve"> תצהיר בדבר היעדר הרשעות בגין העסקת עובדים זרים ושכר מינימום</w:t>
      </w:r>
      <w:r w:rsidRPr="0011055E">
        <w:rPr>
          <w:rFonts w:ascii="David" w:hAnsi="David" w:hint="cs"/>
          <w:b/>
          <w:i/>
          <w:sz w:val="24"/>
          <w:rtl/>
        </w:rPr>
        <w:t>;</w:t>
      </w:r>
    </w:p>
    <w:p w:rsidR="007B02A5" w:rsidRPr="0011055E" w:rsidRDefault="007B02A5" w:rsidP="007B02A5">
      <w:pPr>
        <w:pStyle w:val="a6"/>
        <w:numPr>
          <w:ilvl w:val="1"/>
          <w:numId w:val="25"/>
        </w:numPr>
        <w:spacing w:line="240" w:lineRule="auto"/>
        <w:rPr>
          <w:rFonts w:ascii="David" w:hAnsi="David"/>
          <w:sz w:val="24"/>
        </w:rPr>
      </w:pPr>
      <w:r>
        <w:rPr>
          <w:rFonts w:ascii="David" w:hAnsi="David" w:hint="cs"/>
          <w:sz w:val="24"/>
          <w:rtl/>
        </w:rPr>
        <w:t xml:space="preserve">             - </w:t>
      </w:r>
      <w:r w:rsidRPr="0011055E">
        <w:rPr>
          <w:rFonts w:ascii="David" w:hAnsi="David"/>
          <w:sz w:val="24"/>
          <w:rtl/>
        </w:rPr>
        <w:t>תצהיר בדבר תשלום שכר מינימום</w:t>
      </w:r>
      <w:r w:rsidRPr="0011055E">
        <w:rPr>
          <w:rFonts w:ascii="David" w:hAnsi="David" w:hint="cs"/>
          <w:sz w:val="24"/>
          <w:rtl/>
        </w:rPr>
        <w:t>;</w:t>
      </w:r>
    </w:p>
    <w:p w:rsidR="007B02A5" w:rsidRPr="0011055E" w:rsidRDefault="007B02A5" w:rsidP="007B02A5">
      <w:pPr>
        <w:pStyle w:val="a6"/>
        <w:numPr>
          <w:ilvl w:val="1"/>
          <w:numId w:val="25"/>
        </w:numPr>
        <w:spacing w:line="240" w:lineRule="auto"/>
        <w:rPr>
          <w:rFonts w:ascii="David" w:hAnsi="David"/>
          <w:sz w:val="24"/>
        </w:rPr>
      </w:pPr>
      <w:r>
        <w:rPr>
          <w:rFonts w:ascii="David" w:hAnsi="David" w:hint="cs"/>
          <w:sz w:val="24"/>
          <w:rtl/>
        </w:rPr>
        <w:t xml:space="preserve">             - </w:t>
      </w:r>
      <w:r w:rsidRPr="0011055E">
        <w:rPr>
          <w:rFonts w:ascii="David" w:hAnsi="David"/>
          <w:sz w:val="24"/>
          <w:rtl/>
        </w:rPr>
        <w:t>תצהיר רו"ח</w:t>
      </w:r>
      <w:r w:rsidRPr="0011055E">
        <w:rPr>
          <w:rFonts w:ascii="David" w:hAnsi="David" w:hint="cs"/>
          <w:sz w:val="24"/>
          <w:rtl/>
        </w:rPr>
        <w:t>;</w:t>
      </w:r>
    </w:p>
    <w:p w:rsidR="007B02A5" w:rsidRPr="0011055E" w:rsidRDefault="007B02A5" w:rsidP="00B1729E">
      <w:pPr>
        <w:pStyle w:val="a6"/>
        <w:numPr>
          <w:ilvl w:val="1"/>
          <w:numId w:val="25"/>
        </w:numPr>
        <w:spacing w:line="240" w:lineRule="auto"/>
        <w:rPr>
          <w:rFonts w:ascii="David" w:hAnsi="David"/>
          <w:sz w:val="24"/>
          <w:rtl/>
        </w:rPr>
      </w:pPr>
      <w:r w:rsidRPr="0011055E">
        <w:rPr>
          <w:rFonts w:ascii="David" w:hAnsi="David"/>
          <w:sz w:val="24"/>
          <w:rtl/>
        </w:rPr>
        <w:t xml:space="preserve">נספח </w:t>
      </w:r>
      <w:r w:rsidR="00B1729E">
        <w:rPr>
          <w:rFonts w:ascii="David" w:hAnsi="David" w:hint="cs"/>
          <w:sz w:val="24"/>
          <w:rtl/>
        </w:rPr>
        <w:t>ז</w:t>
      </w:r>
      <w:r w:rsidR="00B1729E" w:rsidRPr="0011055E">
        <w:rPr>
          <w:rFonts w:ascii="David" w:hAnsi="David"/>
          <w:sz w:val="24"/>
          <w:rtl/>
        </w:rPr>
        <w:t xml:space="preserve">' </w:t>
      </w:r>
      <w:r w:rsidRPr="0011055E">
        <w:rPr>
          <w:rFonts w:ascii="David" w:hAnsi="David"/>
          <w:sz w:val="24"/>
          <w:rtl/>
        </w:rPr>
        <w:t>- תצהיר בדבר העסקת אנשים עם מוגבלות</w:t>
      </w:r>
      <w:r w:rsidRPr="0011055E">
        <w:rPr>
          <w:rFonts w:ascii="David" w:hAnsi="David" w:hint="cs"/>
          <w:sz w:val="24"/>
          <w:rtl/>
        </w:rPr>
        <w:t>;</w:t>
      </w:r>
    </w:p>
    <w:p w:rsidR="007B02A5" w:rsidRPr="0011055E" w:rsidRDefault="007B02A5" w:rsidP="00B1729E">
      <w:pPr>
        <w:pStyle w:val="a6"/>
        <w:numPr>
          <w:ilvl w:val="1"/>
          <w:numId w:val="25"/>
        </w:numPr>
        <w:spacing w:line="240" w:lineRule="auto"/>
        <w:rPr>
          <w:rFonts w:ascii="David" w:hAnsi="David"/>
          <w:sz w:val="24"/>
        </w:rPr>
      </w:pPr>
      <w:r>
        <w:rPr>
          <w:rFonts w:ascii="David" w:hAnsi="David" w:hint="cs"/>
          <w:sz w:val="24"/>
          <w:rtl/>
        </w:rPr>
        <w:t xml:space="preserve">נספח </w:t>
      </w:r>
      <w:r w:rsidR="00B1729E">
        <w:rPr>
          <w:rFonts w:ascii="David" w:hAnsi="David" w:hint="cs"/>
          <w:sz w:val="24"/>
          <w:rtl/>
        </w:rPr>
        <w:t xml:space="preserve">ח' </w:t>
      </w:r>
      <w:r>
        <w:rPr>
          <w:rFonts w:ascii="David" w:hAnsi="David" w:hint="cs"/>
          <w:sz w:val="24"/>
          <w:rtl/>
        </w:rPr>
        <w:t xml:space="preserve">- </w:t>
      </w:r>
      <w:r w:rsidRPr="0011055E">
        <w:rPr>
          <w:rFonts w:ascii="David" w:hAnsi="David"/>
          <w:sz w:val="24"/>
          <w:rtl/>
        </w:rPr>
        <w:t>הודעה בדבר קיום תיבת תלונות</w:t>
      </w:r>
      <w:r w:rsidRPr="0011055E">
        <w:rPr>
          <w:rFonts w:ascii="David" w:hAnsi="David" w:hint="cs"/>
          <w:sz w:val="24"/>
          <w:rtl/>
        </w:rPr>
        <w:t>;</w:t>
      </w:r>
    </w:p>
    <w:p w:rsidR="007B02A5" w:rsidRPr="0011055E" w:rsidRDefault="007B02A5" w:rsidP="00B1729E">
      <w:pPr>
        <w:pStyle w:val="a6"/>
        <w:numPr>
          <w:ilvl w:val="1"/>
          <w:numId w:val="25"/>
        </w:numPr>
        <w:spacing w:line="240" w:lineRule="auto"/>
        <w:rPr>
          <w:rFonts w:ascii="David" w:hAnsi="David"/>
          <w:sz w:val="24"/>
          <w:rtl/>
        </w:rPr>
      </w:pPr>
      <w:r>
        <w:rPr>
          <w:rFonts w:ascii="David" w:hAnsi="David" w:hint="cs"/>
          <w:sz w:val="24"/>
          <w:rtl/>
        </w:rPr>
        <w:t xml:space="preserve">נספח </w:t>
      </w:r>
      <w:r w:rsidR="00B1729E">
        <w:rPr>
          <w:rFonts w:ascii="David" w:hAnsi="David" w:hint="cs"/>
          <w:sz w:val="24"/>
          <w:rtl/>
        </w:rPr>
        <w:t xml:space="preserve">ט' </w:t>
      </w:r>
      <w:r>
        <w:rPr>
          <w:rFonts w:ascii="David" w:hAnsi="David" w:hint="cs"/>
          <w:sz w:val="24"/>
          <w:rtl/>
        </w:rPr>
        <w:t xml:space="preserve">- </w:t>
      </w:r>
      <w:r w:rsidRPr="0011055E">
        <w:rPr>
          <w:rFonts w:ascii="David" w:hAnsi="David"/>
          <w:sz w:val="24"/>
          <w:rtl/>
        </w:rPr>
        <w:t>כתב ערבות</w:t>
      </w:r>
      <w:r w:rsidRPr="0011055E">
        <w:rPr>
          <w:rFonts w:ascii="David" w:hAnsi="David" w:hint="cs"/>
          <w:sz w:val="24"/>
          <w:rtl/>
        </w:rPr>
        <w:t xml:space="preserve"> ביצוע (למציע הזוכה).</w:t>
      </w:r>
    </w:p>
    <w:p w:rsidR="00AB2266" w:rsidRPr="0011055E" w:rsidRDefault="00AB2266" w:rsidP="00AB2266">
      <w:pPr>
        <w:pStyle w:val="a6"/>
        <w:spacing w:line="240" w:lineRule="auto"/>
        <w:rPr>
          <w:rFonts w:ascii="David" w:hAnsi="David"/>
          <w:sz w:val="24"/>
          <w:rtl/>
        </w:rPr>
      </w:pPr>
    </w:p>
    <w:p w:rsidR="00AB2266" w:rsidRPr="0011055E" w:rsidRDefault="00AB2266" w:rsidP="00072301">
      <w:pPr>
        <w:pStyle w:val="a6"/>
        <w:numPr>
          <w:ilvl w:val="0"/>
          <w:numId w:val="27"/>
        </w:numPr>
        <w:spacing w:line="240" w:lineRule="auto"/>
        <w:rPr>
          <w:rFonts w:ascii="David" w:hAnsi="David"/>
          <w:sz w:val="24"/>
        </w:rPr>
      </w:pPr>
      <w:r w:rsidRPr="0011055E">
        <w:rPr>
          <w:rFonts w:ascii="David" w:hAnsi="David"/>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00072301" w:rsidRPr="0011055E">
        <w:rPr>
          <w:rFonts w:ascii="David" w:hAnsi="David"/>
          <w:sz w:val="24"/>
          <w:rtl/>
        </w:rPr>
        <w:t>ה</w:t>
      </w:r>
      <w:r w:rsidRPr="0011055E">
        <w:rPr>
          <w:rFonts w:ascii="David" w:hAnsi="David"/>
          <w:sz w:val="24"/>
          <w:rtl/>
        </w:rPr>
        <w:t xml:space="preserve">הוראות </w:t>
      </w:r>
      <w:r w:rsidR="00072301" w:rsidRPr="0011055E">
        <w:rPr>
          <w:rFonts w:ascii="David" w:hAnsi="David"/>
          <w:sz w:val="24"/>
          <w:rtl/>
        </w:rPr>
        <w:t>המטיבות עם המנהל.</w:t>
      </w:r>
      <w:r w:rsidRPr="0011055E">
        <w:rPr>
          <w:rFonts w:ascii="David" w:hAnsi="David"/>
          <w:sz w:val="24"/>
          <w:rtl/>
        </w:rPr>
        <w:t xml:space="preserve"> המציע נדרש להכיר את ההסכם, לבדוק אותו, וללמוד את התחייבויותיו. עצם הגשת ההצעה תהיה ראיה סופית ומכרעת להסכמתו של המציע להתקשרות על בסיס הסכם זה.</w:t>
      </w:r>
    </w:p>
    <w:p w:rsidR="00AB2266" w:rsidRPr="0011055E" w:rsidRDefault="00AB2266" w:rsidP="00AB2266">
      <w:pPr>
        <w:pStyle w:val="a6"/>
        <w:spacing w:line="240" w:lineRule="auto"/>
        <w:ind w:left="477"/>
        <w:rPr>
          <w:rFonts w:ascii="David" w:hAnsi="David"/>
          <w:sz w:val="24"/>
          <w:rtl/>
        </w:rPr>
      </w:pPr>
    </w:p>
    <w:p w:rsidR="00AB2266" w:rsidRDefault="00AB2266" w:rsidP="00AB2266">
      <w:pPr>
        <w:pStyle w:val="a6"/>
        <w:spacing w:line="240" w:lineRule="auto"/>
        <w:rPr>
          <w:rFonts w:ascii="David" w:hAnsi="David"/>
          <w:sz w:val="24"/>
          <w:rtl/>
        </w:rPr>
      </w:pPr>
    </w:p>
    <w:p w:rsidR="00916FA7" w:rsidRDefault="00916FA7" w:rsidP="00AB2266">
      <w:pPr>
        <w:pStyle w:val="a6"/>
        <w:spacing w:line="240" w:lineRule="auto"/>
        <w:rPr>
          <w:rFonts w:ascii="David" w:hAnsi="David"/>
          <w:sz w:val="24"/>
          <w:rtl/>
        </w:rPr>
      </w:pPr>
    </w:p>
    <w:p w:rsidR="00916FA7" w:rsidRDefault="00916FA7" w:rsidP="00AB2266">
      <w:pPr>
        <w:pStyle w:val="a6"/>
        <w:spacing w:line="240" w:lineRule="auto"/>
        <w:rPr>
          <w:rFonts w:ascii="David" w:hAnsi="David"/>
          <w:sz w:val="24"/>
          <w:rtl/>
        </w:rPr>
      </w:pPr>
    </w:p>
    <w:p w:rsidR="00916FA7" w:rsidRDefault="00916FA7" w:rsidP="00AB2266">
      <w:pPr>
        <w:pStyle w:val="a6"/>
        <w:spacing w:line="240" w:lineRule="auto"/>
        <w:rPr>
          <w:rFonts w:ascii="David" w:hAnsi="David"/>
          <w:sz w:val="24"/>
          <w:rtl/>
        </w:rPr>
      </w:pPr>
    </w:p>
    <w:p w:rsidR="00916FA7" w:rsidRDefault="00916FA7" w:rsidP="00AB2266">
      <w:pPr>
        <w:pStyle w:val="a6"/>
        <w:spacing w:line="240" w:lineRule="auto"/>
        <w:rPr>
          <w:rFonts w:ascii="David" w:hAnsi="David"/>
          <w:sz w:val="24"/>
          <w:rtl/>
        </w:rPr>
      </w:pPr>
    </w:p>
    <w:p w:rsidR="00916FA7" w:rsidRDefault="00916FA7" w:rsidP="00AB2266">
      <w:pPr>
        <w:pStyle w:val="a6"/>
        <w:spacing w:line="240" w:lineRule="auto"/>
        <w:rPr>
          <w:rFonts w:ascii="David" w:hAnsi="David"/>
          <w:sz w:val="24"/>
          <w:rtl/>
        </w:rPr>
      </w:pPr>
    </w:p>
    <w:p w:rsidR="00916FA7" w:rsidRPr="0011055E" w:rsidRDefault="00916FA7" w:rsidP="00AB2266">
      <w:pPr>
        <w:pStyle w:val="a6"/>
        <w:spacing w:line="240" w:lineRule="auto"/>
        <w:rPr>
          <w:rFonts w:ascii="David" w:hAnsi="David"/>
          <w:sz w:val="24"/>
          <w:rtl/>
        </w:rPr>
      </w:pPr>
    </w:p>
    <w:p w:rsidR="00AB2266" w:rsidRPr="0011055E" w:rsidRDefault="00AB2266" w:rsidP="00AB2266">
      <w:pPr>
        <w:pStyle w:val="a6"/>
        <w:spacing w:line="240" w:lineRule="auto"/>
        <w:ind w:left="-243"/>
        <w:rPr>
          <w:rFonts w:ascii="David" w:hAnsi="David"/>
          <w:b/>
          <w:bCs/>
          <w:sz w:val="24"/>
          <w:u w:val="single"/>
          <w:rtl/>
        </w:rPr>
      </w:pPr>
      <w:r w:rsidRPr="0011055E">
        <w:rPr>
          <w:rFonts w:ascii="David" w:hAnsi="David"/>
          <w:b/>
          <w:bCs/>
          <w:sz w:val="24"/>
          <w:u w:val="single"/>
          <w:rtl/>
        </w:rPr>
        <w:lastRenderedPageBreak/>
        <w:t xml:space="preserve">ב. תנאי  הסף להתקשרות במכרז </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numPr>
          <w:ilvl w:val="0"/>
          <w:numId w:val="27"/>
        </w:numPr>
        <w:spacing w:line="240" w:lineRule="auto"/>
        <w:rPr>
          <w:rFonts w:ascii="David" w:hAnsi="David"/>
          <w:sz w:val="24"/>
        </w:rPr>
      </w:pPr>
      <w:r w:rsidRPr="0011055E">
        <w:rPr>
          <w:rFonts w:ascii="David" w:hAnsi="David"/>
          <w:sz w:val="24"/>
          <w:rtl/>
        </w:rPr>
        <w:t xml:space="preserve"> </w:t>
      </w:r>
      <w:r w:rsidRPr="0011055E">
        <w:rPr>
          <w:rFonts w:ascii="David" w:hAnsi="David"/>
          <w:b/>
          <w:bCs/>
          <w:sz w:val="24"/>
          <w:rtl/>
        </w:rPr>
        <w:t>ההשתתפות במכרז כפופה לעמידה בכלל תנאי הסף כמפורט להלן :</w:t>
      </w:r>
    </w:p>
    <w:p w:rsidR="00F13D36" w:rsidRPr="0011055E" w:rsidRDefault="00F13D36" w:rsidP="00F13D36">
      <w:pPr>
        <w:pStyle w:val="af"/>
        <w:numPr>
          <w:ilvl w:val="1"/>
          <w:numId w:val="27"/>
        </w:numPr>
        <w:spacing w:before="120" w:after="120" w:line="360" w:lineRule="auto"/>
        <w:contextualSpacing/>
        <w:jc w:val="both"/>
        <w:rPr>
          <w:rFonts w:ascii="David" w:hAnsi="David" w:cs="David"/>
          <w:sz w:val="24"/>
          <w:szCs w:val="24"/>
        </w:rPr>
      </w:pPr>
      <w:bookmarkStart w:id="0" w:name="_Ref454732246"/>
      <w:r w:rsidRPr="0011055E">
        <w:rPr>
          <w:rFonts w:ascii="David" w:hAnsi="David" w:cs="David"/>
          <w:sz w:val="24"/>
          <w:szCs w:val="24"/>
          <w:rtl/>
        </w:rPr>
        <w:t xml:space="preserve">קיומם של כל האישורים והתצהירים הנדרשים לפי </w:t>
      </w:r>
      <w:r w:rsidRPr="0011055E">
        <w:rPr>
          <w:rFonts w:ascii="David" w:hAnsi="David" w:cs="David"/>
          <w:sz w:val="24"/>
          <w:szCs w:val="24"/>
          <w:u w:val="dotted"/>
          <w:rtl/>
        </w:rPr>
        <w:t>חוק עסקאות גופים ציבוריים, תשל"ו-1976</w:t>
      </w:r>
      <w:r w:rsidRPr="0011055E">
        <w:rPr>
          <w:rFonts w:ascii="David" w:hAnsi="David" w:cs="David"/>
          <w:sz w:val="24"/>
          <w:szCs w:val="24"/>
          <w:rtl/>
        </w:rPr>
        <w:t>, לרבות האישורים הבאים:</w:t>
      </w:r>
      <w:bookmarkEnd w:id="0"/>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F13D36">
      <w:pPr>
        <w:pStyle w:val="af"/>
        <w:numPr>
          <w:ilvl w:val="1"/>
          <w:numId w:val="27"/>
        </w:numPr>
        <w:spacing w:before="120" w:after="120" w:line="360" w:lineRule="auto"/>
        <w:contextualSpacing/>
        <w:jc w:val="both"/>
        <w:rPr>
          <w:rFonts w:ascii="David" w:hAnsi="David" w:cs="David"/>
          <w:vanish/>
          <w:sz w:val="24"/>
          <w:szCs w:val="24"/>
          <w:rtl/>
        </w:rPr>
      </w:pPr>
    </w:p>
    <w:p w:rsidR="00F13D36" w:rsidRPr="0011055E" w:rsidRDefault="00F13D36" w:rsidP="00CF3A05">
      <w:pPr>
        <w:pStyle w:val="af"/>
        <w:numPr>
          <w:ilvl w:val="2"/>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 xml:space="preserve">תצהיר המאומת על ידי עורך דין בדבר העדר הרשעות בעברות לפי </w:t>
      </w:r>
      <w:hyperlink r:id="rId9" w:history="1">
        <w:r w:rsidRPr="0011055E">
          <w:rPr>
            <w:rStyle w:val="Hyperlink"/>
            <w:rFonts w:ascii="David" w:hAnsi="David" w:cs="David"/>
            <w:sz w:val="24"/>
            <w:szCs w:val="24"/>
            <w:rtl/>
          </w:rPr>
          <w:t>חוק עובדים זרים, תשנ"א-1991</w:t>
        </w:r>
      </w:hyperlink>
      <w:r w:rsidRPr="0011055E">
        <w:rPr>
          <w:rFonts w:ascii="David" w:hAnsi="David" w:cs="David"/>
          <w:sz w:val="24"/>
          <w:szCs w:val="24"/>
          <w:rtl/>
        </w:rPr>
        <w:t xml:space="preserve"> ולפי </w:t>
      </w:r>
      <w:r w:rsidRPr="0011055E">
        <w:rPr>
          <w:rFonts w:ascii="David" w:hAnsi="David" w:cs="David"/>
          <w:sz w:val="24"/>
          <w:szCs w:val="24"/>
          <w:u w:val="dotted"/>
          <w:rtl/>
        </w:rPr>
        <w:t>חוק שכר מינימום, תשמ"ז-1987</w:t>
      </w:r>
      <w:r w:rsidR="004C7635" w:rsidRPr="0011055E">
        <w:rPr>
          <w:rFonts w:ascii="David" w:hAnsi="David" w:cs="David" w:hint="cs"/>
          <w:sz w:val="24"/>
          <w:szCs w:val="24"/>
          <w:u w:val="dotted"/>
          <w:rtl/>
        </w:rPr>
        <w:t xml:space="preserve"> </w:t>
      </w:r>
      <w:r w:rsidRPr="0011055E">
        <w:rPr>
          <w:rFonts w:ascii="David" w:hAnsi="David" w:cs="David"/>
          <w:sz w:val="24"/>
          <w:szCs w:val="24"/>
          <w:rtl/>
        </w:rPr>
        <w:t>[ראה נספח</w:t>
      </w:r>
      <w:r w:rsidR="004F6F75" w:rsidRPr="0011055E">
        <w:rPr>
          <w:rFonts w:ascii="David" w:hAnsi="David" w:cs="David"/>
          <w:sz w:val="24"/>
          <w:szCs w:val="24"/>
          <w:rtl/>
        </w:rPr>
        <w:t xml:space="preserve"> </w:t>
      </w:r>
      <w:r w:rsidR="00CF3A05" w:rsidRPr="0011055E">
        <w:rPr>
          <w:rFonts w:ascii="David" w:hAnsi="David" w:cs="David"/>
          <w:sz w:val="24"/>
          <w:szCs w:val="24"/>
          <w:rtl/>
        </w:rPr>
        <w:t>ז</w:t>
      </w:r>
      <w:r w:rsidR="004F6F75" w:rsidRPr="0011055E">
        <w:rPr>
          <w:rFonts w:ascii="David" w:hAnsi="David" w:cs="David"/>
          <w:sz w:val="24"/>
          <w:szCs w:val="24"/>
          <w:rtl/>
        </w:rPr>
        <w:t>'</w:t>
      </w:r>
      <w:r w:rsidRPr="0011055E">
        <w:rPr>
          <w:rFonts w:ascii="David" w:hAnsi="David" w:cs="David"/>
          <w:sz w:val="24"/>
          <w:szCs w:val="24"/>
          <w:rtl/>
        </w:rPr>
        <w:t>]</w:t>
      </w:r>
      <w:r w:rsidR="004C7635" w:rsidRPr="0011055E">
        <w:rPr>
          <w:rFonts w:ascii="David" w:hAnsi="David" w:cs="David" w:hint="cs"/>
          <w:sz w:val="24"/>
          <w:szCs w:val="24"/>
          <w:rtl/>
        </w:rPr>
        <w:t>.</w:t>
      </w:r>
    </w:p>
    <w:p w:rsidR="00F13D36" w:rsidRPr="0011055E" w:rsidRDefault="00F13D36" w:rsidP="00F13D36">
      <w:pPr>
        <w:pStyle w:val="af"/>
        <w:numPr>
          <w:ilvl w:val="2"/>
          <w:numId w:val="27"/>
        </w:numPr>
        <w:spacing w:before="120" w:after="120" w:line="360" w:lineRule="auto"/>
        <w:contextualSpacing/>
        <w:jc w:val="both"/>
        <w:rPr>
          <w:rFonts w:ascii="David" w:hAnsi="David" w:cs="David"/>
          <w:sz w:val="24"/>
          <w:szCs w:val="24"/>
        </w:rPr>
      </w:pPr>
      <w:bookmarkStart w:id="1" w:name="_Ref485655698"/>
      <w:r w:rsidRPr="0011055E">
        <w:rPr>
          <w:rFonts w:ascii="David" w:hAnsi="David" w:cs="David"/>
          <w:sz w:val="24"/>
          <w:szCs w:val="24"/>
          <w:rtl/>
        </w:rPr>
        <w:t xml:space="preserve">אישור פקיד מורשה, רואה חשבון או יועץ מס, המעיד שהמציע מנהל פנקסי חשבונות על פי </w:t>
      </w:r>
      <w:r w:rsidRPr="0011055E">
        <w:rPr>
          <w:rFonts w:ascii="David" w:hAnsi="David" w:cs="David"/>
          <w:sz w:val="24"/>
          <w:szCs w:val="24"/>
          <w:u w:val="dotted"/>
          <w:rtl/>
        </w:rPr>
        <w:t xml:space="preserve">פקודת מס הכנסה [נוסח חדש] </w:t>
      </w:r>
      <w:r w:rsidRPr="0011055E">
        <w:rPr>
          <w:rFonts w:ascii="David" w:hAnsi="David" w:cs="David"/>
          <w:b/>
          <w:i/>
          <w:sz w:val="24"/>
          <w:szCs w:val="24"/>
          <w:rtl/>
        </w:rPr>
        <w:t>ו</w:t>
      </w:r>
      <w:hyperlink r:id="rId10" w:history="1">
        <w:r w:rsidRPr="0011055E">
          <w:rPr>
            <w:rStyle w:val="Hyperlink"/>
            <w:rFonts w:ascii="David" w:hAnsi="David" w:cs="David"/>
            <w:sz w:val="24"/>
            <w:szCs w:val="24"/>
            <w:rtl/>
          </w:rPr>
          <w:t>חוק מס ערך מוסף, תשל"ו-1975</w:t>
        </w:r>
      </w:hyperlink>
      <w:r w:rsidRPr="0011055E">
        <w:rPr>
          <w:rFonts w:ascii="David" w:hAnsi="David" w:cs="David"/>
          <w:sz w:val="24"/>
          <w:szCs w:val="24"/>
          <w:rtl/>
        </w:rPr>
        <w:t xml:space="preserve"> או שהוא פטור מניהולם ומדווח לפקיד שומה על הכנסותיו וכן מדווח למנהל מס ערך מוסף על עסקאות שמוטל עליהן מס לפי חוק מס ערך מוסף.</w:t>
      </w:r>
      <w:bookmarkEnd w:id="1"/>
    </w:p>
    <w:p w:rsidR="00F13D36" w:rsidRPr="0011055E" w:rsidRDefault="00F13D36" w:rsidP="00CF3A05">
      <w:pPr>
        <w:pStyle w:val="af"/>
        <w:numPr>
          <w:ilvl w:val="2"/>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תצהיר המאומת על ידי עורך דין בדבר העסקת עובדים עם מוגבלות</w:t>
      </w:r>
      <w:r w:rsidR="004C7635" w:rsidRPr="0011055E">
        <w:rPr>
          <w:rFonts w:ascii="David" w:hAnsi="David" w:cs="David" w:hint="cs"/>
          <w:sz w:val="24"/>
          <w:szCs w:val="24"/>
          <w:rtl/>
        </w:rPr>
        <w:t>,</w:t>
      </w:r>
      <w:r w:rsidRPr="0011055E">
        <w:rPr>
          <w:rFonts w:ascii="David" w:hAnsi="David" w:cs="David"/>
          <w:sz w:val="24"/>
          <w:szCs w:val="24"/>
          <w:rtl/>
        </w:rPr>
        <w:t xml:space="preserve"> בהתאם לחוק</w:t>
      </w:r>
      <w:r w:rsidRPr="0011055E">
        <w:rPr>
          <w:rFonts w:ascii="David" w:hAnsi="David" w:cs="David"/>
          <w:sz w:val="24"/>
          <w:szCs w:val="24"/>
        </w:rPr>
        <w:t xml:space="preserve"> </w:t>
      </w:r>
      <w:r w:rsidRPr="0011055E">
        <w:rPr>
          <w:rFonts w:ascii="David" w:hAnsi="David" w:cs="David"/>
          <w:sz w:val="24"/>
          <w:szCs w:val="24"/>
          <w:rtl/>
        </w:rPr>
        <w:t>עסקאות</w:t>
      </w:r>
      <w:r w:rsidRPr="0011055E">
        <w:rPr>
          <w:rFonts w:ascii="David" w:hAnsi="David" w:cs="David"/>
          <w:sz w:val="24"/>
          <w:szCs w:val="24"/>
        </w:rPr>
        <w:t xml:space="preserve"> </w:t>
      </w:r>
      <w:r w:rsidRPr="0011055E">
        <w:rPr>
          <w:rFonts w:ascii="David" w:hAnsi="David" w:cs="David"/>
          <w:sz w:val="24"/>
          <w:szCs w:val="24"/>
          <w:rtl/>
        </w:rPr>
        <w:t>גופים</w:t>
      </w:r>
      <w:r w:rsidRPr="0011055E">
        <w:rPr>
          <w:rFonts w:ascii="David" w:hAnsi="David" w:cs="David"/>
          <w:sz w:val="24"/>
          <w:szCs w:val="24"/>
        </w:rPr>
        <w:t xml:space="preserve"> </w:t>
      </w:r>
      <w:r w:rsidRPr="0011055E">
        <w:rPr>
          <w:rFonts w:ascii="David" w:hAnsi="David" w:cs="David"/>
          <w:sz w:val="24"/>
          <w:szCs w:val="24"/>
          <w:rtl/>
        </w:rPr>
        <w:t>ציבוריים</w:t>
      </w:r>
      <w:r w:rsidRPr="0011055E">
        <w:rPr>
          <w:rFonts w:ascii="David" w:hAnsi="David" w:cs="David"/>
          <w:sz w:val="24"/>
          <w:szCs w:val="24"/>
        </w:rPr>
        <w:t xml:space="preserve"> </w:t>
      </w:r>
      <w:r w:rsidRPr="0011055E">
        <w:rPr>
          <w:rFonts w:ascii="David" w:hAnsi="David" w:cs="David"/>
          <w:sz w:val="24"/>
          <w:szCs w:val="24"/>
          <w:rtl/>
        </w:rPr>
        <w:t>(תיקון</w:t>
      </w:r>
      <w:r w:rsidRPr="0011055E">
        <w:rPr>
          <w:rFonts w:ascii="David" w:hAnsi="David" w:cs="David"/>
          <w:sz w:val="24"/>
          <w:szCs w:val="24"/>
        </w:rPr>
        <w:t xml:space="preserve"> </w:t>
      </w:r>
      <w:r w:rsidRPr="0011055E">
        <w:rPr>
          <w:rFonts w:ascii="David" w:hAnsi="David" w:cs="David"/>
          <w:sz w:val="24"/>
          <w:szCs w:val="24"/>
          <w:rtl/>
        </w:rPr>
        <w:t>מס'</w:t>
      </w:r>
      <w:r w:rsidRPr="0011055E">
        <w:rPr>
          <w:rFonts w:ascii="David" w:hAnsi="David" w:cs="David"/>
          <w:sz w:val="24"/>
          <w:szCs w:val="24"/>
        </w:rPr>
        <w:t xml:space="preserve"> 10 </w:t>
      </w:r>
      <w:r w:rsidRPr="0011055E">
        <w:rPr>
          <w:rFonts w:ascii="David" w:hAnsi="David" w:cs="David"/>
          <w:sz w:val="24"/>
          <w:szCs w:val="24"/>
          <w:rtl/>
        </w:rPr>
        <w:t>והוראת</w:t>
      </w:r>
      <w:r w:rsidRPr="0011055E">
        <w:rPr>
          <w:rFonts w:ascii="David" w:hAnsi="David" w:cs="David"/>
          <w:sz w:val="24"/>
          <w:szCs w:val="24"/>
        </w:rPr>
        <w:t xml:space="preserve"> </w:t>
      </w:r>
      <w:r w:rsidRPr="0011055E">
        <w:rPr>
          <w:rFonts w:ascii="David" w:hAnsi="David" w:cs="David"/>
          <w:sz w:val="24"/>
          <w:szCs w:val="24"/>
          <w:rtl/>
        </w:rPr>
        <w:t>שעה)</w:t>
      </w:r>
      <w:r w:rsidR="004C7635" w:rsidRPr="0011055E">
        <w:rPr>
          <w:rFonts w:ascii="David" w:hAnsi="David" w:cs="David" w:hint="cs"/>
          <w:sz w:val="24"/>
          <w:szCs w:val="24"/>
          <w:rtl/>
        </w:rPr>
        <w:t>,</w:t>
      </w:r>
      <w:r w:rsidRPr="0011055E">
        <w:rPr>
          <w:rFonts w:ascii="David" w:hAnsi="David" w:cs="David"/>
          <w:sz w:val="24"/>
          <w:szCs w:val="24"/>
        </w:rPr>
        <w:t xml:space="preserve"> </w:t>
      </w:r>
      <w:r w:rsidRPr="0011055E">
        <w:rPr>
          <w:rFonts w:ascii="David" w:hAnsi="David" w:cs="David"/>
          <w:sz w:val="24"/>
          <w:szCs w:val="24"/>
          <w:rtl/>
        </w:rPr>
        <w:t>התשע</w:t>
      </w:r>
      <w:r w:rsidRPr="0011055E">
        <w:rPr>
          <w:rFonts w:ascii="David" w:hAnsi="David" w:cs="David"/>
          <w:sz w:val="24"/>
          <w:szCs w:val="24"/>
        </w:rPr>
        <w:t>"</w:t>
      </w:r>
      <w:r w:rsidRPr="0011055E">
        <w:rPr>
          <w:rFonts w:ascii="David" w:hAnsi="David" w:cs="David"/>
          <w:sz w:val="24"/>
          <w:szCs w:val="24"/>
          <w:rtl/>
        </w:rPr>
        <w:t>ו</w:t>
      </w:r>
      <w:r w:rsidR="004C7635" w:rsidRPr="0011055E">
        <w:rPr>
          <w:rFonts w:ascii="David" w:hAnsi="David" w:cs="David" w:hint="cs"/>
          <w:sz w:val="24"/>
          <w:szCs w:val="24"/>
          <w:rtl/>
        </w:rPr>
        <w:t>-</w:t>
      </w:r>
      <w:r w:rsidRPr="0011055E">
        <w:rPr>
          <w:rFonts w:ascii="David" w:hAnsi="David" w:cs="David"/>
          <w:sz w:val="24"/>
          <w:szCs w:val="24"/>
        </w:rPr>
        <w:t>2016</w:t>
      </w:r>
      <w:r w:rsidRPr="0011055E">
        <w:rPr>
          <w:rFonts w:ascii="David" w:hAnsi="David" w:cs="David"/>
          <w:sz w:val="24"/>
          <w:szCs w:val="24"/>
          <w:rtl/>
        </w:rPr>
        <w:t xml:space="preserve"> ולחוק שוויון זכויות לאנשים עם מוגבלות, </w:t>
      </w:r>
      <w:proofErr w:type="spellStart"/>
      <w:r w:rsidRPr="0011055E">
        <w:rPr>
          <w:rFonts w:ascii="David" w:hAnsi="David" w:cs="David"/>
          <w:sz w:val="24"/>
          <w:szCs w:val="24"/>
          <w:rtl/>
        </w:rPr>
        <w:t>התשנ"ח</w:t>
      </w:r>
      <w:proofErr w:type="spellEnd"/>
      <w:r w:rsidRPr="0011055E">
        <w:rPr>
          <w:rFonts w:ascii="David" w:hAnsi="David" w:cs="David"/>
          <w:sz w:val="24"/>
          <w:szCs w:val="24"/>
          <w:rtl/>
        </w:rPr>
        <w:t xml:space="preserve">- 1998 [ראה </w:t>
      </w:r>
      <w:hyperlink r:id="rId11" w:history="1">
        <w:r w:rsidR="004C7635" w:rsidRPr="0011055E">
          <w:rPr>
            <w:rFonts w:ascii="David" w:hAnsi="David" w:cs="David"/>
            <w:sz w:val="24"/>
            <w:szCs w:val="24"/>
            <w:rtl/>
          </w:rPr>
          <w:t>נספח</w:t>
        </w:r>
        <w:r w:rsidR="004C7635" w:rsidRPr="0011055E">
          <w:rPr>
            <w:rFonts w:ascii="David" w:hAnsi="David" w:cs="David" w:hint="cs"/>
            <w:sz w:val="24"/>
            <w:szCs w:val="24"/>
            <w:rtl/>
          </w:rPr>
          <w:t xml:space="preserve"> </w:t>
        </w:r>
        <w:r w:rsidR="00CF3A05" w:rsidRPr="0011055E">
          <w:rPr>
            <w:rFonts w:ascii="David" w:hAnsi="David" w:cs="David"/>
            <w:sz w:val="24"/>
            <w:szCs w:val="24"/>
            <w:rtl/>
          </w:rPr>
          <w:t>ח</w:t>
        </w:r>
        <w:r w:rsidR="004F6F75" w:rsidRPr="0011055E">
          <w:rPr>
            <w:rFonts w:ascii="David" w:hAnsi="David" w:cs="David"/>
            <w:sz w:val="24"/>
            <w:szCs w:val="24"/>
            <w:rtl/>
          </w:rPr>
          <w:t>'</w:t>
        </w:r>
        <w:r w:rsidRPr="0011055E">
          <w:rPr>
            <w:rFonts w:ascii="David" w:hAnsi="David" w:cs="David"/>
            <w:sz w:val="24"/>
            <w:szCs w:val="24"/>
            <w:rtl/>
          </w:rPr>
          <w:t>]</w:t>
        </w:r>
      </w:hyperlink>
      <w:r w:rsidR="004C7635" w:rsidRPr="0011055E">
        <w:rPr>
          <w:rFonts w:ascii="David" w:hAnsi="David" w:cs="David" w:hint="cs"/>
          <w:sz w:val="24"/>
          <w:szCs w:val="24"/>
          <w:rtl/>
        </w:rPr>
        <w:t>.</w:t>
      </w:r>
    </w:p>
    <w:p w:rsidR="00F13D36" w:rsidRPr="0011055E" w:rsidRDefault="004C7635" w:rsidP="00F13D36">
      <w:pPr>
        <w:pStyle w:val="af"/>
        <w:numPr>
          <w:ilvl w:val="2"/>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ה</w:t>
      </w:r>
      <w:r w:rsidRPr="0011055E">
        <w:rPr>
          <w:rFonts w:ascii="David" w:hAnsi="David" w:cs="David" w:hint="cs"/>
          <w:sz w:val="24"/>
          <w:szCs w:val="24"/>
          <w:rtl/>
        </w:rPr>
        <w:t>נפקת</w:t>
      </w:r>
      <w:r w:rsidR="00F13D36" w:rsidRPr="0011055E">
        <w:rPr>
          <w:rFonts w:ascii="David" w:hAnsi="David" w:cs="David"/>
          <w:sz w:val="24"/>
          <w:szCs w:val="24"/>
          <w:rtl/>
        </w:rPr>
        <w:t xml:space="preserve"> אישורים תקפים, כאמור בסעיף </w:t>
      </w:r>
      <w:r w:rsidR="00005478">
        <w:fldChar w:fldCharType="begin"/>
      </w:r>
      <w:r w:rsidR="00005478">
        <w:instrText xml:space="preserve"> REF _Ref485655698 \r \h  \* MERGEFORMAT </w:instrText>
      </w:r>
      <w:r w:rsidR="00005478">
        <w:fldChar w:fldCharType="separate"/>
      </w:r>
      <w:r w:rsidR="00005478" w:rsidRPr="00005478">
        <w:rPr>
          <w:rFonts w:ascii="David" w:hAnsi="David" w:cs="David"/>
          <w:sz w:val="24"/>
          <w:szCs w:val="24"/>
          <w:cs/>
        </w:rPr>
        <w:t>‎</w:t>
      </w:r>
      <w:r w:rsidR="00005478" w:rsidRPr="00005478">
        <w:rPr>
          <w:rFonts w:ascii="David" w:hAnsi="David" w:cs="David"/>
          <w:sz w:val="24"/>
          <w:szCs w:val="24"/>
        </w:rPr>
        <w:t>4.7.2</w:t>
      </w:r>
      <w:r w:rsidR="00005478">
        <w:fldChar w:fldCharType="end"/>
      </w:r>
      <w:r w:rsidR="00F13D36" w:rsidRPr="0011055E">
        <w:rPr>
          <w:rFonts w:ascii="David" w:hAnsi="David" w:cs="David"/>
          <w:sz w:val="24"/>
          <w:szCs w:val="24"/>
          <w:rtl/>
        </w:rPr>
        <w:t>, תתבצע באחת מבין הדרכים הבאות:</w:t>
      </w:r>
    </w:p>
    <w:p w:rsidR="00F13D36" w:rsidRPr="0011055E" w:rsidRDefault="00F13D36" w:rsidP="00F13D36">
      <w:pPr>
        <w:pStyle w:val="af"/>
        <w:numPr>
          <w:ilvl w:val="3"/>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באמצעות אתר האינטרנט של רשות המיסים - על ידי הספקים או עורך המכרז.</w:t>
      </w:r>
    </w:p>
    <w:p w:rsidR="00F13D36" w:rsidRPr="0011055E" w:rsidRDefault="00F13D36" w:rsidP="00F13D36">
      <w:pPr>
        <w:pStyle w:val="af"/>
        <w:numPr>
          <w:ilvl w:val="3"/>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 xml:space="preserve">באמצעות מערכות המידע של רשות המיסים - עבור ספקים המחוברים למערכות </w:t>
      </w:r>
      <w:r w:rsidR="00E735DF">
        <w:rPr>
          <w:rFonts w:ascii="David" w:hAnsi="David" w:cs="David" w:hint="cs"/>
          <w:sz w:val="24"/>
          <w:szCs w:val="24"/>
          <w:rtl/>
        </w:rPr>
        <w:br/>
        <w:t xml:space="preserve">         </w:t>
      </w:r>
      <w:r w:rsidRPr="0011055E">
        <w:rPr>
          <w:rFonts w:ascii="David" w:hAnsi="David" w:cs="David"/>
          <w:sz w:val="24"/>
          <w:szCs w:val="24"/>
          <w:rtl/>
        </w:rPr>
        <w:t>אלה.</w:t>
      </w:r>
    </w:p>
    <w:p w:rsidR="00F13D36" w:rsidRPr="0011055E" w:rsidRDefault="00F13D36" w:rsidP="00270FC1">
      <w:pPr>
        <w:pStyle w:val="af"/>
        <w:numPr>
          <w:ilvl w:val="1"/>
          <w:numId w:val="27"/>
        </w:numPr>
        <w:spacing w:before="120" w:after="120" w:line="360" w:lineRule="auto"/>
        <w:contextualSpacing/>
        <w:jc w:val="both"/>
        <w:rPr>
          <w:rFonts w:ascii="David" w:hAnsi="David" w:cs="David"/>
          <w:vanish/>
          <w:sz w:val="24"/>
          <w:szCs w:val="24"/>
          <w:rtl/>
        </w:rPr>
      </w:pPr>
      <w:r w:rsidRPr="0011055E">
        <w:rPr>
          <w:rFonts w:ascii="David" w:hAnsi="David" w:cs="David"/>
          <w:sz w:val="24"/>
          <w:szCs w:val="24"/>
          <w:u w:val="single"/>
          <w:rtl/>
        </w:rPr>
        <w:t>העדר חובות לרשם החברות</w:t>
      </w:r>
      <w:bookmarkStart w:id="2" w:name="_Ref285720052"/>
    </w:p>
    <w:bookmarkEnd w:id="2"/>
    <w:p w:rsidR="00F13D36" w:rsidRPr="0011055E" w:rsidRDefault="00F13D36" w:rsidP="00270FC1">
      <w:pPr>
        <w:pStyle w:val="af"/>
        <w:numPr>
          <w:ilvl w:val="3"/>
          <w:numId w:val="27"/>
        </w:numPr>
        <w:spacing w:before="120" w:after="120" w:line="360" w:lineRule="auto"/>
        <w:contextualSpacing/>
        <w:jc w:val="both"/>
        <w:rPr>
          <w:rFonts w:ascii="David" w:hAnsi="David" w:cs="David"/>
          <w:sz w:val="24"/>
          <w:szCs w:val="24"/>
        </w:rPr>
      </w:pPr>
      <w:r w:rsidRPr="0011055E">
        <w:rPr>
          <w:rFonts w:ascii="David" w:hAnsi="David" w:cs="David"/>
          <w:sz w:val="24"/>
          <w:szCs w:val="24"/>
          <w:rtl/>
        </w:rPr>
        <w:t xml:space="preserve"> - הצגתו של נסח חברה/שותפות עדכני [הניתן להפקה דרך </w:t>
      </w:r>
      <w:hyperlink r:id="rId12" w:history="1">
        <w:r w:rsidRPr="0011055E">
          <w:rPr>
            <w:rStyle w:val="Hyperlink"/>
            <w:rFonts w:ascii="David" w:hAnsi="David" w:cs="David"/>
            <w:sz w:val="24"/>
            <w:szCs w:val="24"/>
            <w:rtl/>
          </w:rPr>
          <w:t>אתר האינטרנט של רשות התאגידים</w:t>
        </w:r>
      </w:hyperlink>
      <w:r w:rsidRPr="0011055E">
        <w:rPr>
          <w:rFonts w:ascii="David" w:hAnsi="David" w:cs="David"/>
          <w:sz w:val="24"/>
          <w:szCs w:val="24"/>
          <w:rtl/>
        </w:rPr>
        <w:t>]. על המציע לוודא כי בנסח לא מצוינים חובות אגרה שנתית לשנים שקדמו לשנה בה מוגשת ההצעה. לגבי חברה</w:t>
      </w:r>
      <w:r w:rsidR="004C7635" w:rsidRPr="0011055E">
        <w:rPr>
          <w:rFonts w:ascii="David" w:hAnsi="David" w:cs="David" w:hint="cs"/>
          <w:sz w:val="24"/>
          <w:szCs w:val="24"/>
          <w:rtl/>
        </w:rPr>
        <w:t>,</w:t>
      </w:r>
      <w:r w:rsidR="004C7635" w:rsidRPr="0011055E">
        <w:rPr>
          <w:rFonts w:ascii="David" w:hAnsi="David" w:cs="David"/>
          <w:sz w:val="24"/>
          <w:szCs w:val="24"/>
          <w:rtl/>
        </w:rPr>
        <w:t xml:space="preserve"> </w:t>
      </w:r>
      <w:r w:rsidRPr="0011055E">
        <w:rPr>
          <w:rFonts w:ascii="David" w:hAnsi="David" w:cs="David"/>
          <w:sz w:val="24"/>
          <w:szCs w:val="24"/>
          <w:rtl/>
        </w:rPr>
        <w:t xml:space="preserve">המציע יוודא </w:t>
      </w:r>
      <w:r w:rsidR="004C7635" w:rsidRPr="0011055E">
        <w:rPr>
          <w:rFonts w:ascii="David" w:hAnsi="David" w:cs="David" w:hint="cs"/>
          <w:sz w:val="24"/>
          <w:szCs w:val="24"/>
          <w:rtl/>
        </w:rPr>
        <w:t xml:space="preserve">בנוסף </w:t>
      </w:r>
      <w:r w:rsidRPr="0011055E">
        <w:rPr>
          <w:rFonts w:ascii="David" w:hAnsi="David" w:cs="David"/>
          <w:sz w:val="24"/>
          <w:szCs w:val="24"/>
          <w:rtl/>
        </w:rPr>
        <w:t>ש</w:t>
      </w:r>
      <w:r w:rsidR="004C7635" w:rsidRPr="0011055E">
        <w:rPr>
          <w:rFonts w:ascii="David" w:hAnsi="David" w:cs="David" w:hint="cs"/>
          <w:sz w:val="24"/>
          <w:szCs w:val="24"/>
          <w:rtl/>
        </w:rPr>
        <w:t xml:space="preserve">בנסח </w:t>
      </w:r>
      <w:r w:rsidRPr="0011055E">
        <w:rPr>
          <w:rFonts w:ascii="David" w:hAnsi="David" w:cs="David"/>
          <w:sz w:val="24"/>
          <w:szCs w:val="24"/>
          <w:rtl/>
        </w:rPr>
        <w:t>לא מצוין שהיא חברה מפרת חוק או שהיא בהתראה לפני רישום כחברה מפרת חוק.</w:t>
      </w:r>
    </w:p>
    <w:p w:rsidR="007505C8" w:rsidRPr="0011055E" w:rsidRDefault="007505C8" w:rsidP="0011055E">
      <w:pPr>
        <w:numPr>
          <w:ilvl w:val="1"/>
          <w:numId w:val="27"/>
        </w:numPr>
        <w:tabs>
          <w:tab w:val="num" w:pos="1985"/>
        </w:tabs>
        <w:spacing w:line="360" w:lineRule="auto"/>
        <w:jc w:val="both"/>
        <w:rPr>
          <w:rFonts w:ascii="David" w:hAnsi="David" w:cs="David"/>
          <w:b/>
          <w:bCs/>
          <w:sz w:val="24"/>
          <w:szCs w:val="24"/>
        </w:rPr>
      </w:pPr>
      <w:bookmarkStart w:id="3" w:name="_Ref257479501"/>
      <w:r w:rsidRPr="0011055E">
        <w:rPr>
          <w:rFonts w:ascii="David" w:hAnsi="David" w:cs="David"/>
          <w:b/>
          <w:bCs/>
          <w:sz w:val="24"/>
          <w:szCs w:val="24"/>
          <w:rtl/>
        </w:rPr>
        <w:t>למציע רישיון לעסוק כקבלן שירות כמשמעותו ב</w:t>
      </w:r>
      <w:hyperlink r:id="rId13" w:history="1">
        <w:r w:rsidRPr="0011055E">
          <w:rPr>
            <w:rStyle w:val="Hyperlink"/>
            <w:rFonts w:ascii="David" w:hAnsi="David" w:cs="David"/>
            <w:b/>
            <w:bCs/>
            <w:i/>
            <w:sz w:val="24"/>
            <w:szCs w:val="24"/>
            <w:rtl/>
          </w:rPr>
          <w:t>חוק העסקת עובדים על ידי קבלני כוח אדם, תשנ"ו-1996</w:t>
        </w:r>
      </w:hyperlink>
      <w:r w:rsidRPr="0011055E">
        <w:rPr>
          <w:rFonts w:ascii="David" w:hAnsi="David" w:cs="David"/>
          <w:b/>
          <w:bCs/>
          <w:sz w:val="24"/>
          <w:szCs w:val="24"/>
          <w:rtl/>
        </w:rPr>
        <w:t xml:space="preserve">. </w:t>
      </w:r>
      <w:bookmarkEnd w:id="3"/>
    </w:p>
    <w:p w:rsidR="0086706C" w:rsidRPr="0011055E" w:rsidRDefault="0086706C" w:rsidP="0011055E">
      <w:pPr>
        <w:numPr>
          <w:ilvl w:val="1"/>
          <w:numId w:val="27"/>
        </w:numPr>
        <w:spacing w:line="360" w:lineRule="auto"/>
        <w:jc w:val="both"/>
        <w:rPr>
          <w:rFonts w:ascii="David" w:hAnsi="David" w:cs="David"/>
          <w:sz w:val="24"/>
          <w:szCs w:val="24"/>
          <w:rtl/>
        </w:rPr>
      </w:pPr>
      <w:r w:rsidRPr="0011055E">
        <w:rPr>
          <w:rFonts w:ascii="David" w:hAnsi="David" w:cs="David"/>
          <w:sz w:val="24"/>
          <w:szCs w:val="24"/>
          <w:rtl/>
        </w:rPr>
        <w:t xml:space="preserve">עד מועד ההתקשרות לא הורשעו הספק ובעל הזיקה אליו, כהגדרתו בחוק עסקאות גופים ציבוריים, התשל"ו-1976, ביותר משתי עבירות בגין הפרת חוקי העבודה המפורטים בנספח </w:t>
      </w:r>
      <w:r w:rsidR="00CF3A05" w:rsidRPr="0011055E">
        <w:rPr>
          <w:rFonts w:ascii="David" w:hAnsi="David" w:cs="David"/>
          <w:sz w:val="24"/>
          <w:szCs w:val="24"/>
          <w:rtl/>
        </w:rPr>
        <w:t>ד</w:t>
      </w:r>
      <w:r w:rsidR="004C7635" w:rsidRPr="0011055E">
        <w:rPr>
          <w:rFonts w:ascii="David" w:hAnsi="David" w:cs="David" w:hint="cs"/>
          <w:sz w:val="24"/>
          <w:szCs w:val="24"/>
          <w:rtl/>
        </w:rPr>
        <w:t>'</w:t>
      </w:r>
      <w:r w:rsidRPr="0011055E">
        <w:rPr>
          <w:rFonts w:ascii="David" w:hAnsi="David" w:cs="David"/>
          <w:sz w:val="24"/>
          <w:szCs w:val="24"/>
          <w:rtl/>
        </w:rPr>
        <w:t xml:space="preserve"> (רשימת החוקים המפורטים בתוספת השלישית בחוק להגברת האכ</w:t>
      </w:r>
      <w:r w:rsidR="004C7635" w:rsidRPr="0011055E">
        <w:rPr>
          <w:rFonts w:ascii="David" w:hAnsi="David" w:cs="David"/>
          <w:sz w:val="24"/>
          <w:szCs w:val="24"/>
          <w:rtl/>
        </w:rPr>
        <w:t>יפה של דיני העבודה, התשע"ב-2011</w:t>
      </w:r>
      <w:r w:rsidR="004C7635" w:rsidRPr="0011055E">
        <w:rPr>
          <w:rFonts w:ascii="David" w:hAnsi="David" w:cs="David" w:hint="cs"/>
          <w:sz w:val="24"/>
          <w:szCs w:val="24"/>
          <w:rtl/>
        </w:rPr>
        <w:t>)</w:t>
      </w:r>
      <w:r w:rsidRPr="0011055E">
        <w:rPr>
          <w:rFonts w:ascii="David" w:hAnsi="David" w:cs="David"/>
          <w:sz w:val="24"/>
          <w:szCs w:val="24"/>
          <w:rtl/>
        </w:rPr>
        <w:t xml:space="preserve"> ו</w:t>
      </w:r>
      <w:r w:rsidR="004C7635" w:rsidRPr="0011055E">
        <w:rPr>
          <w:rFonts w:ascii="David" w:hAnsi="David" w:cs="David" w:hint="cs"/>
          <w:sz w:val="24"/>
          <w:szCs w:val="24"/>
          <w:rtl/>
        </w:rPr>
        <w:t>ב</w:t>
      </w:r>
      <w:r w:rsidRPr="0011055E">
        <w:rPr>
          <w:rFonts w:ascii="David" w:hAnsi="David" w:cs="David"/>
          <w:sz w:val="24"/>
          <w:szCs w:val="24"/>
          <w:rtl/>
        </w:rPr>
        <w:t xml:space="preserve">נספח </w:t>
      </w:r>
      <w:r w:rsidR="00CF3A05" w:rsidRPr="0011055E">
        <w:rPr>
          <w:rFonts w:ascii="David" w:hAnsi="David" w:cs="David"/>
          <w:sz w:val="24"/>
          <w:szCs w:val="24"/>
          <w:rtl/>
        </w:rPr>
        <w:t>ה</w:t>
      </w:r>
      <w:r w:rsidR="004C7635" w:rsidRPr="0011055E">
        <w:rPr>
          <w:rFonts w:ascii="David" w:hAnsi="David" w:cs="David" w:hint="cs"/>
          <w:sz w:val="24"/>
          <w:szCs w:val="24"/>
          <w:rtl/>
        </w:rPr>
        <w:t>'</w:t>
      </w:r>
      <w:r w:rsidRPr="0011055E">
        <w:rPr>
          <w:rFonts w:ascii="David" w:hAnsi="David" w:cs="David"/>
          <w:sz w:val="24"/>
          <w:szCs w:val="24"/>
          <w:rtl/>
        </w:rPr>
        <w:t>, ואם הורשעו ביותר משתי עבירות – כי במועד ההתקשרות חלפו שלוש שנים לפחות ממועד ההרשעה האחרונה;</w:t>
      </w:r>
    </w:p>
    <w:p w:rsidR="00FD1C01" w:rsidRPr="0011055E" w:rsidRDefault="00FD1C01" w:rsidP="0011055E">
      <w:pPr>
        <w:numPr>
          <w:ilvl w:val="1"/>
          <w:numId w:val="27"/>
        </w:numPr>
        <w:spacing w:line="360" w:lineRule="auto"/>
        <w:jc w:val="both"/>
        <w:rPr>
          <w:rFonts w:ascii="David" w:hAnsi="David" w:cs="David"/>
          <w:sz w:val="24"/>
          <w:szCs w:val="24"/>
          <w:rtl/>
        </w:rPr>
      </w:pPr>
      <w:r w:rsidRPr="0011055E">
        <w:rPr>
          <w:rFonts w:ascii="David" w:hAnsi="David" w:cs="David"/>
          <w:sz w:val="24"/>
          <w:szCs w:val="24"/>
          <w:rtl/>
        </w:rPr>
        <w:t xml:space="preserve">בשלוש השנים שקדמו למועד ההתקשרות לא הוטלו על הספק או על בעל הזיקה אליו, כהגדרתו בחוק עסקאות גופים ציבוריים, התשל"ו-1976, עיצומים כספיים בשל יותר משש הפרות המהוות עבירה, בגין הפרת חוקי העבודה המפורטים בנספח </w:t>
      </w:r>
      <w:r w:rsidR="00CF3A05" w:rsidRPr="0011055E">
        <w:rPr>
          <w:rFonts w:ascii="David" w:hAnsi="David" w:cs="David"/>
          <w:sz w:val="24"/>
          <w:szCs w:val="24"/>
          <w:rtl/>
        </w:rPr>
        <w:t>ד</w:t>
      </w:r>
      <w:r w:rsidRPr="0011055E">
        <w:rPr>
          <w:rFonts w:ascii="David" w:hAnsi="David" w:cs="David"/>
          <w:sz w:val="24"/>
          <w:szCs w:val="24"/>
          <w:rtl/>
        </w:rPr>
        <w:t xml:space="preserve"> ובנספח </w:t>
      </w:r>
      <w:r w:rsidR="00CF3A05" w:rsidRPr="0011055E">
        <w:rPr>
          <w:rFonts w:ascii="David" w:hAnsi="David" w:cs="David"/>
          <w:sz w:val="24"/>
          <w:szCs w:val="24"/>
          <w:rtl/>
        </w:rPr>
        <w:t>ה</w:t>
      </w:r>
      <w:r w:rsidRPr="0011055E">
        <w:rPr>
          <w:rFonts w:ascii="David" w:hAnsi="David" w:cs="David"/>
          <w:sz w:val="24"/>
          <w:szCs w:val="24"/>
          <w:rtl/>
        </w:rPr>
        <w:t xml:space="preserve">; לעניין זה יראו מספר הפרות שבגינם הוטל עיצום כספי כהפרה אחת, אם ניתן אישור מנהל </w:t>
      </w:r>
      <w:proofErr w:type="spellStart"/>
      <w:r w:rsidRPr="0011055E">
        <w:rPr>
          <w:rFonts w:ascii="David" w:hAnsi="David" w:cs="David"/>
          <w:sz w:val="24"/>
          <w:szCs w:val="24"/>
          <w:rtl/>
        </w:rPr>
        <w:t>מינהל</w:t>
      </w:r>
      <w:proofErr w:type="spellEnd"/>
      <w:r w:rsidRPr="0011055E">
        <w:rPr>
          <w:rFonts w:ascii="David" w:hAnsi="David" w:cs="David"/>
          <w:sz w:val="24"/>
          <w:szCs w:val="24"/>
          <w:rtl/>
        </w:rPr>
        <w:t xml:space="preserve"> ההסדרה והאכיפה במשרד הכלכלה כי ההפרות בוצעו כלפי עובד אחד בתקופה אחת שעל בסיסה משתלם לו שכר.</w:t>
      </w:r>
    </w:p>
    <w:p w:rsidR="00165CEC" w:rsidRDefault="00165CEC" w:rsidP="0011055E">
      <w:pPr>
        <w:pStyle w:val="af"/>
        <w:numPr>
          <w:ilvl w:val="1"/>
          <w:numId w:val="27"/>
        </w:numPr>
        <w:spacing w:line="360" w:lineRule="auto"/>
        <w:contextualSpacing/>
        <w:jc w:val="both"/>
        <w:rPr>
          <w:rFonts w:ascii="David" w:hAnsi="David" w:cs="David" w:hint="cs"/>
          <w:sz w:val="24"/>
          <w:szCs w:val="24"/>
        </w:rPr>
      </w:pPr>
      <w:r w:rsidRPr="0011055E">
        <w:rPr>
          <w:rFonts w:ascii="David" w:hAnsi="David" w:cs="David"/>
          <w:sz w:val="24"/>
          <w:szCs w:val="24"/>
          <w:rtl/>
        </w:rPr>
        <w:t>ניסיון של שלוש (3) שנים לפחות מצד המציע בביצוע עבודות שירותי ניקיון</w:t>
      </w:r>
      <w:r w:rsidR="0011055E" w:rsidRPr="0011055E">
        <w:rPr>
          <w:rFonts w:ascii="David" w:hAnsi="David" w:cs="David" w:hint="cs"/>
          <w:sz w:val="24"/>
          <w:szCs w:val="24"/>
          <w:rtl/>
        </w:rPr>
        <w:t>,</w:t>
      </w:r>
      <w:r w:rsidRPr="0011055E">
        <w:rPr>
          <w:rFonts w:ascii="David" w:hAnsi="David" w:cs="David"/>
          <w:sz w:val="24"/>
          <w:szCs w:val="24"/>
          <w:rtl/>
        </w:rPr>
        <w:t xml:space="preserve"> בהיקף של לפחות 100</w:t>
      </w:r>
      <w:r w:rsidR="0011055E" w:rsidRPr="0011055E">
        <w:rPr>
          <w:rFonts w:ascii="David" w:hAnsi="David" w:cs="David" w:hint="cs"/>
          <w:sz w:val="24"/>
          <w:szCs w:val="24"/>
          <w:rtl/>
        </w:rPr>
        <w:t>,000</w:t>
      </w:r>
      <w:r w:rsidRPr="0011055E">
        <w:rPr>
          <w:rFonts w:ascii="David" w:hAnsi="David" w:cs="David"/>
          <w:sz w:val="24"/>
          <w:szCs w:val="24"/>
          <w:rtl/>
        </w:rPr>
        <w:t xml:space="preserve"> </w:t>
      </w:r>
      <w:r w:rsidR="0011055E" w:rsidRPr="0011055E">
        <w:rPr>
          <w:rFonts w:ascii="David" w:hAnsi="David" w:cs="David" w:hint="cs"/>
          <w:sz w:val="24"/>
          <w:szCs w:val="24"/>
          <w:rtl/>
        </w:rPr>
        <w:t xml:space="preserve">₪ (מאה אלף ש"ח) </w:t>
      </w:r>
      <w:r w:rsidRPr="0011055E">
        <w:rPr>
          <w:rFonts w:ascii="David" w:hAnsi="David" w:cs="David"/>
          <w:sz w:val="24"/>
          <w:szCs w:val="24"/>
          <w:rtl/>
        </w:rPr>
        <w:t xml:space="preserve">בכל שנה, במהלך חמש (5) השנים האחרונות. </w:t>
      </w:r>
    </w:p>
    <w:p w:rsidR="009830D1" w:rsidRDefault="009830D1" w:rsidP="009830D1">
      <w:pPr>
        <w:pStyle w:val="af"/>
        <w:spacing w:line="360" w:lineRule="auto"/>
        <w:ind w:left="792"/>
        <w:contextualSpacing/>
        <w:jc w:val="both"/>
        <w:rPr>
          <w:rFonts w:ascii="David" w:hAnsi="David" w:cs="David" w:hint="cs"/>
          <w:sz w:val="24"/>
          <w:szCs w:val="24"/>
          <w:rtl/>
        </w:rPr>
      </w:pPr>
    </w:p>
    <w:p w:rsidR="009830D1" w:rsidRDefault="009830D1" w:rsidP="009830D1">
      <w:pPr>
        <w:pStyle w:val="af"/>
        <w:spacing w:line="360" w:lineRule="auto"/>
        <w:ind w:left="792"/>
        <w:contextualSpacing/>
        <w:jc w:val="both"/>
        <w:rPr>
          <w:rFonts w:ascii="David" w:hAnsi="David" w:cs="David" w:hint="cs"/>
          <w:sz w:val="24"/>
          <w:szCs w:val="24"/>
          <w:rtl/>
        </w:rPr>
      </w:pPr>
    </w:p>
    <w:p w:rsidR="009830D1" w:rsidRPr="0011055E" w:rsidRDefault="009830D1" w:rsidP="009830D1">
      <w:pPr>
        <w:pStyle w:val="af"/>
        <w:spacing w:line="360" w:lineRule="auto"/>
        <w:ind w:left="792"/>
        <w:contextualSpacing/>
        <w:jc w:val="both"/>
        <w:rPr>
          <w:rFonts w:ascii="David" w:hAnsi="David" w:cs="David"/>
          <w:sz w:val="24"/>
          <w:szCs w:val="24"/>
        </w:rPr>
      </w:pPr>
    </w:p>
    <w:p w:rsidR="002020B5" w:rsidRPr="00916FA7" w:rsidRDefault="00AB2266" w:rsidP="00916FA7">
      <w:pPr>
        <w:pStyle w:val="af"/>
        <w:numPr>
          <w:ilvl w:val="1"/>
          <w:numId w:val="27"/>
        </w:numPr>
        <w:spacing w:line="360" w:lineRule="auto"/>
        <w:contextualSpacing/>
        <w:jc w:val="both"/>
        <w:rPr>
          <w:rFonts w:ascii="David" w:hAnsi="David" w:cs="David"/>
          <w:sz w:val="24"/>
          <w:szCs w:val="24"/>
          <w:rtl/>
        </w:rPr>
      </w:pPr>
      <w:r w:rsidRPr="00916FA7">
        <w:rPr>
          <w:rFonts w:ascii="David" w:hAnsi="David" w:cs="David"/>
          <w:sz w:val="24"/>
          <w:szCs w:val="24"/>
          <w:rtl/>
        </w:rPr>
        <w:t xml:space="preserve">השתתפות </w:t>
      </w:r>
      <w:r w:rsidR="00BA58A6" w:rsidRPr="00916FA7">
        <w:rPr>
          <w:rFonts w:ascii="David" w:hAnsi="David" w:cs="David" w:hint="cs"/>
          <w:sz w:val="24"/>
          <w:szCs w:val="24"/>
          <w:rtl/>
        </w:rPr>
        <w:t>בסיור קבלנים</w:t>
      </w:r>
      <w:r w:rsidRPr="00916FA7">
        <w:rPr>
          <w:rFonts w:ascii="David" w:hAnsi="David" w:cs="David"/>
          <w:sz w:val="24"/>
          <w:szCs w:val="24"/>
          <w:rtl/>
        </w:rPr>
        <w:t xml:space="preserve"> (חובה!)</w:t>
      </w:r>
      <w:r w:rsidR="00BA58A6">
        <w:rPr>
          <w:rFonts w:ascii="David" w:hAnsi="David" w:cs="David" w:hint="cs"/>
          <w:sz w:val="24"/>
          <w:szCs w:val="24"/>
          <w:rtl/>
        </w:rPr>
        <w:t xml:space="preserve">.  יש לתאם הגעה לסיור עם מר שאול </w:t>
      </w:r>
      <w:proofErr w:type="spellStart"/>
      <w:r w:rsidR="00BA58A6">
        <w:rPr>
          <w:rFonts w:ascii="David" w:hAnsi="David" w:cs="David" w:hint="cs"/>
          <w:sz w:val="24"/>
          <w:szCs w:val="24"/>
          <w:rtl/>
        </w:rPr>
        <w:t>בטיש</w:t>
      </w:r>
      <w:proofErr w:type="spellEnd"/>
      <w:r w:rsidR="00BA58A6">
        <w:rPr>
          <w:rFonts w:ascii="David" w:hAnsi="David" w:cs="David" w:hint="cs"/>
          <w:sz w:val="24"/>
          <w:szCs w:val="24"/>
          <w:rtl/>
        </w:rPr>
        <w:t xml:space="preserve"> בטל' 050-6221580 </w:t>
      </w:r>
      <w:r w:rsidR="00BA58A6" w:rsidRPr="00916FA7">
        <w:rPr>
          <w:rFonts w:ascii="David" w:hAnsi="David" w:cs="David" w:hint="cs"/>
          <w:b/>
          <w:bCs/>
          <w:sz w:val="24"/>
          <w:szCs w:val="24"/>
          <w:u w:val="single"/>
          <w:rtl/>
        </w:rPr>
        <w:t xml:space="preserve">בהקדם הניתן ולא יאוחר מיום </w:t>
      </w:r>
      <w:r w:rsidR="00764B12" w:rsidRPr="00916FA7">
        <w:rPr>
          <w:rFonts w:ascii="David" w:hAnsi="David" w:cs="David" w:hint="cs"/>
          <w:b/>
          <w:bCs/>
          <w:sz w:val="24"/>
          <w:szCs w:val="24"/>
          <w:u w:val="single"/>
          <w:rtl/>
        </w:rPr>
        <w:t>13</w:t>
      </w:r>
      <w:r w:rsidR="00D31A3E" w:rsidRPr="00916FA7">
        <w:rPr>
          <w:rFonts w:ascii="David" w:hAnsi="David" w:cs="David" w:hint="cs"/>
          <w:b/>
          <w:bCs/>
          <w:sz w:val="24"/>
          <w:szCs w:val="24"/>
          <w:u w:val="single"/>
          <w:rtl/>
        </w:rPr>
        <w:t>.11.17</w:t>
      </w:r>
      <w:r w:rsidR="00916FA7">
        <w:rPr>
          <w:rFonts w:ascii="David" w:hAnsi="David" w:cs="David" w:hint="cs"/>
          <w:sz w:val="24"/>
          <w:szCs w:val="24"/>
          <w:rtl/>
        </w:rPr>
        <w:t>.</w:t>
      </w:r>
      <w:r w:rsidR="00777B89" w:rsidRPr="00777B89">
        <w:rPr>
          <w:rFonts w:ascii="David" w:hAnsi="David" w:cs="David" w:hint="cs"/>
          <w:sz w:val="24"/>
          <w:szCs w:val="24"/>
          <w:rtl/>
        </w:rPr>
        <w:t xml:space="preserve"> </w:t>
      </w:r>
      <w:r w:rsidR="00777B89">
        <w:rPr>
          <w:rFonts w:ascii="David" w:hAnsi="David" w:cs="David" w:hint="cs"/>
          <w:sz w:val="24"/>
          <w:szCs w:val="24"/>
          <w:rtl/>
        </w:rPr>
        <w:t xml:space="preserve">השתתפות בסיור מהווה תנאי סף להגשת הצעה </w:t>
      </w:r>
      <w:r w:rsidR="00F369F7" w:rsidRPr="00916FA7">
        <w:rPr>
          <w:rFonts w:ascii="David" w:hAnsi="David" w:cs="David" w:hint="cs"/>
          <w:sz w:val="24"/>
          <w:szCs w:val="24"/>
          <w:rtl/>
        </w:rPr>
        <w:t>למכרז.</w:t>
      </w:r>
    </w:p>
    <w:p w:rsidR="00AB2266" w:rsidRPr="0011055E" w:rsidRDefault="00AB2266" w:rsidP="0011055E">
      <w:pPr>
        <w:spacing w:line="360" w:lineRule="auto"/>
        <w:ind w:left="1197"/>
        <w:jc w:val="both"/>
        <w:rPr>
          <w:rFonts w:ascii="David" w:hAnsi="David" w:cs="David"/>
          <w:sz w:val="24"/>
          <w:szCs w:val="24"/>
        </w:rPr>
      </w:pPr>
    </w:p>
    <w:p w:rsidR="00AB2266" w:rsidRPr="0011055E" w:rsidRDefault="00AB2266" w:rsidP="0011055E">
      <w:pPr>
        <w:numPr>
          <w:ilvl w:val="0"/>
          <w:numId w:val="27"/>
        </w:numPr>
        <w:tabs>
          <w:tab w:val="left" w:pos="1482"/>
        </w:tabs>
        <w:spacing w:line="360" w:lineRule="auto"/>
        <w:jc w:val="both"/>
        <w:rPr>
          <w:rFonts w:ascii="David" w:hAnsi="David" w:cs="David"/>
          <w:b/>
          <w:bCs/>
          <w:sz w:val="24"/>
          <w:szCs w:val="24"/>
          <w:rtl/>
        </w:rPr>
      </w:pPr>
      <w:r w:rsidRPr="0011055E">
        <w:rPr>
          <w:rFonts w:ascii="David" w:hAnsi="David" w:cs="David"/>
          <w:b/>
          <w:bCs/>
          <w:sz w:val="24"/>
          <w:szCs w:val="24"/>
          <w:rtl/>
        </w:rPr>
        <w:t>הבהרות לעניין תנאי הסף (עמידה בתנאים):</w:t>
      </w:r>
    </w:p>
    <w:p w:rsidR="007505C8" w:rsidRPr="0011055E" w:rsidRDefault="007505C8" w:rsidP="0011055E">
      <w:pPr>
        <w:pStyle w:val="afb"/>
        <w:numPr>
          <w:ilvl w:val="1"/>
          <w:numId w:val="27"/>
        </w:numPr>
        <w:rPr>
          <w:rFonts w:ascii="David" w:hAnsi="David" w:cs="David"/>
          <w:sz w:val="24"/>
          <w:szCs w:val="24"/>
          <w:u w:val="single"/>
        </w:rPr>
      </w:pPr>
      <w:bookmarkStart w:id="4" w:name="_Ref228612615"/>
      <w:bookmarkStart w:id="5" w:name="_Ref342838886"/>
      <w:r w:rsidRPr="0011055E">
        <w:rPr>
          <w:rFonts w:ascii="David" w:hAnsi="David" w:cs="David"/>
          <w:sz w:val="24"/>
          <w:szCs w:val="24"/>
          <w:u w:val="single"/>
          <w:rtl/>
        </w:rPr>
        <w:t>מסמכים שעל המציע להגיש בעת הגשת ההצעה</w:t>
      </w:r>
      <w:bookmarkEnd w:id="4"/>
      <w:r w:rsidRPr="0011055E">
        <w:rPr>
          <w:rFonts w:ascii="David" w:hAnsi="David" w:cs="David"/>
          <w:sz w:val="24"/>
          <w:szCs w:val="24"/>
          <w:u w:val="single"/>
          <w:rtl/>
        </w:rPr>
        <w:t xml:space="preserve"> למכרז</w:t>
      </w:r>
      <w:bookmarkEnd w:id="5"/>
      <w:r w:rsidRPr="0011055E">
        <w:rPr>
          <w:rFonts w:ascii="David" w:hAnsi="David" w:cs="David"/>
          <w:sz w:val="24"/>
          <w:szCs w:val="24"/>
          <w:u w:val="single"/>
          <w:rtl/>
        </w:rPr>
        <w:t>:</w:t>
      </w:r>
    </w:p>
    <w:p w:rsidR="007505C8" w:rsidRPr="0011055E" w:rsidRDefault="007505C8" w:rsidP="0011055E">
      <w:pPr>
        <w:pStyle w:val="af"/>
        <w:numPr>
          <w:ilvl w:val="0"/>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0"/>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0"/>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0"/>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0"/>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1"/>
          <w:numId w:val="59"/>
        </w:numPr>
        <w:tabs>
          <w:tab w:val="left" w:pos="1482"/>
        </w:tabs>
        <w:spacing w:line="360" w:lineRule="auto"/>
        <w:jc w:val="both"/>
        <w:rPr>
          <w:rFonts w:ascii="David" w:hAnsi="David" w:cs="David"/>
          <w:vanish/>
          <w:sz w:val="24"/>
          <w:szCs w:val="24"/>
          <w:rtl/>
        </w:rPr>
      </w:pPr>
    </w:p>
    <w:p w:rsidR="007505C8" w:rsidRPr="0011055E" w:rsidRDefault="007505C8" w:rsidP="0011055E">
      <w:pPr>
        <w:pStyle w:val="af"/>
        <w:numPr>
          <w:ilvl w:val="1"/>
          <w:numId w:val="59"/>
        </w:numPr>
        <w:tabs>
          <w:tab w:val="left" w:pos="1482"/>
        </w:tabs>
        <w:spacing w:line="360" w:lineRule="auto"/>
        <w:jc w:val="both"/>
        <w:rPr>
          <w:rFonts w:ascii="David" w:hAnsi="David" w:cs="David"/>
          <w:vanish/>
          <w:sz w:val="24"/>
          <w:szCs w:val="24"/>
          <w:rtl/>
        </w:rPr>
      </w:pPr>
    </w:p>
    <w:p w:rsidR="00C25044" w:rsidRPr="0011055E" w:rsidRDefault="00C25044" w:rsidP="0011055E">
      <w:pPr>
        <w:numPr>
          <w:ilvl w:val="2"/>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העתק נאמן למקור של הרישיון לעסוק כקבלן שירות כמשמעותו בחוק העסקת עובדים על ידי קבלני כוח אדם, תשנ"ו-1996. </w:t>
      </w:r>
    </w:p>
    <w:p w:rsidR="00C25044" w:rsidRPr="0011055E" w:rsidRDefault="00C25044" w:rsidP="0011055E">
      <w:pPr>
        <w:numPr>
          <w:ilvl w:val="2"/>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תצהיר של המציע ושל בעלי הזיקה בו, בדבר קיום חובותיו בעניין שמירת זכויות עובדים על פי דיני עבודה, צווי ההרחבה וההסכמים הקיבוציים החלים על המציע כמעסיק לצורך אספקת השירותים [ראה נספח </w:t>
      </w:r>
      <w:r w:rsidR="00CF3A05" w:rsidRPr="0011055E">
        <w:rPr>
          <w:rFonts w:ascii="David" w:hAnsi="David" w:cs="David"/>
          <w:sz w:val="24"/>
          <w:szCs w:val="24"/>
          <w:rtl/>
        </w:rPr>
        <w:t>ג</w:t>
      </w:r>
      <w:r w:rsidRPr="0011055E">
        <w:rPr>
          <w:rFonts w:ascii="David" w:hAnsi="David" w:cs="David"/>
          <w:sz w:val="24"/>
          <w:szCs w:val="24"/>
          <w:rtl/>
        </w:rPr>
        <w:t xml:space="preserve"> – רשימת חוקי העבודה]. בתצהיר יפורט, בין היתר, המידע הבא:</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ההרשעות הפליליות של המציע בגין הפרת דיני עבודה.</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ההרשעות הפליליות של בעלי השליטה במציע בגין הפרת דיני עבודה.</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ההרשעות הפליליות של חברות אחרות בשליטת מי מבעלי השליטה (אם קיימות) בגין הפרת דיני עבודה.</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פסקי דין חלוטים בגין הפרת דיני עבודה.</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כל הקנסות שהושתו על כל הנ"ל בגין הפרה של חוקי העבודה על ידי </w:t>
      </w:r>
      <w:proofErr w:type="spellStart"/>
      <w:r w:rsidRPr="0011055E">
        <w:rPr>
          <w:rFonts w:ascii="David" w:hAnsi="David" w:cs="David"/>
          <w:sz w:val="24"/>
          <w:szCs w:val="24"/>
          <w:rtl/>
        </w:rPr>
        <w:t>מינהל</w:t>
      </w:r>
      <w:proofErr w:type="spellEnd"/>
      <w:r w:rsidRPr="0011055E">
        <w:rPr>
          <w:rFonts w:ascii="David" w:hAnsi="David" w:cs="David"/>
          <w:sz w:val="24"/>
          <w:szCs w:val="24"/>
          <w:rtl/>
        </w:rPr>
        <w:t xml:space="preserve"> ההסדרה והאכיפה במשרד התעשייה המסחר והתעסוקה (להלן: "הכלכלה"), בשנתיים האחרונות שקדמו למועד האחרון להגשת ההצעות.</w:t>
      </w:r>
    </w:p>
    <w:p w:rsidR="0011055E" w:rsidRDefault="00C25044" w:rsidP="0011055E">
      <w:pPr>
        <w:numPr>
          <w:ilvl w:val="3"/>
          <w:numId w:val="59"/>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כל העיצומים הכספיים שהושתו על כל הנ"ל בגין הפרה של חוקי העבודה על ידי </w:t>
      </w:r>
      <w:proofErr w:type="spellStart"/>
      <w:r w:rsidRPr="0011055E">
        <w:rPr>
          <w:rFonts w:ascii="David" w:hAnsi="David" w:cs="David"/>
          <w:sz w:val="24"/>
          <w:szCs w:val="24"/>
          <w:rtl/>
        </w:rPr>
        <w:t>מינהל</w:t>
      </w:r>
      <w:proofErr w:type="spellEnd"/>
      <w:r w:rsidRPr="0011055E">
        <w:rPr>
          <w:rFonts w:ascii="David" w:hAnsi="David" w:cs="David"/>
          <w:sz w:val="24"/>
          <w:szCs w:val="24"/>
          <w:rtl/>
        </w:rPr>
        <w:t xml:space="preserve"> ההסדרה והאכיפה בכלכלה, בשלוש השנים האחרונות שקדמו למועד האחרון להגשת ההצעות, בהתאם לחוק הגברת האכיפה של דיני העבודה, תשע"ב-2011.</w:t>
      </w:r>
    </w:p>
    <w:p w:rsidR="00C25044" w:rsidRPr="0011055E" w:rsidRDefault="00C25044" w:rsidP="0011055E">
      <w:pPr>
        <w:numPr>
          <w:ilvl w:val="3"/>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אישור מטעם </w:t>
      </w:r>
      <w:proofErr w:type="spellStart"/>
      <w:r w:rsidRPr="0011055E">
        <w:rPr>
          <w:rFonts w:ascii="David" w:hAnsi="David" w:cs="David"/>
          <w:sz w:val="24"/>
          <w:szCs w:val="24"/>
          <w:rtl/>
        </w:rPr>
        <w:t>מינהל</w:t>
      </w:r>
      <w:proofErr w:type="spellEnd"/>
      <w:r w:rsidRPr="0011055E">
        <w:rPr>
          <w:rFonts w:ascii="David" w:hAnsi="David" w:cs="David"/>
          <w:sz w:val="24"/>
          <w:szCs w:val="24"/>
          <w:rtl/>
        </w:rPr>
        <w:t xml:space="preserve"> ההסדרה והאכיפה במשרד הכלכלה בדבר הרשעות ב-3 השנים האחרונות שקדמו למועד האחרון להגשת ההצעה, קנסות  בשנה האחרונה ועיצומים כספיים ב-3 השנים האחרונות שקדמו למועד האחרון להגשת הצעה, אם היו, או היעדר הרשעות. ראה נוהל קבלת האישור בהודעה, "נוהל קבלת אישור בדבר הרשעות וקנסות בגין הפרת חוקי העבודה", מס' ה.7.11.3.1. </w:t>
      </w:r>
    </w:p>
    <w:p w:rsidR="00C25044" w:rsidRPr="0011055E" w:rsidRDefault="00C25044" w:rsidP="0011055E">
      <w:pPr>
        <w:numPr>
          <w:ilvl w:val="2"/>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נספח התמחיר המפרט את מרכיבי השכר לעובדים [ראה הודעה, "עלות שכר למעביד לכל שעת עבודה בתחום הניקיון", מס' ה.7.11.3.2] וכן את עלות השכר המינימלית אשר המציע ישלם לעובדיו. </w:t>
      </w:r>
    </w:p>
    <w:p w:rsidR="00C25044" w:rsidRPr="0011055E" w:rsidRDefault="00C25044" w:rsidP="0011055E">
      <w:pPr>
        <w:numPr>
          <w:ilvl w:val="2"/>
          <w:numId w:val="59"/>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נוסח מלא וחתום של הצהרת המעביד על אודות עלות השכר [ראה נספח </w:t>
      </w:r>
      <w:r w:rsidR="00CF3A05" w:rsidRPr="0011055E">
        <w:rPr>
          <w:rFonts w:ascii="David" w:hAnsi="David" w:cs="David"/>
          <w:sz w:val="24"/>
          <w:szCs w:val="24"/>
          <w:rtl/>
        </w:rPr>
        <w:t>ט</w:t>
      </w:r>
      <w:r w:rsidRPr="0011055E">
        <w:rPr>
          <w:rFonts w:ascii="David" w:hAnsi="David" w:cs="David"/>
          <w:sz w:val="24"/>
          <w:szCs w:val="24"/>
          <w:rtl/>
        </w:rPr>
        <w:t xml:space="preserve"> – עלות השכר למעביד].</w:t>
      </w:r>
    </w:p>
    <w:p w:rsidR="00C25044" w:rsidRDefault="00C25044" w:rsidP="0011055E">
      <w:pPr>
        <w:numPr>
          <w:ilvl w:val="2"/>
          <w:numId w:val="59"/>
        </w:numPr>
        <w:tabs>
          <w:tab w:val="left" w:pos="1482"/>
        </w:tabs>
        <w:spacing w:line="360" w:lineRule="auto"/>
        <w:jc w:val="both"/>
        <w:rPr>
          <w:rFonts w:ascii="David" w:hAnsi="David" w:cs="David" w:hint="cs"/>
          <w:sz w:val="24"/>
          <w:szCs w:val="24"/>
        </w:rPr>
      </w:pPr>
      <w:r w:rsidRPr="0011055E">
        <w:rPr>
          <w:rFonts w:ascii="David" w:hAnsi="David" w:cs="David"/>
          <w:sz w:val="24"/>
          <w:szCs w:val="24"/>
          <w:rtl/>
        </w:rPr>
        <w:t>הצהרה כי הצעתו כוללת את עלות השכר למעביד וכן עלויות נוספות בגין ההסכם, כולל רווח למתן השירותים המבוקשים במסגרת המכרז.</w:t>
      </w:r>
    </w:p>
    <w:p w:rsidR="009830D1" w:rsidRDefault="009830D1" w:rsidP="009830D1">
      <w:pPr>
        <w:tabs>
          <w:tab w:val="left" w:pos="1482"/>
        </w:tabs>
        <w:spacing w:line="360" w:lineRule="auto"/>
        <w:jc w:val="both"/>
        <w:rPr>
          <w:rFonts w:ascii="David" w:hAnsi="David" w:cs="David" w:hint="cs"/>
          <w:sz w:val="24"/>
          <w:szCs w:val="24"/>
          <w:rtl/>
        </w:rPr>
      </w:pPr>
    </w:p>
    <w:p w:rsidR="009830D1" w:rsidRDefault="009830D1" w:rsidP="009830D1">
      <w:pPr>
        <w:tabs>
          <w:tab w:val="left" w:pos="1482"/>
        </w:tabs>
        <w:spacing w:line="360" w:lineRule="auto"/>
        <w:jc w:val="both"/>
        <w:rPr>
          <w:rFonts w:ascii="David" w:hAnsi="David" w:cs="David" w:hint="cs"/>
          <w:sz w:val="24"/>
          <w:szCs w:val="24"/>
          <w:rtl/>
        </w:rPr>
      </w:pPr>
    </w:p>
    <w:p w:rsidR="009830D1" w:rsidRPr="0011055E" w:rsidRDefault="009830D1" w:rsidP="009830D1">
      <w:pPr>
        <w:tabs>
          <w:tab w:val="left" w:pos="1482"/>
        </w:tabs>
        <w:spacing w:line="360" w:lineRule="auto"/>
        <w:jc w:val="both"/>
        <w:rPr>
          <w:rFonts w:ascii="David" w:hAnsi="David" w:cs="David"/>
          <w:sz w:val="24"/>
          <w:szCs w:val="24"/>
          <w:rtl/>
        </w:rPr>
      </w:pPr>
    </w:p>
    <w:p w:rsidR="00AB2266" w:rsidRPr="0011055E" w:rsidRDefault="00AB2266" w:rsidP="0011055E">
      <w:pPr>
        <w:numPr>
          <w:ilvl w:val="1"/>
          <w:numId w:val="27"/>
        </w:numPr>
        <w:tabs>
          <w:tab w:val="left" w:pos="1482"/>
        </w:tabs>
        <w:spacing w:line="360" w:lineRule="auto"/>
        <w:jc w:val="both"/>
        <w:rPr>
          <w:rFonts w:ascii="David" w:hAnsi="David" w:cs="David"/>
          <w:sz w:val="24"/>
          <w:szCs w:val="24"/>
        </w:rPr>
      </w:pPr>
      <w:proofErr w:type="spellStart"/>
      <w:r w:rsidRPr="0011055E">
        <w:rPr>
          <w:rFonts w:ascii="David" w:hAnsi="David" w:cs="David"/>
          <w:sz w:val="24"/>
          <w:szCs w:val="24"/>
          <w:rtl/>
        </w:rPr>
        <w:lastRenderedPageBreak/>
        <w:t>המינהל</w:t>
      </w:r>
      <w:proofErr w:type="spellEnd"/>
      <w:r w:rsidRPr="0011055E">
        <w:rPr>
          <w:rFonts w:ascii="David" w:hAnsi="David" w:cs="David"/>
          <w:sz w:val="24"/>
          <w:szCs w:val="24"/>
          <w:rtl/>
        </w:rPr>
        <w:t xml:space="preserve"> רשאי שלא לדון בהצעות שהוגשו שלא עפ"י ההוראות המפורטות לעיל, תוך פסילתן על הסף.</w:t>
      </w:r>
    </w:p>
    <w:p w:rsidR="002416E0" w:rsidRPr="0011055E" w:rsidRDefault="002416E0" w:rsidP="000C1DBD">
      <w:pPr>
        <w:pStyle w:val="af8"/>
        <w:numPr>
          <w:ilvl w:val="1"/>
          <w:numId w:val="27"/>
        </w:numPr>
        <w:rPr>
          <w:rFonts w:ascii="David" w:hAnsi="David" w:cs="David"/>
          <w:sz w:val="24"/>
          <w:szCs w:val="24"/>
        </w:rPr>
      </w:pPr>
      <w:r w:rsidRPr="0011055E">
        <w:rPr>
          <w:rFonts w:ascii="David" w:hAnsi="David" w:cs="David"/>
          <w:sz w:val="24"/>
          <w:szCs w:val="24"/>
          <w:rtl/>
        </w:rPr>
        <w:t xml:space="preserve">ככלל, ועדת המכרזים תדחה הצעה המקיימת אחד מהתנאים בסעיפים </w:t>
      </w:r>
      <w:r w:rsidRPr="0011055E">
        <w:rPr>
          <w:rFonts w:ascii="David" w:hAnsi="David" w:cs="David"/>
          <w:sz w:val="24"/>
          <w:szCs w:val="24"/>
        </w:rPr>
        <w:t>5.</w:t>
      </w:r>
      <w:r w:rsidR="000C1DBD">
        <w:rPr>
          <w:rFonts w:ascii="David" w:hAnsi="David" w:cs="David"/>
          <w:sz w:val="24"/>
          <w:szCs w:val="24"/>
        </w:rPr>
        <w:t>3</w:t>
      </w:r>
      <w:r w:rsidRPr="0011055E">
        <w:rPr>
          <w:rFonts w:ascii="David" w:hAnsi="David" w:cs="David"/>
          <w:sz w:val="24"/>
          <w:szCs w:val="24"/>
        </w:rPr>
        <w:t>.1</w:t>
      </w:r>
      <w:r w:rsidRPr="0011055E">
        <w:rPr>
          <w:rFonts w:ascii="David" w:hAnsi="David" w:cs="David"/>
          <w:sz w:val="24"/>
          <w:szCs w:val="24"/>
          <w:rtl/>
        </w:rPr>
        <w:t xml:space="preserve"> ו-</w:t>
      </w:r>
      <w:r w:rsidRPr="0011055E">
        <w:rPr>
          <w:rFonts w:ascii="David" w:hAnsi="David" w:cs="David"/>
          <w:sz w:val="24"/>
          <w:szCs w:val="24"/>
        </w:rPr>
        <w:t>5.</w:t>
      </w:r>
      <w:r w:rsidR="000C1DBD">
        <w:rPr>
          <w:rFonts w:ascii="David" w:hAnsi="David" w:cs="David"/>
          <w:sz w:val="24"/>
          <w:szCs w:val="24"/>
        </w:rPr>
        <w:t>3</w:t>
      </w:r>
      <w:r w:rsidRPr="0011055E">
        <w:rPr>
          <w:rFonts w:ascii="David" w:hAnsi="David" w:cs="David"/>
          <w:sz w:val="24"/>
          <w:szCs w:val="24"/>
        </w:rPr>
        <w:t>.2</w:t>
      </w:r>
      <w:r w:rsidRPr="0011055E">
        <w:rPr>
          <w:rFonts w:ascii="David" w:hAnsi="David" w:cs="David"/>
          <w:sz w:val="24"/>
          <w:szCs w:val="24"/>
          <w:rtl/>
        </w:rPr>
        <w:t xml:space="preserve"> המפורטים להלן. אולם הוועדה רשאית להחליט מטעמים מיוחדים שיירשמו בפרוטוקול שלא לדחות הצעה במכרז. זאת, אף אם התקיים לגביה אחד התנאים בהתחשב בין היתר בהתנהלותו של המציע בדרך כלל בכל הקשור לשמירת זכויות עובדים וכן ביחס שבין היקף הפעילות של המציע שבשלה הורשע או נקנס בשל הפרת דיני העבודה לבין היקף פעילותו הכולל: </w:t>
      </w:r>
    </w:p>
    <w:p w:rsidR="002416E0" w:rsidRPr="0011055E" w:rsidRDefault="0011055E" w:rsidP="00CE040B">
      <w:pPr>
        <w:pStyle w:val="16"/>
        <w:numPr>
          <w:ilvl w:val="2"/>
          <w:numId w:val="27"/>
        </w:numPr>
        <w:rPr>
          <w:rFonts w:ascii="David" w:hAnsi="David" w:cs="David"/>
          <w:sz w:val="24"/>
          <w:szCs w:val="24"/>
        </w:rPr>
      </w:pPr>
      <w:bookmarkStart w:id="6" w:name="_Ref342466911"/>
      <w:r>
        <w:rPr>
          <w:rFonts w:ascii="David" w:hAnsi="David" w:cs="David" w:hint="cs"/>
          <w:sz w:val="24"/>
          <w:szCs w:val="24"/>
          <w:rtl/>
        </w:rPr>
        <w:t xml:space="preserve"> </w:t>
      </w:r>
      <w:r w:rsidR="002416E0" w:rsidRPr="0011055E">
        <w:rPr>
          <w:rFonts w:ascii="David" w:hAnsi="David" w:cs="David"/>
          <w:sz w:val="24"/>
          <w:szCs w:val="24"/>
          <w:rtl/>
        </w:rPr>
        <w:t xml:space="preserve">במקרים שבהם הורשע המציע או מי מבעלי הזיקה אליו ב-3 השנים האחרונות שקדמו למועד האחרון להגשת הצעות במכרז בעבֵרה פלילית אחת לפחות הנוגעת לחוקי העבודה המפורטים </w:t>
      </w:r>
      <w:r w:rsidR="002416E0" w:rsidRPr="0011055E">
        <w:rPr>
          <w:rFonts w:ascii="David" w:hAnsi="David" w:cs="David"/>
          <w:b/>
          <w:i/>
          <w:sz w:val="24"/>
          <w:szCs w:val="24"/>
          <w:rtl/>
        </w:rPr>
        <w:t>ב</w:t>
      </w:r>
      <w:hyperlink w:anchor="נספח_א" w:history="1">
        <w:r w:rsidR="002416E0" w:rsidRPr="0011055E">
          <w:rPr>
            <w:rStyle w:val="Hyperlink"/>
            <w:rFonts w:ascii="David" w:hAnsi="David" w:cs="David"/>
            <w:sz w:val="24"/>
            <w:szCs w:val="24"/>
            <w:rtl/>
          </w:rPr>
          <w:t xml:space="preserve">נספח </w:t>
        </w:r>
        <w:r w:rsidR="00CF3A05" w:rsidRPr="0011055E">
          <w:rPr>
            <w:rStyle w:val="Hyperlink"/>
            <w:rFonts w:ascii="David" w:hAnsi="David" w:cs="David"/>
            <w:sz w:val="24"/>
            <w:szCs w:val="24"/>
            <w:rtl/>
          </w:rPr>
          <w:t>ג</w:t>
        </w:r>
        <w:r w:rsidR="002416E0" w:rsidRPr="0011055E">
          <w:rPr>
            <w:rStyle w:val="Hyperlink"/>
            <w:rFonts w:ascii="David" w:hAnsi="David" w:cs="David"/>
            <w:sz w:val="24"/>
            <w:szCs w:val="24"/>
            <w:rtl/>
          </w:rPr>
          <w:t xml:space="preserve">  – רשימת חוקי העבודה.</w:t>
        </w:r>
        <w:bookmarkEnd w:id="6"/>
      </w:hyperlink>
    </w:p>
    <w:p w:rsidR="002416E0" w:rsidRPr="0011055E" w:rsidRDefault="0011055E" w:rsidP="00CE040B">
      <w:pPr>
        <w:pStyle w:val="16"/>
        <w:numPr>
          <w:ilvl w:val="2"/>
          <w:numId w:val="27"/>
        </w:numPr>
        <w:rPr>
          <w:rFonts w:ascii="David" w:hAnsi="David" w:cs="David"/>
          <w:sz w:val="24"/>
          <w:szCs w:val="24"/>
        </w:rPr>
      </w:pPr>
      <w:bookmarkStart w:id="7" w:name="_Ref228611194"/>
      <w:r>
        <w:rPr>
          <w:rFonts w:ascii="David" w:hAnsi="David" w:cs="David" w:hint="cs"/>
          <w:sz w:val="24"/>
          <w:szCs w:val="24"/>
          <w:rtl/>
        </w:rPr>
        <w:t xml:space="preserve"> </w:t>
      </w:r>
      <w:r w:rsidR="002416E0" w:rsidRPr="0011055E">
        <w:rPr>
          <w:rFonts w:ascii="David" w:hAnsi="David" w:cs="David"/>
          <w:sz w:val="24"/>
          <w:szCs w:val="24"/>
          <w:rtl/>
        </w:rPr>
        <w:t xml:space="preserve">במקרים שבהם נקנס המציע או מי מבעלי הזיקה אליו על ידי </w:t>
      </w:r>
      <w:proofErr w:type="spellStart"/>
      <w:r w:rsidR="002416E0" w:rsidRPr="0011055E">
        <w:rPr>
          <w:rFonts w:ascii="David" w:hAnsi="David" w:cs="David"/>
          <w:sz w:val="24"/>
          <w:szCs w:val="24"/>
          <w:rtl/>
        </w:rPr>
        <w:t>מינהל</w:t>
      </w:r>
      <w:proofErr w:type="spellEnd"/>
      <w:r w:rsidR="002416E0" w:rsidRPr="0011055E">
        <w:rPr>
          <w:rFonts w:ascii="David" w:hAnsi="David" w:cs="David"/>
          <w:sz w:val="24"/>
          <w:szCs w:val="24"/>
          <w:rtl/>
        </w:rPr>
        <w:t xml:space="preserve"> ההסדרה והאכיפה במשרד הכלכלה ביותר משני קנסות בגין עבֵרות על חוקי העבודה [המפורטים </w:t>
      </w:r>
      <w:r w:rsidR="002416E0" w:rsidRPr="0011055E">
        <w:rPr>
          <w:rFonts w:ascii="David" w:hAnsi="David" w:cs="David"/>
          <w:b/>
          <w:i/>
          <w:sz w:val="24"/>
          <w:szCs w:val="24"/>
          <w:rtl/>
        </w:rPr>
        <w:t>ב</w:t>
      </w:r>
      <w:hyperlink w:anchor="נספח_א" w:history="1">
        <w:hyperlink w:anchor="נספח_א" w:history="1">
          <w:r w:rsidR="002416E0" w:rsidRPr="0011055E">
            <w:rPr>
              <w:rStyle w:val="Hyperlink"/>
              <w:rFonts w:ascii="David" w:hAnsi="David" w:cs="David"/>
              <w:sz w:val="24"/>
              <w:szCs w:val="24"/>
              <w:rtl/>
            </w:rPr>
            <w:t xml:space="preserve">נספח  </w:t>
          </w:r>
          <w:r w:rsidR="00CF3A05" w:rsidRPr="0011055E">
            <w:rPr>
              <w:rStyle w:val="Hyperlink"/>
              <w:rFonts w:ascii="David" w:hAnsi="David" w:cs="David"/>
              <w:sz w:val="24"/>
              <w:szCs w:val="24"/>
              <w:rtl/>
            </w:rPr>
            <w:t>ג</w:t>
          </w:r>
          <w:r w:rsidR="002416E0" w:rsidRPr="0011055E">
            <w:rPr>
              <w:rStyle w:val="Hyperlink"/>
              <w:rFonts w:ascii="David" w:hAnsi="David" w:cs="David"/>
              <w:sz w:val="24"/>
              <w:szCs w:val="24"/>
              <w:rtl/>
            </w:rPr>
            <w:t>– רשימת חוקי העבודה</w:t>
          </w:r>
        </w:hyperlink>
      </w:hyperlink>
      <w:r w:rsidR="002416E0" w:rsidRPr="0011055E">
        <w:rPr>
          <w:rFonts w:ascii="David" w:hAnsi="David" w:cs="David"/>
          <w:sz w:val="24"/>
          <w:szCs w:val="24"/>
          <w:rtl/>
        </w:rPr>
        <w:t>] בשנה האחרונה שקדמה למועד האחרון להגשת הצעות במכרז. מספר קנסות בגין אותה עבֵרה</w:t>
      </w:r>
      <w:r>
        <w:rPr>
          <w:rFonts w:ascii="David" w:hAnsi="David" w:cs="David" w:hint="cs"/>
          <w:sz w:val="24"/>
          <w:szCs w:val="24"/>
          <w:rtl/>
        </w:rPr>
        <w:t>,</w:t>
      </w:r>
      <w:r w:rsidR="002416E0" w:rsidRPr="0011055E">
        <w:rPr>
          <w:rFonts w:ascii="David" w:hAnsi="David" w:cs="David"/>
          <w:sz w:val="24"/>
          <w:szCs w:val="24"/>
          <w:rtl/>
        </w:rPr>
        <w:t xml:space="preserve"> ייספרו כקנסות שונים.</w:t>
      </w:r>
      <w:bookmarkEnd w:id="7"/>
    </w:p>
    <w:p w:rsidR="00AB2266" w:rsidRPr="0011055E" w:rsidRDefault="00AB2266" w:rsidP="00CE040B">
      <w:pPr>
        <w:pStyle w:val="a6"/>
        <w:ind w:left="720" w:hanging="720"/>
        <w:rPr>
          <w:rFonts w:ascii="David" w:hAnsi="David"/>
          <w:sz w:val="24"/>
          <w:rtl/>
        </w:rPr>
      </w:pPr>
    </w:p>
    <w:p w:rsidR="00AB2266" w:rsidRPr="0011055E" w:rsidRDefault="00AB2266" w:rsidP="00CE040B">
      <w:pPr>
        <w:spacing w:line="360" w:lineRule="auto"/>
        <w:jc w:val="both"/>
        <w:rPr>
          <w:rFonts w:ascii="David" w:hAnsi="David" w:cs="David"/>
          <w:b/>
          <w:bCs/>
          <w:sz w:val="24"/>
          <w:szCs w:val="24"/>
          <w:u w:val="single"/>
          <w:rtl/>
        </w:rPr>
      </w:pPr>
      <w:r w:rsidRPr="0011055E">
        <w:rPr>
          <w:rFonts w:ascii="David" w:hAnsi="David" w:cs="David"/>
          <w:sz w:val="24"/>
          <w:szCs w:val="24"/>
          <w:rtl/>
        </w:rPr>
        <w:t xml:space="preserve">    </w:t>
      </w:r>
      <w:r w:rsidRPr="0011055E">
        <w:rPr>
          <w:rFonts w:ascii="David" w:hAnsi="David" w:cs="David"/>
          <w:b/>
          <w:bCs/>
          <w:sz w:val="24"/>
          <w:szCs w:val="24"/>
          <w:u w:val="single"/>
          <w:rtl/>
        </w:rPr>
        <w:t xml:space="preserve">ג. תנאים כלליים והבהרות למציעים </w:t>
      </w:r>
    </w:p>
    <w:p w:rsidR="00AB2266" w:rsidRPr="0011055E" w:rsidRDefault="00AB2266" w:rsidP="00CE040B">
      <w:pPr>
        <w:spacing w:line="360" w:lineRule="auto"/>
        <w:jc w:val="both"/>
        <w:rPr>
          <w:rFonts w:ascii="David" w:hAnsi="David" w:cs="David"/>
          <w:b/>
          <w:bCs/>
          <w:sz w:val="24"/>
          <w:szCs w:val="24"/>
          <w:u w:val="single"/>
          <w:rtl/>
        </w:rPr>
      </w:pP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נדרשת קבלת אישור יחידת ביטחון שדה בצה"ל להתקשרות עם המציע. הפנייה ליחידת ביטחון שדה תעשה על ידי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ולא על ידי המציע, לפי שיקול דעתו של המנהל. לשם הגשת הפנייה, יתחייב המציע לספק את המסמכים הבאים, לפי דרישת </w:t>
      </w:r>
      <w:proofErr w:type="spellStart"/>
      <w:r w:rsidRPr="0011055E">
        <w:rPr>
          <w:rFonts w:ascii="David" w:hAnsi="David" w:cs="David"/>
          <w:sz w:val="24"/>
          <w:szCs w:val="24"/>
          <w:rtl/>
        </w:rPr>
        <w:t>המינהל</w:t>
      </w:r>
      <w:proofErr w:type="spellEnd"/>
      <w:r w:rsidRPr="0011055E">
        <w:rPr>
          <w:rFonts w:ascii="David" w:hAnsi="David" w:cs="David"/>
          <w:sz w:val="24"/>
          <w:szCs w:val="24"/>
          <w:rtl/>
        </w:rPr>
        <w:t>:</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רשימת שם המלא ומספר תעודת הזהות של כל אדם אשר יועסק במסגרת ההסכם שייחתם עם הזוכה במכרז זה.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אם המציע הינו תאגיד: רשימת שמם המלא ומספר תעודת הזהות של כל המנהלים, השותפים או בעלי למעלה מ- 5% מהון המניות בתאגיד המציע. </w:t>
      </w:r>
    </w:p>
    <w:p w:rsidR="00AB2266" w:rsidRPr="0011055E" w:rsidRDefault="00AB2266" w:rsidP="00CE040B">
      <w:pPr>
        <w:numPr>
          <w:ilvl w:val="1"/>
          <w:numId w:val="27"/>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המציע יתחייב לספק, לפי דרישת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כל מידע נוסף אשר יהיה נחוץ לשם הכרעה לגבי מתן האישור.</w:t>
      </w: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לפסול את ההצעה, כולה או חלקה, אם ימצא לנכון לעשות כן.</w:t>
      </w: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 במקרה שלא יוצג מחיר במקום כלשהו הנועד לכך בהצעה למכרז, ייחשב הדבר כאילו כלולות הוצאות השירותים הנדונים במחיר שהוצג במקומות אחרים בהצעה למכרז, ולפיכך המחיר שהוצע באותו מקום הינו אפס, והמציע לא יהיה זכאי לתשלום בגין הנ"ל. כן יהיה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רשאי בהתקיים אותו מקרה לפסול את ההצעה, כולה או חלקה, במידה שימצא לנכון לעשות כן.</w:t>
      </w:r>
    </w:p>
    <w:p w:rsidR="00AB2266" w:rsidRPr="0011055E" w:rsidRDefault="00AB2266" w:rsidP="00CE040B">
      <w:pPr>
        <w:numPr>
          <w:ilvl w:val="0"/>
          <w:numId w:val="27"/>
        </w:numPr>
        <w:spacing w:line="360" w:lineRule="auto"/>
        <w:jc w:val="both"/>
        <w:rPr>
          <w:rFonts w:ascii="David" w:hAnsi="David" w:cs="David"/>
          <w:sz w:val="24"/>
          <w:szCs w:val="24"/>
        </w:rPr>
      </w:pP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שומר לעצמו את האפשרות, אך אינו חייב, לתקן טעויות אריתמטיות בהצעה.</w:t>
      </w:r>
    </w:p>
    <w:p w:rsidR="00AB2266" w:rsidRDefault="00AB2266" w:rsidP="00CE040B">
      <w:pPr>
        <w:numPr>
          <w:ilvl w:val="0"/>
          <w:numId w:val="27"/>
        </w:numPr>
        <w:spacing w:line="360" w:lineRule="auto"/>
        <w:jc w:val="both"/>
        <w:rPr>
          <w:rFonts w:ascii="David" w:hAnsi="David" w:cs="David" w:hint="cs"/>
          <w:sz w:val="24"/>
          <w:szCs w:val="24"/>
        </w:rPr>
      </w:pPr>
      <w:r w:rsidRPr="0011055E">
        <w:rPr>
          <w:rFonts w:ascii="David" w:hAnsi="David" w:cs="David"/>
          <w:sz w:val="24"/>
          <w:szCs w:val="24"/>
          <w:rtl/>
        </w:rPr>
        <w:t xml:space="preserve">החלטות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כאמור בסעיפים 7 עד 10 לעיל, נתונות לשיקול דעתו המוחלט והבלעדי של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או מי שהוסמך מטעמו לשם כך.</w:t>
      </w:r>
    </w:p>
    <w:p w:rsidR="009830D1" w:rsidRDefault="009830D1" w:rsidP="009830D1">
      <w:pPr>
        <w:spacing w:line="360" w:lineRule="auto"/>
        <w:jc w:val="both"/>
        <w:rPr>
          <w:rFonts w:ascii="David" w:hAnsi="David" w:cs="David" w:hint="cs"/>
          <w:sz w:val="24"/>
          <w:szCs w:val="24"/>
          <w:rtl/>
        </w:rPr>
      </w:pPr>
    </w:p>
    <w:p w:rsidR="009830D1" w:rsidRPr="0011055E" w:rsidRDefault="009830D1" w:rsidP="009830D1">
      <w:pPr>
        <w:spacing w:line="360" w:lineRule="auto"/>
        <w:jc w:val="both"/>
        <w:rPr>
          <w:rFonts w:ascii="David" w:hAnsi="David" w:cs="David"/>
          <w:sz w:val="24"/>
          <w:szCs w:val="24"/>
        </w:rPr>
      </w:pPr>
    </w:p>
    <w:p w:rsidR="00AB2266" w:rsidRPr="0011055E" w:rsidRDefault="00AB2266" w:rsidP="00CE040B">
      <w:pPr>
        <w:numPr>
          <w:ilvl w:val="0"/>
          <w:numId w:val="27"/>
        </w:numPr>
        <w:spacing w:line="360" w:lineRule="auto"/>
        <w:jc w:val="both"/>
        <w:rPr>
          <w:rFonts w:ascii="David" w:hAnsi="David" w:cs="David"/>
          <w:sz w:val="24"/>
          <w:szCs w:val="24"/>
          <w:rtl/>
        </w:rPr>
      </w:pPr>
      <w:r w:rsidRPr="0011055E">
        <w:rPr>
          <w:rFonts w:ascii="David" w:hAnsi="David" w:cs="David"/>
          <w:sz w:val="24"/>
          <w:szCs w:val="24"/>
          <w:rtl/>
        </w:rPr>
        <w:lastRenderedPageBreak/>
        <w:t>הצעה זו נמסרת למציע בתנאים המפורשים הבאים, אליהם מוסבת תשומת ליבו. יראו בהגשת ההצעה למכרז על ידי המציע כקבלתו את התנאים הבאים:</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על המציע להתחייב לספק את </w:t>
      </w:r>
      <w:r w:rsidRPr="0011055E">
        <w:rPr>
          <w:rFonts w:ascii="David" w:hAnsi="David" w:cs="David"/>
          <w:b/>
          <w:bCs/>
          <w:sz w:val="24"/>
          <w:szCs w:val="24"/>
          <w:u w:val="single"/>
          <w:rtl/>
        </w:rPr>
        <w:t>כל</w:t>
      </w:r>
      <w:r w:rsidRPr="0011055E">
        <w:rPr>
          <w:rFonts w:ascii="David" w:hAnsi="David" w:cs="David"/>
          <w:sz w:val="24"/>
          <w:szCs w:val="24"/>
          <w:rtl/>
        </w:rPr>
        <w:t xml:space="preserve"> השירותים המפורטים במכרז.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אינו מתחייב לקבל את ההצעה הזולה ביותר או כל הצעה שהיא. בחירת ההצעה הזוכה נתונה לשיקול דעתו המוחלט והבלעדי של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שלא לקבל אף אחת מן ההצעות שהוגשו למכרז.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ביטל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את המכרז או נמנע מלקבל את ההצעות למכרז, יהיה משוחרר מכל התחייבות כלפי כל מציע (אפילו אם היה זה המציע הזוכה).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מבלי לפגוע באמור לעיל,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שומר לעצמו את הזכות לנהל מו"מ על המחיר עם המציעים שהצעותיהם תעמודנה בתנאי הסף. מו"מ כאמור יכול להיעשות אף בשיטת </w:t>
      </w:r>
      <w:r w:rsidRPr="0011055E">
        <w:rPr>
          <w:rFonts w:ascii="David" w:hAnsi="David" w:cs="David"/>
          <w:sz w:val="24"/>
          <w:szCs w:val="24"/>
        </w:rPr>
        <w:t>best and final</w:t>
      </w:r>
      <w:r w:rsidRPr="0011055E">
        <w:rPr>
          <w:rFonts w:ascii="David" w:hAnsi="David" w:cs="David"/>
          <w:sz w:val="24"/>
          <w:szCs w:val="24"/>
          <w:rtl/>
        </w:rPr>
        <w:t xml:space="preserve"> בין 2 המציעים שהצעותיהם דורגו גבוה משאר ההצעות. אין באמור כדי לחייב את המנהל לערוך מו"מ בשיטה האמורה או לנהל מו"מ בכלל.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אם תתקבל הצעת המציע, יחתום המציע על ההסכם (לרבות כל המסמכים הנלווים לו) בתוך 7 ימים מן המועד בו הודיע לו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rsidR="00AB2266" w:rsidRPr="0011055E" w:rsidRDefault="00AB2266" w:rsidP="00CE040B">
      <w:pPr>
        <w:numPr>
          <w:ilvl w:val="1"/>
          <w:numId w:val="27"/>
        </w:numPr>
        <w:tabs>
          <w:tab w:val="left" w:pos="1482"/>
        </w:tabs>
        <w:spacing w:line="360" w:lineRule="auto"/>
        <w:jc w:val="both"/>
        <w:rPr>
          <w:rFonts w:ascii="David" w:hAnsi="David" w:cs="David"/>
          <w:sz w:val="24"/>
          <w:szCs w:val="24"/>
        </w:rPr>
      </w:pPr>
      <w:r w:rsidRPr="0011055E">
        <w:rPr>
          <w:rFonts w:ascii="David" w:hAnsi="David" w:cs="David"/>
          <w:sz w:val="24"/>
          <w:szCs w:val="24"/>
          <w:rtl/>
        </w:rPr>
        <w:t xml:space="preserve">המציע לא יהיה זכאי לכל תמורה או פיצוי עבור הקטנת היקף ביצוע העבודות או מתן השירותים או שינוי כמויות כלשהן. כן אין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מתחייב להזמין עבודות בהיקף כלשהו במסגרת ההתקשרות לפי המכרז.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איננו מתחייב למינימום הזמנות במהלך תקופת ההתקשרות. כל העבודות נשוא המכרז יבוצעו ע"ב הזמנה נפרדת, שתימסר לזוכה (או לזוכים) ע"י </w:t>
      </w:r>
      <w:proofErr w:type="spellStart"/>
      <w:r w:rsidRPr="0011055E">
        <w:rPr>
          <w:rFonts w:ascii="David" w:hAnsi="David" w:cs="David"/>
          <w:sz w:val="24"/>
          <w:szCs w:val="24"/>
          <w:rtl/>
        </w:rPr>
        <w:t>המינהל</w:t>
      </w:r>
      <w:proofErr w:type="spellEnd"/>
      <w:r w:rsidRPr="0011055E">
        <w:rPr>
          <w:rFonts w:ascii="David" w:hAnsi="David" w:cs="David"/>
          <w:sz w:val="24"/>
          <w:szCs w:val="24"/>
          <w:rtl/>
        </w:rPr>
        <w:t>.</w:t>
      </w:r>
    </w:p>
    <w:p w:rsidR="00AB2266" w:rsidRPr="0011055E" w:rsidRDefault="00AB2266" w:rsidP="00CE040B">
      <w:pPr>
        <w:numPr>
          <w:ilvl w:val="1"/>
          <w:numId w:val="27"/>
        </w:numPr>
        <w:tabs>
          <w:tab w:val="left" w:pos="1482"/>
        </w:tabs>
        <w:spacing w:line="360" w:lineRule="auto"/>
        <w:jc w:val="both"/>
        <w:rPr>
          <w:rFonts w:ascii="David" w:hAnsi="David" w:cs="David"/>
          <w:sz w:val="24"/>
          <w:szCs w:val="24"/>
          <w:rtl/>
        </w:rPr>
      </w:pPr>
      <w:r w:rsidRPr="0011055E">
        <w:rPr>
          <w:rFonts w:ascii="David" w:hAnsi="David" w:cs="David"/>
          <w:sz w:val="24"/>
          <w:szCs w:val="24"/>
          <w:rtl/>
        </w:rPr>
        <w:t xml:space="preserve">היה והמציע לא יעמוד בתנאי המכרז ו/או ההסכם, או הפרם, או בוטל ההסכם </w:t>
      </w:r>
      <w:proofErr w:type="spellStart"/>
      <w:r w:rsidRPr="0011055E">
        <w:rPr>
          <w:rFonts w:ascii="David" w:hAnsi="David" w:cs="David"/>
          <w:sz w:val="24"/>
          <w:szCs w:val="24"/>
          <w:rtl/>
        </w:rPr>
        <w:t>עימו</w:t>
      </w:r>
      <w:proofErr w:type="spellEnd"/>
      <w:r w:rsidRPr="0011055E">
        <w:rPr>
          <w:rFonts w:ascii="David" w:hAnsi="David" w:cs="David"/>
          <w:sz w:val="24"/>
          <w:szCs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11055E">
        <w:rPr>
          <w:rFonts w:ascii="David" w:hAnsi="David" w:cs="David"/>
          <w:sz w:val="24"/>
          <w:szCs w:val="24"/>
          <w:rtl/>
        </w:rPr>
        <w:t>הכל</w:t>
      </w:r>
      <w:proofErr w:type="spellEnd"/>
      <w:r w:rsidRPr="0011055E">
        <w:rPr>
          <w:rFonts w:ascii="David" w:hAnsi="David" w:cs="David"/>
          <w:sz w:val="24"/>
          <w:szCs w:val="24"/>
          <w:rtl/>
        </w:rPr>
        <w:t xml:space="preserve"> לפי שיקול דעתה הבלעדי.  </w:t>
      </w:r>
    </w:p>
    <w:p w:rsidR="00E5408F"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 לעניין כוח אדם, המחיר יכלול גם את כל המרכיבים הסוציאליים ומרכיבים אחרים המגיעים לעובדי הקבלן בהתאם לדין וההסכמים הקיבוציים הרלוונטיים התקפים בישראל מעת לעת.  </w:t>
      </w:r>
    </w:p>
    <w:p w:rsidR="00AB2266" w:rsidRPr="00D270A4" w:rsidRDefault="002020B5" w:rsidP="00CE040B">
      <w:pPr>
        <w:numPr>
          <w:ilvl w:val="0"/>
          <w:numId w:val="27"/>
        </w:numPr>
        <w:spacing w:line="360" w:lineRule="auto"/>
        <w:jc w:val="both"/>
        <w:rPr>
          <w:rFonts w:ascii="David" w:hAnsi="David" w:cs="David"/>
          <w:sz w:val="24"/>
          <w:szCs w:val="24"/>
        </w:rPr>
      </w:pPr>
      <w:r w:rsidRPr="00D270A4">
        <w:rPr>
          <w:rFonts w:ascii="David" w:hAnsi="David" w:cs="David"/>
          <w:sz w:val="24"/>
          <w:szCs w:val="24"/>
          <w:rtl/>
        </w:rPr>
        <w:t xml:space="preserve">המחירים אשר יוצעו על ידי המציע לא ישוערכו, אלא יישארו בערכם הנומינלי כל עוד ההצעה בתוקף. </w:t>
      </w:r>
    </w:p>
    <w:p w:rsidR="00E5408F" w:rsidRDefault="00E5408F"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Default="009830D1" w:rsidP="00E5408F">
      <w:pPr>
        <w:ind w:left="477"/>
        <w:jc w:val="both"/>
        <w:rPr>
          <w:rFonts w:ascii="David" w:hAnsi="David" w:cs="David" w:hint="cs"/>
          <w:sz w:val="24"/>
          <w:szCs w:val="24"/>
          <w:rtl/>
        </w:rPr>
      </w:pPr>
    </w:p>
    <w:p w:rsidR="009830D1" w:rsidRPr="0011055E" w:rsidRDefault="009830D1" w:rsidP="00E5408F">
      <w:pPr>
        <w:ind w:left="477"/>
        <w:jc w:val="both"/>
        <w:rPr>
          <w:rFonts w:ascii="David" w:hAnsi="David" w:cs="David"/>
          <w:sz w:val="24"/>
          <w:szCs w:val="24"/>
          <w:rtl/>
        </w:rPr>
      </w:pPr>
    </w:p>
    <w:p w:rsidR="00AB2266" w:rsidRPr="0011055E" w:rsidRDefault="00AB2266" w:rsidP="00AB2266">
      <w:pPr>
        <w:jc w:val="both"/>
        <w:rPr>
          <w:rFonts w:ascii="David" w:hAnsi="David" w:cs="David"/>
          <w:b/>
          <w:bCs/>
          <w:sz w:val="24"/>
          <w:szCs w:val="24"/>
          <w:u w:val="single"/>
          <w:rtl/>
        </w:rPr>
      </w:pPr>
      <w:r w:rsidRPr="0011055E">
        <w:rPr>
          <w:rFonts w:ascii="David" w:hAnsi="David" w:cs="David"/>
          <w:sz w:val="24"/>
          <w:szCs w:val="24"/>
          <w:rtl/>
        </w:rPr>
        <w:t xml:space="preserve">    </w:t>
      </w:r>
      <w:r w:rsidRPr="0011055E">
        <w:rPr>
          <w:rFonts w:ascii="David" w:hAnsi="David" w:cs="David"/>
          <w:b/>
          <w:bCs/>
          <w:sz w:val="24"/>
          <w:szCs w:val="24"/>
          <w:u w:val="single"/>
          <w:rtl/>
        </w:rPr>
        <w:t xml:space="preserve">ד. בחירת הזוכה במכרז </w:t>
      </w:r>
    </w:p>
    <w:p w:rsidR="00CE040B" w:rsidRDefault="00CE040B" w:rsidP="00CE040B">
      <w:pPr>
        <w:spacing w:line="360" w:lineRule="auto"/>
        <w:ind w:left="360"/>
        <w:jc w:val="both"/>
        <w:rPr>
          <w:rFonts w:ascii="David" w:hAnsi="David" w:cs="David"/>
          <w:sz w:val="24"/>
          <w:szCs w:val="24"/>
        </w:rPr>
      </w:pP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בחירת הזוכה במכרז תיעשה בשלבים הבאים:</w:t>
      </w:r>
    </w:p>
    <w:p w:rsidR="00AB2266" w:rsidRPr="0011055E" w:rsidRDefault="00AB2266" w:rsidP="00CE040B">
      <w:pPr>
        <w:numPr>
          <w:ilvl w:val="1"/>
          <w:numId w:val="28"/>
        </w:numPr>
        <w:spacing w:line="360" w:lineRule="auto"/>
        <w:jc w:val="both"/>
        <w:rPr>
          <w:rFonts w:ascii="David" w:hAnsi="David" w:cs="David"/>
          <w:sz w:val="24"/>
          <w:szCs w:val="24"/>
          <w:rtl/>
        </w:rPr>
      </w:pPr>
      <w:r w:rsidRPr="0011055E">
        <w:rPr>
          <w:rFonts w:ascii="David" w:hAnsi="David" w:cs="David"/>
          <w:sz w:val="24"/>
          <w:szCs w:val="24"/>
          <w:rtl/>
        </w:rPr>
        <w:t>ב</w:t>
      </w:r>
      <w:r w:rsidRPr="0011055E">
        <w:rPr>
          <w:rFonts w:ascii="David" w:hAnsi="David" w:cs="David"/>
          <w:b/>
          <w:bCs/>
          <w:sz w:val="24"/>
          <w:szCs w:val="24"/>
          <w:u w:val="single"/>
          <w:rtl/>
        </w:rPr>
        <w:t>שלב הראשון</w:t>
      </w:r>
      <w:r w:rsidRPr="0011055E">
        <w:rPr>
          <w:rFonts w:ascii="David" w:hAnsi="David" w:cs="David"/>
          <w:sz w:val="24"/>
          <w:szCs w:val="24"/>
          <w:rtl/>
        </w:rPr>
        <w:t xml:space="preserve"> ייבחנו ההצעות שיוגשו במסגרת המכרז מבחינת עמידתן בתנאי הסף של המכרז. הצעות שעמדו בכל תנאי הסף</w:t>
      </w:r>
      <w:r w:rsidR="00CE040B">
        <w:rPr>
          <w:rFonts w:ascii="David" w:hAnsi="David" w:cs="David" w:hint="cs"/>
          <w:sz w:val="24"/>
          <w:szCs w:val="24"/>
          <w:rtl/>
        </w:rPr>
        <w:t>, והן בלבד,</w:t>
      </w:r>
      <w:r w:rsidRPr="0011055E">
        <w:rPr>
          <w:rFonts w:ascii="David" w:hAnsi="David" w:cs="David"/>
          <w:sz w:val="24"/>
          <w:szCs w:val="24"/>
          <w:rtl/>
        </w:rPr>
        <w:t xml:space="preserve"> יעברו לשלב השני של תהליך בחירת הזוכה.</w:t>
      </w:r>
    </w:p>
    <w:p w:rsidR="00AB2266" w:rsidRPr="0011055E" w:rsidRDefault="00AB2266" w:rsidP="00CE040B">
      <w:pPr>
        <w:numPr>
          <w:ilvl w:val="1"/>
          <w:numId w:val="28"/>
        </w:numPr>
        <w:spacing w:line="360" w:lineRule="auto"/>
        <w:jc w:val="both"/>
        <w:rPr>
          <w:rFonts w:ascii="David" w:hAnsi="David" w:cs="David"/>
          <w:b/>
          <w:bCs/>
          <w:sz w:val="24"/>
          <w:szCs w:val="24"/>
          <w:rtl/>
        </w:rPr>
      </w:pPr>
      <w:r w:rsidRPr="0011055E">
        <w:rPr>
          <w:rFonts w:ascii="David" w:hAnsi="David" w:cs="David"/>
          <w:sz w:val="24"/>
          <w:szCs w:val="24"/>
          <w:rtl/>
        </w:rPr>
        <w:t xml:space="preserve">במסגרת </w:t>
      </w:r>
      <w:r w:rsidRPr="0011055E">
        <w:rPr>
          <w:rFonts w:ascii="David" w:hAnsi="David" w:cs="David"/>
          <w:b/>
          <w:bCs/>
          <w:sz w:val="24"/>
          <w:szCs w:val="24"/>
          <w:u w:val="single"/>
          <w:rtl/>
        </w:rPr>
        <w:t>השלב השני</w:t>
      </w:r>
      <w:r w:rsidRPr="0011055E">
        <w:rPr>
          <w:rFonts w:ascii="David" w:hAnsi="David" w:cs="David"/>
          <w:sz w:val="24"/>
          <w:szCs w:val="24"/>
          <w:rtl/>
        </w:rPr>
        <w:t xml:space="preserve"> של בחירת הזוכה יביא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בחשבון את השיקולים שיפורטו להלן, ויהיה רשאי לדרוש </w:t>
      </w:r>
      <w:proofErr w:type="spellStart"/>
      <w:r w:rsidRPr="0011055E">
        <w:rPr>
          <w:rFonts w:ascii="David" w:hAnsi="David" w:cs="David"/>
          <w:sz w:val="24"/>
          <w:szCs w:val="24"/>
          <w:rtl/>
        </w:rPr>
        <w:t>מהמציעים</w:t>
      </w:r>
      <w:proofErr w:type="spellEnd"/>
      <w:r w:rsidRPr="0011055E">
        <w:rPr>
          <w:rFonts w:ascii="David" w:hAnsi="David" w:cs="David"/>
          <w:sz w:val="24"/>
          <w:szCs w:val="24"/>
          <w:rtl/>
        </w:rPr>
        <w:t xml:space="preserve"> ראיות לשביעות רצונו להוכחת הפרטים הרלוונטיים, אף לאחר פתיחת ההצעות:</w:t>
      </w:r>
      <w:r w:rsidRPr="0011055E">
        <w:rPr>
          <w:rFonts w:ascii="David" w:hAnsi="David" w:cs="David"/>
          <w:b/>
          <w:bCs/>
          <w:sz w:val="24"/>
          <w:szCs w:val="24"/>
          <w:rtl/>
        </w:rPr>
        <w:t xml:space="preserve"> </w:t>
      </w:r>
    </w:p>
    <w:tbl>
      <w:tblPr>
        <w:tblStyle w:val="afc"/>
        <w:bidiVisual/>
        <w:tblW w:w="9055" w:type="dxa"/>
        <w:tblInd w:w="266" w:type="dxa"/>
        <w:tblLook w:val="04A0" w:firstRow="1" w:lastRow="0" w:firstColumn="1" w:lastColumn="0" w:noHBand="0" w:noVBand="1"/>
      </w:tblPr>
      <w:tblGrid>
        <w:gridCol w:w="2576"/>
        <w:gridCol w:w="2720"/>
        <w:gridCol w:w="1876"/>
        <w:gridCol w:w="1883"/>
      </w:tblGrid>
      <w:tr w:rsidR="00870BCF" w:rsidRPr="0011055E" w:rsidTr="00270FC1">
        <w:tc>
          <w:tcPr>
            <w:tcW w:w="2576" w:type="dxa"/>
          </w:tcPr>
          <w:p w:rsidR="00870BCF" w:rsidRPr="00CE040B" w:rsidRDefault="00870BCF" w:rsidP="004F6F75">
            <w:pPr>
              <w:pStyle w:val="af"/>
              <w:ind w:left="0"/>
              <w:rPr>
                <w:rFonts w:ascii="David" w:hAnsi="David" w:cs="David"/>
                <w:b/>
                <w:bCs/>
                <w:sz w:val="24"/>
                <w:szCs w:val="24"/>
                <w:rtl/>
              </w:rPr>
            </w:pPr>
            <w:r w:rsidRPr="00CE040B">
              <w:rPr>
                <w:rFonts w:ascii="David" w:hAnsi="David" w:cs="David"/>
                <w:b/>
                <w:bCs/>
                <w:sz w:val="24"/>
                <w:szCs w:val="24"/>
                <w:rtl/>
              </w:rPr>
              <w:t>רכיב משנה</w:t>
            </w:r>
          </w:p>
        </w:tc>
        <w:tc>
          <w:tcPr>
            <w:tcW w:w="2720" w:type="dxa"/>
          </w:tcPr>
          <w:p w:rsidR="00870BCF" w:rsidRPr="00CE040B" w:rsidRDefault="00870BCF" w:rsidP="004F6F75">
            <w:pPr>
              <w:pStyle w:val="af"/>
              <w:ind w:left="0"/>
              <w:rPr>
                <w:rFonts w:ascii="David" w:hAnsi="David" w:cs="David"/>
                <w:b/>
                <w:bCs/>
                <w:sz w:val="24"/>
                <w:szCs w:val="24"/>
                <w:rtl/>
              </w:rPr>
            </w:pPr>
            <w:r w:rsidRPr="00CE040B">
              <w:rPr>
                <w:rFonts w:ascii="David" w:hAnsi="David" w:cs="David"/>
                <w:b/>
                <w:bCs/>
                <w:sz w:val="24"/>
                <w:szCs w:val="24"/>
                <w:rtl/>
              </w:rPr>
              <w:t>הערות</w:t>
            </w:r>
          </w:p>
        </w:tc>
        <w:tc>
          <w:tcPr>
            <w:tcW w:w="1876" w:type="dxa"/>
          </w:tcPr>
          <w:p w:rsidR="00870BCF" w:rsidRPr="00CE040B" w:rsidRDefault="00870BCF" w:rsidP="004F6F75">
            <w:pPr>
              <w:pStyle w:val="af"/>
              <w:ind w:left="0"/>
              <w:rPr>
                <w:rFonts w:ascii="David" w:hAnsi="David" w:cs="David"/>
                <w:b/>
                <w:bCs/>
                <w:sz w:val="24"/>
                <w:szCs w:val="24"/>
                <w:rtl/>
              </w:rPr>
            </w:pPr>
            <w:r w:rsidRPr="00CE040B">
              <w:rPr>
                <w:rFonts w:ascii="David" w:hAnsi="David" w:cs="David"/>
                <w:b/>
                <w:bCs/>
                <w:sz w:val="24"/>
                <w:szCs w:val="24"/>
                <w:rtl/>
              </w:rPr>
              <w:t>משקל הרכיב עבור מציע שפורסם לגביו מבדק זכויות עובדים</w:t>
            </w:r>
          </w:p>
        </w:tc>
        <w:tc>
          <w:tcPr>
            <w:tcW w:w="1883" w:type="dxa"/>
          </w:tcPr>
          <w:p w:rsidR="00870BCF" w:rsidRPr="00CE040B" w:rsidRDefault="00870BCF" w:rsidP="004F6F75">
            <w:pPr>
              <w:pStyle w:val="af"/>
              <w:ind w:left="0"/>
              <w:rPr>
                <w:rFonts w:ascii="David" w:hAnsi="David" w:cs="David"/>
                <w:b/>
                <w:bCs/>
                <w:sz w:val="24"/>
                <w:szCs w:val="24"/>
                <w:rtl/>
              </w:rPr>
            </w:pPr>
            <w:r w:rsidRPr="00CE040B">
              <w:rPr>
                <w:rFonts w:ascii="David" w:hAnsi="David" w:cs="David"/>
                <w:b/>
                <w:bCs/>
                <w:sz w:val="24"/>
                <w:szCs w:val="24"/>
                <w:rtl/>
              </w:rPr>
              <w:t>משקל הרכיב עבור מציע שלא פורסם לגביו מבדק זכויות עובדים</w:t>
            </w:r>
          </w:p>
        </w:tc>
      </w:tr>
      <w:tr w:rsidR="00870BCF" w:rsidRPr="0011055E" w:rsidTr="00270FC1">
        <w:tc>
          <w:tcPr>
            <w:tcW w:w="2576" w:type="dxa"/>
          </w:tcPr>
          <w:p w:rsidR="00870BCF" w:rsidRPr="00CE040B" w:rsidRDefault="00870BCF" w:rsidP="00870BCF">
            <w:pPr>
              <w:pStyle w:val="af"/>
              <w:ind w:left="0"/>
              <w:rPr>
                <w:rFonts w:ascii="David" w:hAnsi="David" w:cs="David"/>
                <w:b/>
                <w:bCs/>
                <w:sz w:val="24"/>
                <w:szCs w:val="24"/>
                <w:rtl/>
              </w:rPr>
            </w:pPr>
            <w:r w:rsidRPr="00CE040B">
              <w:rPr>
                <w:rFonts w:ascii="David" w:hAnsi="David" w:cs="David"/>
                <w:b/>
                <w:bCs/>
                <w:sz w:val="24"/>
                <w:szCs w:val="24"/>
                <w:rtl/>
              </w:rPr>
              <w:t xml:space="preserve">מחיר עבור ביצוע השירותים </w:t>
            </w:r>
          </w:p>
        </w:tc>
        <w:tc>
          <w:tcPr>
            <w:tcW w:w="2720" w:type="dxa"/>
          </w:tcPr>
          <w:p w:rsidR="00814065" w:rsidRDefault="00870BCF" w:rsidP="00814065">
            <w:pPr>
              <w:pStyle w:val="af"/>
              <w:ind w:left="0"/>
              <w:jc w:val="both"/>
              <w:rPr>
                <w:rFonts w:ascii="David" w:hAnsi="David" w:cs="David"/>
                <w:sz w:val="24"/>
                <w:szCs w:val="24"/>
                <w:rtl/>
              </w:rPr>
            </w:pPr>
            <w:r w:rsidRPr="0011055E">
              <w:rPr>
                <w:rFonts w:ascii="David" w:hAnsi="David" w:cs="David"/>
                <w:sz w:val="24"/>
                <w:szCs w:val="24"/>
                <w:rtl/>
              </w:rPr>
              <w:t>הציון להצעה הכספית ייקבע לפי הנוסחה: ההצעה הזולה ביותר לחלק להצעה הנבחנת, כפול 40</w:t>
            </w:r>
            <w:r w:rsidR="00CE040B">
              <w:rPr>
                <w:rFonts w:ascii="David" w:hAnsi="David" w:cs="David" w:hint="cs"/>
                <w:sz w:val="24"/>
                <w:szCs w:val="24"/>
                <w:rtl/>
              </w:rPr>
              <w:t>.</w:t>
            </w:r>
            <w:r w:rsidR="00814065">
              <w:rPr>
                <w:rFonts w:ascii="David" w:hAnsi="David" w:cs="David" w:hint="cs"/>
                <w:sz w:val="24"/>
                <w:szCs w:val="24"/>
                <w:rtl/>
              </w:rPr>
              <w:t xml:space="preserve"> </w:t>
            </w:r>
          </w:p>
          <w:p w:rsidR="00870BCF" w:rsidRPr="00CE040B" w:rsidRDefault="00814065" w:rsidP="00814065">
            <w:pPr>
              <w:pStyle w:val="af"/>
              <w:ind w:left="0"/>
              <w:jc w:val="both"/>
              <w:rPr>
                <w:rFonts w:ascii="David" w:hAnsi="David" w:cs="David"/>
                <w:sz w:val="24"/>
                <w:szCs w:val="24"/>
                <w:rtl/>
              </w:rPr>
            </w:pPr>
            <w:r>
              <w:rPr>
                <w:rFonts w:ascii="David" w:hAnsi="David" w:cs="David" w:hint="cs"/>
                <w:sz w:val="24"/>
                <w:szCs w:val="24"/>
                <w:rtl/>
              </w:rPr>
              <w:t xml:space="preserve">תשומת לב המציעים כי בהצעת המחיר המציע יציע </w:t>
            </w:r>
            <w:r w:rsidRPr="00814065">
              <w:rPr>
                <w:rFonts w:ascii="David" w:hAnsi="David" w:cs="David"/>
                <w:b/>
                <w:bCs/>
                <w:sz w:val="24"/>
                <w:szCs w:val="24"/>
                <w:rtl/>
              </w:rPr>
              <w:t>אחוז רווח</w:t>
            </w:r>
            <w:r w:rsidRPr="00814065">
              <w:rPr>
                <w:rFonts w:ascii="David" w:hAnsi="David" w:cs="David"/>
                <w:sz w:val="24"/>
                <w:szCs w:val="24"/>
                <w:rtl/>
              </w:rPr>
              <w:t xml:space="preserve"> עבור שעת עבודה לעובד ניקיון</w:t>
            </w:r>
            <w:r>
              <w:rPr>
                <w:rFonts w:ascii="David" w:hAnsi="David" w:cs="David" w:hint="cs"/>
                <w:sz w:val="24"/>
                <w:szCs w:val="24"/>
                <w:rtl/>
              </w:rPr>
              <w:t>, אשר לא יפחת מ-5%, ולא יעלה על 12%.</w:t>
            </w:r>
          </w:p>
        </w:tc>
        <w:tc>
          <w:tcPr>
            <w:tcW w:w="1876"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Pr>
              <w:t>40%</w:t>
            </w:r>
          </w:p>
        </w:tc>
        <w:tc>
          <w:tcPr>
            <w:tcW w:w="1883"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60%</w:t>
            </w:r>
          </w:p>
        </w:tc>
      </w:tr>
      <w:tr w:rsidR="00870BCF" w:rsidRPr="0011055E" w:rsidTr="00270FC1">
        <w:tc>
          <w:tcPr>
            <w:tcW w:w="2576" w:type="dxa"/>
          </w:tcPr>
          <w:p w:rsidR="00870BCF" w:rsidRPr="00CE040B" w:rsidRDefault="00870BCF" w:rsidP="00870BCF">
            <w:pPr>
              <w:pStyle w:val="af"/>
              <w:ind w:left="0"/>
              <w:rPr>
                <w:rFonts w:ascii="David" w:hAnsi="David" w:cs="David"/>
                <w:b/>
                <w:bCs/>
                <w:sz w:val="24"/>
                <w:szCs w:val="24"/>
                <w:rtl/>
              </w:rPr>
            </w:pPr>
            <w:r w:rsidRPr="00CE040B">
              <w:rPr>
                <w:rFonts w:ascii="David" w:hAnsi="David" w:cs="David"/>
                <w:b/>
                <w:bCs/>
                <w:sz w:val="24"/>
                <w:szCs w:val="24"/>
                <w:rtl/>
              </w:rPr>
              <w:t xml:space="preserve">מס' שנות ניסיון של המציע </w:t>
            </w:r>
          </w:p>
        </w:tc>
        <w:tc>
          <w:tcPr>
            <w:tcW w:w="2720" w:type="dxa"/>
          </w:tcPr>
          <w:p w:rsidR="00870BCF" w:rsidRPr="0011055E" w:rsidRDefault="00870BCF" w:rsidP="00814065">
            <w:pPr>
              <w:pStyle w:val="af"/>
              <w:ind w:left="0"/>
              <w:jc w:val="both"/>
              <w:rPr>
                <w:rFonts w:ascii="David" w:hAnsi="David" w:cs="David"/>
                <w:sz w:val="24"/>
                <w:szCs w:val="24"/>
                <w:rtl/>
              </w:rPr>
            </w:pPr>
            <w:r w:rsidRPr="0011055E">
              <w:rPr>
                <w:rFonts w:ascii="David" w:hAnsi="David" w:cs="David"/>
                <w:sz w:val="24"/>
                <w:szCs w:val="24"/>
                <w:rtl/>
              </w:rPr>
              <w:t>על כל שנת ניסיון של המציע בעבודה בתחום נשוא המכרז, מעבר לשלוש שנות הניסיון המהוות תנאי סף, יקבל המציע נקודה, עד למקסימום של 7 נקודות (דהיינו מקסימום נקודות בגין ותק המציע יוענק למציע בעל 10 שנות ניסיון). שנת ניסיון תיחשב כמפורט בתנאי הסף</w:t>
            </w:r>
            <w:r w:rsidR="00CE040B">
              <w:rPr>
                <w:rFonts w:ascii="David" w:hAnsi="David" w:cs="David" w:hint="cs"/>
                <w:sz w:val="24"/>
                <w:szCs w:val="24"/>
                <w:rtl/>
              </w:rPr>
              <w:t>.</w:t>
            </w:r>
          </w:p>
        </w:tc>
        <w:tc>
          <w:tcPr>
            <w:tcW w:w="1876"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10%</w:t>
            </w:r>
          </w:p>
        </w:tc>
        <w:tc>
          <w:tcPr>
            <w:tcW w:w="1883"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20%</w:t>
            </w:r>
          </w:p>
        </w:tc>
      </w:tr>
      <w:tr w:rsidR="00870BCF" w:rsidRPr="0011055E" w:rsidTr="00270FC1">
        <w:tc>
          <w:tcPr>
            <w:tcW w:w="2576" w:type="dxa"/>
          </w:tcPr>
          <w:p w:rsidR="00870BCF" w:rsidRPr="00CE040B" w:rsidRDefault="00870BCF" w:rsidP="004F6F75">
            <w:pPr>
              <w:autoSpaceDE w:val="0"/>
              <w:autoSpaceDN w:val="0"/>
              <w:adjustRightInd w:val="0"/>
              <w:rPr>
                <w:rFonts w:ascii="David" w:hAnsi="David" w:cs="David"/>
                <w:b/>
                <w:bCs/>
                <w:sz w:val="24"/>
                <w:szCs w:val="24"/>
                <w:rtl/>
              </w:rPr>
            </w:pPr>
            <w:r w:rsidRPr="00CE040B">
              <w:rPr>
                <w:rFonts w:ascii="David" w:hAnsi="David" w:cs="David"/>
                <w:b/>
                <w:bCs/>
                <w:sz w:val="24"/>
                <w:szCs w:val="24"/>
                <w:rtl/>
              </w:rPr>
              <w:t>המלצות</w:t>
            </w:r>
          </w:p>
        </w:tc>
        <w:tc>
          <w:tcPr>
            <w:tcW w:w="2720" w:type="dxa"/>
          </w:tcPr>
          <w:p w:rsidR="00870BCF" w:rsidRPr="0011055E" w:rsidRDefault="00870BCF" w:rsidP="00814065">
            <w:pPr>
              <w:pStyle w:val="af"/>
              <w:ind w:left="0"/>
              <w:jc w:val="both"/>
              <w:rPr>
                <w:rFonts w:ascii="David" w:hAnsi="David" w:cs="David"/>
                <w:b/>
                <w:bCs/>
                <w:sz w:val="24"/>
                <w:szCs w:val="24"/>
                <w:rtl/>
              </w:rPr>
            </w:pPr>
            <w:proofErr w:type="spellStart"/>
            <w:r w:rsidRPr="0011055E">
              <w:rPr>
                <w:rFonts w:ascii="David" w:hAnsi="David" w:cs="David"/>
                <w:sz w:val="24"/>
                <w:szCs w:val="24"/>
                <w:rtl/>
              </w:rPr>
              <w:t>תנתן</w:t>
            </w:r>
            <w:proofErr w:type="spellEnd"/>
            <w:r w:rsidRPr="0011055E">
              <w:rPr>
                <w:rFonts w:ascii="David" w:hAnsi="David" w:cs="David"/>
                <w:sz w:val="24"/>
                <w:szCs w:val="24"/>
                <w:rtl/>
              </w:rPr>
              <w:t xml:space="preserve"> נקודה לכל המלצה מגופים ציבוריים או פרטיים להם נתן המציע את השירותים נשוא המכרז, בכפוף לתנאי הסף, ניקוד מקסימאלי על צירופן של </w:t>
            </w:r>
            <w:r w:rsidRPr="0011055E">
              <w:rPr>
                <w:rFonts w:ascii="David" w:hAnsi="David" w:cs="David"/>
                <w:b/>
                <w:bCs/>
                <w:sz w:val="24"/>
                <w:szCs w:val="24"/>
                <w:rtl/>
              </w:rPr>
              <w:t>עשר</w:t>
            </w:r>
            <w:r w:rsidRPr="0011055E">
              <w:rPr>
                <w:rFonts w:ascii="David" w:hAnsi="David" w:cs="David"/>
                <w:sz w:val="24"/>
                <w:szCs w:val="24"/>
                <w:rtl/>
              </w:rPr>
              <w:t xml:space="preserve"> (10) המלצות.</w:t>
            </w:r>
            <w:r w:rsidR="00CE040B">
              <w:rPr>
                <w:rFonts w:ascii="David" w:hAnsi="David" w:cs="David" w:hint="cs"/>
                <w:b/>
                <w:bCs/>
                <w:sz w:val="24"/>
                <w:szCs w:val="24"/>
                <w:rtl/>
              </w:rPr>
              <w:t xml:space="preserve"> ניקוד ההמלצות כפוף להתרשמות המנהל האזרחי מההמלצות.</w:t>
            </w:r>
          </w:p>
        </w:tc>
        <w:tc>
          <w:tcPr>
            <w:tcW w:w="1876" w:type="dxa"/>
          </w:tcPr>
          <w:p w:rsidR="00870BCF" w:rsidRPr="0011055E" w:rsidRDefault="00870BCF" w:rsidP="004F6F75">
            <w:pPr>
              <w:pStyle w:val="af"/>
              <w:ind w:left="0"/>
              <w:rPr>
                <w:rFonts w:ascii="David" w:hAnsi="David" w:cs="David"/>
                <w:sz w:val="24"/>
                <w:szCs w:val="24"/>
                <w:rtl/>
              </w:rPr>
            </w:pPr>
            <w:r w:rsidRPr="00CE040B">
              <w:rPr>
                <w:rFonts w:ascii="David" w:hAnsi="David" w:cs="David"/>
                <w:sz w:val="24"/>
                <w:szCs w:val="24"/>
                <w:rtl/>
              </w:rPr>
              <w:t>10%</w:t>
            </w:r>
          </w:p>
        </w:tc>
        <w:tc>
          <w:tcPr>
            <w:tcW w:w="1883"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20%</w:t>
            </w:r>
          </w:p>
        </w:tc>
      </w:tr>
      <w:tr w:rsidR="00870BCF" w:rsidRPr="0011055E" w:rsidTr="00270FC1">
        <w:tc>
          <w:tcPr>
            <w:tcW w:w="2576" w:type="dxa"/>
          </w:tcPr>
          <w:p w:rsidR="00870BCF" w:rsidRPr="00CE040B" w:rsidRDefault="00870BCF" w:rsidP="004F6F75">
            <w:pPr>
              <w:pStyle w:val="af"/>
              <w:ind w:left="0"/>
              <w:rPr>
                <w:rFonts w:ascii="David" w:hAnsi="David" w:cs="David"/>
                <w:b/>
                <w:bCs/>
                <w:sz w:val="24"/>
                <w:szCs w:val="24"/>
                <w:rtl/>
              </w:rPr>
            </w:pPr>
            <w:r w:rsidRPr="00CE040B">
              <w:rPr>
                <w:rFonts w:ascii="David" w:hAnsi="David" w:cs="David"/>
                <w:b/>
                <w:bCs/>
                <w:sz w:val="24"/>
                <w:szCs w:val="24"/>
                <w:rtl/>
              </w:rPr>
              <w:t xml:space="preserve">ציוני מבדק זכויות עובדים הניתנים על ידי חטיבת הביקורת בחשב הכללי המתפרסמים בהוראת </w:t>
            </w:r>
            <w:proofErr w:type="spellStart"/>
            <w:r w:rsidRPr="00CE040B">
              <w:rPr>
                <w:rFonts w:ascii="David" w:hAnsi="David" w:cs="David"/>
                <w:b/>
                <w:bCs/>
                <w:sz w:val="24"/>
                <w:szCs w:val="24"/>
                <w:rtl/>
              </w:rPr>
              <w:t>תכ"ם</w:t>
            </w:r>
            <w:proofErr w:type="spellEnd"/>
            <w:r w:rsidRPr="00CE040B">
              <w:rPr>
                <w:rFonts w:ascii="David" w:hAnsi="David" w:cs="David"/>
                <w:b/>
                <w:bCs/>
                <w:sz w:val="24"/>
                <w:szCs w:val="24"/>
                <w:rtl/>
              </w:rPr>
              <w:t xml:space="preserve"> מס' 7.11.4  </w:t>
            </w:r>
          </w:p>
          <w:p w:rsidR="00870BCF" w:rsidRPr="00CE040B" w:rsidRDefault="00870BCF" w:rsidP="004F6F75">
            <w:pPr>
              <w:pStyle w:val="af"/>
              <w:ind w:left="0"/>
              <w:rPr>
                <w:rFonts w:ascii="David" w:hAnsi="David" w:cs="David"/>
                <w:b/>
                <w:bCs/>
                <w:sz w:val="24"/>
                <w:szCs w:val="24"/>
                <w:rtl/>
              </w:rPr>
            </w:pPr>
          </w:p>
        </w:tc>
        <w:tc>
          <w:tcPr>
            <w:tcW w:w="2720" w:type="dxa"/>
          </w:tcPr>
          <w:p w:rsidR="00870BCF" w:rsidRPr="0011055E" w:rsidRDefault="00870BCF" w:rsidP="00814065">
            <w:pPr>
              <w:pStyle w:val="af"/>
              <w:ind w:left="0"/>
              <w:jc w:val="both"/>
              <w:rPr>
                <w:rFonts w:ascii="David" w:hAnsi="David" w:cs="David"/>
                <w:sz w:val="24"/>
                <w:szCs w:val="24"/>
                <w:rtl/>
              </w:rPr>
            </w:pPr>
            <w:r w:rsidRPr="0011055E">
              <w:rPr>
                <w:rFonts w:ascii="David" w:hAnsi="David" w:cs="David"/>
                <w:sz w:val="24"/>
                <w:szCs w:val="24"/>
                <w:rtl/>
              </w:rPr>
              <w:t>הניקוד ייקבע לפי הנוסחה: ציון המבדק כפול 0.4.</w:t>
            </w:r>
          </w:p>
        </w:tc>
        <w:tc>
          <w:tcPr>
            <w:tcW w:w="1876" w:type="dxa"/>
          </w:tcPr>
          <w:p w:rsidR="00870BCF" w:rsidRPr="0011055E" w:rsidRDefault="00870BCF" w:rsidP="00165CEC">
            <w:pPr>
              <w:pStyle w:val="af"/>
              <w:ind w:left="0"/>
              <w:rPr>
                <w:rFonts w:ascii="David" w:hAnsi="David" w:cs="David"/>
                <w:sz w:val="24"/>
                <w:szCs w:val="24"/>
                <w:rtl/>
              </w:rPr>
            </w:pPr>
            <w:r w:rsidRPr="0011055E">
              <w:rPr>
                <w:rFonts w:ascii="David" w:hAnsi="David" w:cs="David"/>
                <w:sz w:val="24"/>
                <w:szCs w:val="24"/>
                <w:rtl/>
              </w:rPr>
              <w:t>40%</w:t>
            </w:r>
          </w:p>
        </w:tc>
        <w:tc>
          <w:tcPr>
            <w:tcW w:w="1883" w:type="dxa"/>
          </w:tcPr>
          <w:p w:rsidR="00870BCF" w:rsidRPr="0011055E" w:rsidRDefault="00CE040B" w:rsidP="004F6F75">
            <w:pPr>
              <w:pStyle w:val="af"/>
              <w:ind w:left="0"/>
              <w:rPr>
                <w:rFonts w:ascii="David" w:hAnsi="David" w:cs="David"/>
                <w:sz w:val="24"/>
                <w:szCs w:val="24"/>
                <w:rtl/>
              </w:rPr>
            </w:pPr>
            <w:r>
              <w:rPr>
                <w:rFonts w:ascii="David" w:hAnsi="David" w:cs="David" w:hint="cs"/>
                <w:sz w:val="24"/>
                <w:szCs w:val="24"/>
                <w:rtl/>
              </w:rPr>
              <w:t>---</w:t>
            </w:r>
          </w:p>
        </w:tc>
      </w:tr>
      <w:tr w:rsidR="00870BCF" w:rsidRPr="0011055E" w:rsidTr="00270FC1">
        <w:tc>
          <w:tcPr>
            <w:tcW w:w="2576" w:type="dxa"/>
          </w:tcPr>
          <w:p w:rsidR="00870BCF" w:rsidRPr="0011055E" w:rsidRDefault="00CE040B" w:rsidP="004F6F75">
            <w:pPr>
              <w:pStyle w:val="af"/>
              <w:ind w:left="0"/>
              <w:rPr>
                <w:rFonts w:ascii="David" w:hAnsi="David" w:cs="David"/>
                <w:sz w:val="24"/>
                <w:szCs w:val="24"/>
                <w:rtl/>
              </w:rPr>
            </w:pPr>
            <w:r>
              <w:rPr>
                <w:rFonts w:ascii="David" w:hAnsi="David" w:cs="David" w:hint="cs"/>
                <w:sz w:val="24"/>
                <w:szCs w:val="24"/>
                <w:rtl/>
              </w:rPr>
              <w:t>סה"כ:</w:t>
            </w:r>
          </w:p>
        </w:tc>
        <w:tc>
          <w:tcPr>
            <w:tcW w:w="2720" w:type="dxa"/>
          </w:tcPr>
          <w:p w:rsidR="00870BCF" w:rsidRPr="0011055E" w:rsidRDefault="00870BCF" w:rsidP="00814065">
            <w:pPr>
              <w:pStyle w:val="af"/>
              <w:ind w:left="0"/>
              <w:jc w:val="both"/>
              <w:rPr>
                <w:rFonts w:ascii="David" w:hAnsi="David" w:cs="David"/>
                <w:sz w:val="24"/>
                <w:szCs w:val="24"/>
                <w:rtl/>
              </w:rPr>
            </w:pPr>
          </w:p>
        </w:tc>
        <w:tc>
          <w:tcPr>
            <w:tcW w:w="1876"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100%</w:t>
            </w:r>
          </w:p>
        </w:tc>
        <w:tc>
          <w:tcPr>
            <w:tcW w:w="1883" w:type="dxa"/>
          </w:tcPr>
          <w:p w:rsidR="00870BCF" w:rsidRPr="0011055E" w:rsidRDefault="00870BCF" w:rsidP="004F6F75">
            <w:pPr>
              <w:pStyle w:val="af"/>
              <w:ind w:left="0"/>
              <w:rPr>
                <w:rFonts w:ascii="David" w:hAnsi="David" w:cs="David"/>
                <w:sz w:val="24"/>
                <w:szCs w:val="24"/>
                <w:rtl/>
              </w:rPr>
            </w:pPr>
            <w:r w:rsidRPr="0011055E">
              <w:rPr>
                <w:rFonts w:ascii="David" w:hAnsi="David" w:cs="David"/>
                <w:sz w:val="24"/>
                <w:szCs w:val="24"/>
                <w:rtl/>
              </w:rPr>
              <w:t>100%</w:t>
            </w:r>
          </w:p>
        </w:tc>
      </w:tr>
    </w:tbl>
    <w:p w:rsidR="00165CEC" w:rsidRPr="0011055E" w:rsidRDefault="00165CEC" w:rsidP="00CE040B">
      <w:pPr>
        <w:spacing w:line="360" w:lineRule="auto"/>
        <w:ind w:left="2160"/>
        <w:jc w:val="both"/>
        <w:rPr>
          <w:rFonts w:ascii="David" w:hAnsi="David" w:cs="David"/>
          <w:b/>
          <w:bCs/>
          <w:sz w:val="24"/>
          <w:szCs w:val="24"/>
          <w:rtl/>
        </w:rPr>
      </w:pPr>
    </w:p>
    <w:p w:rsidR="00AB2266" w:rsidRDefault="00AB2266" w:rsidP="00CE040B">
      <w:pPr>
        <w:numPr>
          <w:ilvl w:val="0"/>
          <w:numId w:val="27"/>
        </w:numPr>
        <w:spacing w:line="360" w:lineRule="auto"/>
        <w:jc w:val="both"/>
        <w:rPr>
          <w:rFonts w:ascii="David" w:hAnsi="David" w:cs="David" w:hint="cs"/>
          <w:sz w:val="24"/>
          <w:szCs w:val="24"/>
        </w:rPr>
      </w:pPr>
      <w:r w:rsidRPr="0011055E">
        <w:rPr>
          <w:rFonts w:ascii="David" w:hAnsi="David" w:cs="David"/>
          <w:sz w:val="24"/>
          <w:szCs w:val="24"/>
          <w:rtl/>
        </w:rPr>
        <w:t xml:space="preserve">אין באמור לעיל כדי לגרוע מכלליות שיקוליו של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האזרחי.</w:t>
      </w:r>
    </w:p>
    <w:p w:rsidR="009830D1" w:rsidRDefault="009830D1" w:rsidP="009830D1">
      <w:pPr>
        <w:spacing w:line="360" w:lineRule="auto"/>
        <w:ind w:left="360"/>
        <w:jc w:val="both"/>
        <w:rPr>
          <w:rFonts w:ascii="David" w:hAnsi="David" w:cs="David" w:hint="cs"/>
          <w:sz w:val="24"/>
          <w:szCs w:val="24"/>
          <w:rtl/>
        </w:rPr>
      </w:pPr>
    </w:p>
    <w:p w:rsidR="009830D1" w:rsidRPr="0011055E" w:rsidRDefault="009830D1" w:rsidP="009830D1">
      <w:pPr>
        <w:spacing w:line="360" w:lineRule="auto"/>
        <w:ind w:left="360"/>
        <w:jc w:val="both"/>
        <w:rPr>
          <w:rFonts w:ascii="David" w:hAnsi="David" w:cs="David"/>
          <w:sz w:val="24"/>
          <w:szCs w:val="24"/>
        </w:rPr>
      </w:pPr>
    </w:p>
    <w:p w:rsidR="00AB2266" w:rsidRPr="0011055E" w:rsidRDefault="00AB2266" w:rsidP="00CE040B">
      <w:pPr>
        <w:numPr>
          <w:ilvl w:val="0"/>
          <w:numId w:val="27"/>
        </w:numPr>
        <w:spacing w:line="360" w:lineRule="auto"/>
        <w:jc w:val="both"/>
        <w:rPr>
          <w:rFonts w:ascii="David" w:hAnsi="David" w:cs="David"/>
          <w:sz w:val="24"/>
          <w:szCs w:val="24"/>
        </w:rPr>
      </w:pPr>
      <w:proofErr w:type="spellStart"/>
      <w:r w:rsidRPr="0011055E">
        <w:rPr>
          <w:rFonts w:ascii="David" w:hAnsi="David" w:cs="David"/>
          <w:sz w:val="24"/>
          <w:szCs w:val="24"/>
          <w:rtl/>
        </w:rPr>
        <w:lastRenderedPageBreak/>
        <w:t>המינהל</w:t>
      </w:r>
      <w:proofErr w:type="spellEnd"/>
      <w:r w:rsidRPr="0011055E">
        <w:rPr>
          <w:rFonts w:ascii="David" w:hAnsi="David" w:cs="David"/>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w:t>
      </w:r>
      <w:r w:rsidRPr="0011055E">
        <w:rPr>
          <w:rFonts w:ascii="David" w:hAnsi="David" w:cs="David"/>
          <w:b/>
          <w:bCs/>
          <w:sz w:val="24"/>
          <w:szCs w:val="24"/>
          <w:rtl/>
        </w:rPr>
        <w:t>או לפצלו</w:t>
      </w:r>
      <w:r w:rsidRPr="0011055E">
        <w:rPr>
          <w:rFonts w:ascii="David" w:hAnsi="David" w:cs="David"/>
          <w:sz w:val="24"/>
          <w:szCs w:val="24"/>
          <w:rtl/>
        </w:rPr>
        <w:t>, בכל שלב שהוא ולרבות לאחר פתיחת ההצעות, מבלי לנמק את החלטתו לכך.</w:t>
      </w:r>
    </w:p>
    <w:p w:rsidR="00AB2266" w:rsidRPr="0011055E" w:rsidRDefault="00AB2266" w:rsidP="00CE040B">
      <w:pPr>
        <w:numPr>
          <w:ilvl w:val="0"/>
          <w:numId w:val="27"/>
        </w:numPr>
        <w:spacing w:line="360" w:lineRule="auto"/>
        <w:jc w:val="both"/>
        <w:rPr>
          <w:rFonts w:ascii="David" w:hAnsi="David" w:cs="David"/>
          <w:sz w:val="24"/>
          <w:szCs w:val="24"/>
          <w:rtl/>
        </w:rPr>
      </w:pPr>
      <w:r w:rsidRPr="0011055E">
        <w:rPr>
          <w:rFonts w:ascii="David" w:hAnsi="David" w:cs="David"/>
          <w:sz w:val="24"/>
          <w:szCs w:val="24"/>
          <w:rtl/>
        </w:rPr>
        <w:t xml:space="preserve">כמו כן, יהיה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רשאי שלא לעבור לשלבים מתקדמים של הליך בחירת הזוכה, אם כבר לאחר השלבים הראשונים יתברר, כי מציע אחד או מספר מציעים, לפי העניין, הינו בעל יתרון משמעותי על פני מתחרים אחרים, וכי יתרון זה מייתר המשך בחינת הצעות של המציעים האחרונים. </w:t>
      </w:r>
    </w:p>
    <w:p w:rsidR="00AB2266" w:rsidRPr="0011055E" w:rsidRDefault="00AB2266" w:rsidP="00CE040B">
      <w:pPr>
        <w:pStyle w:val="Normal4"/>
        <w:spacing w:before="0" w:after="0" w:line="360" w:lineRule="auto"/>
        <w:ind w:left="0"/>
        <w:rPr>
          <w:rFonts w:ascii="David" w:hAnsi="David"/>
          <w:sz w:val="24"/>
          <w:szCs w:val="24"/>
          <w:rtl/>
        </w:rPr>
      </w:pPr>
    </w:p>
    <w:p w:rsidR="00AB2266" w:rsidRPr="0011055E" w:rsidRDefault="00AB2266" w:rsidP="00CE040B">
      <w:pPr>
        <w:numPr>
          <w:ilvl w:val="0"/>
          <w:numId w:val="27"/>
        </w:numPr>
        <w:spacing w:line="360" w:lineRule="auto"/>
        <w:jc w:val="both"/>
        <w:rPr>
          <w:rFonts w:ascii="David" w:hAnsi="David" w:cs="David"/>
          <w:sz w:val="24"/>
          <w:szCs w:val="24"/>
          <w:rtl/>
        </w:rPr>
      </w:pPr>
      <w:r w:rsidRPr="0011055E">
        <w:rPr>
          <w:rFonts w:ascii="David" w:hAnsi="David" w:cs="David"/>
          <w:sz w:val="24"/>
          <w:szCs w:val="24"/>
          <w:rtl/>
        </w:rPr>
        <w:t xml:space="preserve">על המציע </w:t>
      </w:r>
      <w:r w:rsidRPr="0011055E">
        <w:rPr>
          <w:rFonts w:ascii="David" w:hAnsi="David" w:cs="David"/>
          <w:b/>
          <w:bCs/>
          <w:sz w:val="24"/>
          <w:szCs w:val="24"/>
          <w:rtl/>
        </w:rPr>
        <w:t>לצרף תעודה/אישור מטעם רואה חשבון מוסמך בדבר אחוז תשומותיו של הקבלן</w:t>
      </w:r>
      <w:r w:rsidRPr="0011055E">
        <w:rPr>
          <w:rFonts w:ascii="David" w:hAnsi="David" w:cs="David"/>
          <w:sz w:val="24"/>
          <w:szCs w:val="24"/>
          <w:rtl/>
        </w:rPr>
        <w:t xml:space="preserve"> המיועדות למימון שכר העבודה. וכן נספח תמחירי שבו יצוינו מרכיבי השכר לעובדים. </w:t>
      </w:r>
    </w:p>
    <w:p w:rsidR="00AB2266" w:rsidRDefault="00AB2266" w:rsidP="00CE040B">
      <w:pPr>
        <w:pStyle w:val="af"/>
        <w:spacing w:line="360" w:lineRule="auto"/>
        <w:jc w:val="both"/>
        <w:outlineLvl w:val="0"/>
        <w:rPr>
          <w:rFonts w:ascii="David" w:hAnsi="David" w:cs="David"/>
          <w:b/>
          <w:bCs/>
          <w:sz w:val="24"/>
          <w:szCs w:val="24"/>
          <w:u w:val="single"/>
          <w:rtl/>
        </w:rPr>
      </w:pPr>
    </w:p>
    <w:p w:rsidR="00AB2266" w:rsidRPr="0011055E" w:rsidRDefault="00AB2266" w:rsidP="00CE040B">
      <w:pPr>
        <w:spacing w:line="360" w:lineRule="auto"/>
        <w:jc w:val="both"/>
        <w:outlineLvl w:val="0"/>
        <w:rPr>
          <w:rFonts w:ascii="David" w:hAnsi="David" w:cs="David"/>
          <w:b/>
          <w:bCs/>
          <w:sz w:val="24"/>
          <w:szCs w:val="24"/>
          <w:u w:val="single"/>
          <w:rtl/>
        </w:rPr>
      </w:pPr>
      <w:r w:rsidRPr="0011055E">
        <w:rPr>
          <w:rFonts w:ascii="David" w:hAnsi="David" w:cs="David"/>
          <w:b/>
          <w:bCs/>
          <w:sz w:val="24"/>
          <w:szCs w:val="24"/>
          <w:u w:val="single"/>
          <w:rtl/>
        </w:rPr>
        <w:t>ו. הבהרות נוספות והוראות הגשה</w:t>
      </w:r>
    </w:p>
    <w:p w:rsidR="00AB2266" w:rsidRPr="0011055E" w:rsidRDefault="00AB2266" w:rsidP="00CE040B">
      <w:pPr>
        <w:spacing w:line="360" w:lineRule="auto"/>
        <w:jc w:val="both"/>
        <w:outlineLvl w:val="0"/>
        <w:rPr>
          <w:rFonts w:ascii="David" w:hAnsi="David" w:cs="David"/>
          <w:b/>
          <w:bCs/>
          <w:sz w:val="24"/>
          <w:szCs w:val="24"/>
          <w:u w:val="single"/>
          <w:rtl/>
        </w:rPr>
      </w:pP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ביצוע העבודה או מתן השירותים יתבצעו בשטחי </w:t>
      </w:r>
      <w:proofErr w:type="spellStart"/>
      <w:r w:rsidRPr="0011055E">
        <w:rPr>
          <w:rFonts w:ascii="David" w:hAnsi="David" w:cs="David"/>
          <w:sz w:val="24"/>
          <w:szCs w:val="24"/>
          <w:rtl/>
        </w:rPr>
        <w:t>איו"ש</w:t>
      </w:r>
      <w:proofErr w:type="spellEnd"/>
      <w:r w:rsidR="00A81B35" w:rsidRPr="0011055E">
        <w:rPr>
          <w:rFonts w:ascii="David" w:hAnsi="David" w:cs="David"/>
          <w:sz w:val="24"/>
          <w:szCs w:val="24"/>
          <w:rtl/>
        </w:rPr>
        <w:t xml:space="preserve"> </w:t>
      </w:r>
      <w:r w:rsidRPr="0011055E">
        <w:rPr>
          <w:rFonts w:ascii="David" w:hAnsi="David" w:cs="David"/>
          <w:sz w:val="24"/>
          <w:szCs w:val="24"/>
          <w:rtl/>
        </w:rPr>
        <w:t xml:space="preserve">ועשוי להיות בהם אלמנט של סיכון לביטחון האישי של מבצעי העבודה, כולל במהלך הנסיעות למקומות השונים בהם יינתן השירות. מצד </w:t>
      </w:r>
      <w:proofErr w:type="spellStart"/>
      <w:r w:rsidRPr="0011055E">
        <w:rPr>
          <w:rFonts w:ascii="David" w:hAnsi="David" w:cs="David"/>
          <w:sz w:val="24"/>
          <w:szCs w:val="24"/>
          <w:rtl/>
        </w:rPr>
        <w:t>המינהל</w:t>
      </w:r>
      <w:proofErr w:type="spellEnd"/>
      <w:r w:rsidRPr="0011055E">
        <w:rPr>
          <w:rFonts w:ascii="David" w:hAnsi="David" w:cs="David"/>
          <w:b/>
          <w:bCs/>
          <w:sz w:val="24"/>
          <w:szCs w:val="24"/>
          <w:rtl/>
        </w:rPr>
        <w:t xml:space="preserve"> לא</w:t>
      </w:r>
      <w:r w:rsidRPr="0011055E">
        <w:rPr>
          <w:rFonts w:ascii="David" w:hAnsi="David" w:cs="David"/>
          <w:sz w:val="24"/>
          <w:szCs w:val="24"/>
          <w:rtl/>
        </w:rPr>
        <w:t xml:space="preserve"> יינתנו שירותי ליווי או אבטחה כלשהם לזוכה או לעובדים מטעמו.</w:t>
      </w: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כדי להשתתף במכרז, יש למלא את כל הפרטים החסרים במכתב ההצעה המופנה אל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נדרש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w:t>
      </w:r>
    </w:p>
    <w:p w:rsidR="00AB2266" w:rsidRPr="0011055E" w:rsidRDefault="00AB2266" w:rsidP="00CE040B">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להצעה יש לצרף את כל המסמכים המפורטים במסמכי המכרז. ההצעה, כשהיא במעטפה אטומה הנושאת סימני זיהוי של הספק ואת מספר המכרז, תושם בתיבת ההצעות שביחידת קמ"ט אוצר </w:t>
      </w:r>
      <w:proofErr w:type="spellStart"/>
      <w:r w:rsidRPr="0011055E">
        <w:rPr>
          <w:rFonts w:ascii="David" w:hAnsi="David" w:cs="David"/>
          <w:sz w:val="24"/>
          <w:szCs w:val="24"/>
          <w:rtl/>
        </w:rPr>
        <w:t>במינהל</w:t>
      </w:r>
      <w:proofErr w:type="spellEnd"/>
      <w:r w:rsidRPr="0011055E">
        <w:rPr>
          <w:rFonts w:ascii="David" w:hAnsi="David" w:cs="David"/>
          <w:sz w:val="24"/>
          <w:szCs w:val="24"/>
          <w:rtl/>
        </w:rPr>
        <w:t xml:space="preserve"> עד למועד האחרון להגשת ההצעות. יש להקפיד למלא נכונה ובאופן מלא את שם המציע ומספר החברה או תעודת הזהות.</w:t>
      </w:r>
    </w:p>
    <w:p w:rsidR="00AB2266" w:rsidRPr="0011055E" w:rsidRDefault="00AB2266" w:rsidP="00D270A4">
      <w:pPr>
        <w:numPr>
          <w:ilvl w:val="0"/>
          <w:numId w:val="27"/>
        </w:numPr>
        <w:spacing w:line="360" w:lineRule="auto"/>
        <w:jc w:val="both"/>
        <w:rPr>
          <w:rFonts w:ascii="David" w:hAnsi="David" w:cs="David"/>
          <w:sz w:val="24"/>
          <w:szCs w:val="24"/>
        </w:rPr>
      </w:pPr>
      <w:r w:rsidRPr="0011055E">
        <w:rPr>
          <w:rFonts w:ascii="David" w:hAnsi="David" w:cs="David"/>
          <w:sz w:val="24"/>
          <w:szCs w:val="24"/>
          <w:rtl/>
        </w:rPr>
        <w:t xml:space="preserve">על ההצעות להגיע לתיבת ההצעות הנמצאת </w:t>
      </w:r>
      <w:r w:rsidR="00C51063" w:rsidRPr="0011055E">
        <w:rPr>
          <w:rFonts w:ascii="David" w:hAnsi="David" w:cs="David"/>
          <w:sz w:val="24"/>
          <w:szCs w:val="24"/>
          <w:rtl/>
        </w:rPr>
        <w:t xml:space="preserve">בקומה 2 במסדרון </w:t>
      </w:r>
      <w:r w:rsidRPr="0011055E">
        <w:rPr>
          <w:rFonts w:ascii="David" w:hAnsi="David" w:cs="David"/>
          <w:sz w:val="24"/>
          <w:szCs w:val="24"/>
          <w:rtl/>
        </w:rPr>
        <w:t xml:space="preserve">יחידת קמ"ט אוצר, במפקדת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w:t>
      </w:r>
      <w:r w:rsidRPr="000C1DBD">
        <w:rPr>
          <w:rFonts w:ascii="David" w:hAnsi="David" w:cs="David"/>
          <w:sz w:val="24"/>
          <w:szCs w:val="24"/>
          <w:rtl/>
        </w:rPr>
        <w:t xml:space="preserve">האזרחי בבית-אל עד ליום </w:t>
      </w:r>
      <w:r w:rsidR="00D270A4" w:rsidRPr="000C1DBD">
        <w:rPr>
          <w:rFonts w:ascii="David" w:hAnsi="David" w:cs="David" w:hint="cs"/>
          <w:b/>
          <w:bCs/>
          <w:sz w:val="24"/>
          <w:szCs w:val="24"/>
          <w:rtl/>
        </w:rPr>
        <w:t xml:space="preserve">4.12.17 </w:t>
      </w:r>
      <w:r w:rsidR="00377295" w:rsidRPr="000C1DBD">
        <w:rPr>
          <w:rFonts w:ascii="David" w:hAnsi="David" w:cs="David" w:hint="cs"/>
          <w:b/>
          <w:bCs/>
          <w:sz w:val="24"/>
          <w:szCs w:val="24"/>
          <w:u w:val="single"/>
          <w:rtl/>
        </w:rPr>
        <w:t>עד ה</w:t>
      </w:r>
      <w:r w:rsidRPr="000C1DBD">
        <w:rPr>
          <w:rFonts w:ascii="David" w:hAnsi="David" w:cs="David"/>
          <w:b/>
          <w:bCs/>
          <w:sz w:val="24"/>
          <w:szCs w:val="24"/>
          <w:u w:val="single"/>
          <w:rtl/>
        </w:rPr>
        <w:t>שעה 12:00.</w:t>
      </w:r>
      <w:r w:rsidRPr="000C1DBD">
        <w:rPr>
          <w:rFonts w:ascii="David" w:hAnsi="David" w:cs="David"/>
          <w:sz w:val="24"/>
          <w:szCs w:val="24"/>
          <w:rtl/>
        </w:rPr>
        <w:t xml:space="preserve"> הצעה אשר לא תימצא בתיבת ההצעות עד לשעה</w:t>
      </w:r>
      <w:r w:rsidRPr="0011055E">
        <w:rPr>
          <w:rFonts w:ascii="David" w:hAnsi="David" w:cs="David"/>
          <w:sz w:val="24"/>
          <w:szCs w:val="24"/>
          <w:rtl/>
        </w:rPr>
        <w:t xml:space="preserve"> הנקובה, באותו היום, תיחשב כמעטפה שלא נמסרה במועד, ולא תשתתף במכרז.</w:t>
      </w:r>
      <w:r w:rsidR="00B13E23">
        <w:rPr>
          <w:rFonts w:ascii="David" w:hAnsi="David" w:cs="David" w:hint="cs"/>
          <w:sz w:val="24"/>
          <w:szCs w:val="24"/>
          <w:rtl/>
        </w:rPr>
        <w:t xml:space="preserve"> לתשומת לב המציעים, בימי ג' לא מתקיימת קבלת קהל סדירה במנהל, והגשת ההצעות בימים אלו עשויה שלא להתאפשר. </w:t>
      </w:r>
    </w:p>
    <w:p w:rsidR="00AB2266" w:rsidRPr="00CE040B" w:rsidRDefault="00AB2266" w:rsidP="003B391D">
      <w:pPr>
        <w:numPr>
          <w:ilvl w:val="0"/>
          <w:numId w:val="27"/>
        </w:numPr>
        <w:spacing w:line="360" w:lineRule="auto"/>
        <w:jc w:val="both"/>
        <w:rPr>
          <w:rFonts w:ascii="David" w:hAnsi="David" w:cs="David"/>
          <w:sz w:val="24"/>
          <w:szCs w:val="24"/>
          <w:rtl/>
        </w:rPr>
      </w:pPr>
      <w:r w:rsidRPr="0011055E">
        <w:rPr>
          <w:rFonts w:ascii="David" w:hAnsi="David" w:cs="David"/>
          <w:sz w:val="24"/>
          <w:szCs w:val="24"/>
          <w:rtl/>
        </w:rPr>
        <w:t xml:space="preserve">לקבלת </w:t>
      </w:r>
      <w:r w:rsidR="003B391D">
        <w:rPr>
          <w:rFonts w:ascii="David" w:hAnsi="David" w:cs="David" w:hint="cs"/>
          <w:sz w:val="24"/>
          <w:szCs w:val="24"/>
          <w:rtl/>
        </w:rPr>
        <w:t>מסמכי</w:t>
      </w:r>
      <w:r w:rsidR="003B391D" w:rsidRPr="0011055E">
        <w:rPr>
          <w:rFonts w:ascii="David" w:hAnsi="David" w:cs="David"/>
          <w:sz w:val="24"/>
          <w:szCs w:val="24"/>
          <w:rtl/>
        </w:rPr>
        <w:t xml:space="preserve"> </w:t>
      </w:r>
      <w:r w:rsidRPr="0011055E">
        <w:rPr>
          <w:rFonts w:ascii="David" w:hAnsi="David" w:cs="David"/>
          <w:sz w:val="24"/>
          <w:szCs w:val="24"/>
          <w:rtl/>
        </w:rPr>
        <w:t xml:space="preserve">המכרז ניתן לפנות ליח' קמ"ט אוצר בטל': 02-9977844, </w:t>
      </w:r>
      <w:r w:rsidR="00377295">
        <w:rPr>
          <w:rFonts w:ascii="David" w:hAnsi="David" w:cs="David" w:hint="cs"/>
          <w:sz w:val="24"/>
          <w:szCs w:val="24"/>
          <w:rtl/>
        </w:rPr>
        <w:t xml:space="preserve">או במייל </w:t>
      </w:r>
      <w:r w:rsidR="00377295">
        <w:rPr>
          <w:rFonts w:asciiTheme="minorHAnsi" w:hAnsiTheme="minorHAnsi" w:cs="David"/>
          <w:sz w:val="24"/>
          <w:szCs w:val="24"/>
        </w:rPr>
        <w:t>Elinor@mof.gov.il</w:t>
      </w:r>
      <w:r w:rsidR="00CE040B">
        <w:rPr>
          <w:rFonts w:ascii="David" w:hAnsi="David" w:cs="David" w:hint="cs"/>
          <w:sz w:val="24"/>
          <w:szCs w:val="24"/>
          <w:rtl/>
        </w:rPr>
        <w:t>.</w:t>
      </w:r>
    </w:p>
    <w:p w:rsidR="00AB2266" w:rsidRPr="003C7706" w:rsidRDefault="00CE040B" w:rsidP="000C1DBD">
      <w:pPr>
        <w:numPr>
          <w:ilvl w:val="0"/>
          <w:numId w:val="27"/>
        </w:numPr>
        <w:spacing w:line="360" w:lineRule="auto"/>
        <w:jc w:val="both"/>
        <w:rPr>
          <w:rFonts w:ascii="David" w:hAnsi="David" w:cs="David"/>
          <w:sz w:val="24"/>
          <w:szCs w:val="24"/>
          <w:rtl/>
        </w:rPr>
      </w:pPr>
      <w:r>
        <w:rPr>
          <w:rFonts w:ascii="David" w:hAnsi="David" w:cs="David" w:hint="cs"/>
          <w:sz w:val="24"/>
          <w:szCs w:val="24"/>
          <w:rtl/>
        </w:rPr>
        <w:t xml:space="preserve">שאלות </w:t>
      </w:r>
      <w:r w:rsidR="00AB2266" w:rsidRPr="0011055E">
        <w:rPr>
          <w:rFonts w:ascii="David" w:hAnsi="David" w:cs="David"/>
          <w:sz w:val="24"/>
          <w:szCs w:val="24"/>
          <w:rtl/>
        </w:rPr>
        <w:t>הבהר</w:t>
      </w:r>
      <w:r>
        <w:rPr>
          <w:rFonts w:ascii="David" w:hAnsi="David" w:cs="David" w:hint="cs"/>
          <w:sz w:val="24"/>
          <w:szCs w:val="24"/>
          <w:rtl/>
        </w:rPr>
        <w:t>ה</w:t>
      </w:r>
      <w:r w:rsidR="00AB2266" w:rsidRPr="0011055E">
        <w:rPr>
          <w:rFonts w:ascii="David" w:hAnsi="David" w:cs="David"/>
          <w:sz w:val="24"/>
          <w:szCs w:val="24"/>
          <w:rtl/>
        </w:rPr>
        <w:t xml:space="preserve"> </w:t>
      </w:r>
      <w:r>
        <w:rPr>
          <w:rFonts w:ascii="David" w:hAnsi="David" w:cs="David" w:hint="cs"/>
          <w:sz w:val="24"/>
          <w:szCs w:val="24"/>
          <w:rtl/>
        </w:rPr>
        <w:t>בקשר למכרז</w:t>
      </w:r>
      <w:r w:rsidR="00B13E23">
        <w:rPr>
          <w:rFonts w:ascii="David" w:hAnsi="David" w:cs="David" w:hint="cs"/>
          <w:sz w:val="24"/>
          <w:szCs w:val="24"/>
          <w:rtl/>
        </w:rPr>
        <w:t>,</w:t>
      </w:r>
      <w:r>
        <w:rPr>
          <w:rFonts w:ascii="David" w:hAnsi="David" w:cs="David" w:hint="cs"/>
          <w:sz w:val="24"/>
          <w:szCs w:val="24"/>
          <w:rtl/>
        </w:rPr>
        <w:t xml:space="preserve"> יש</w:t>
      </w:r>
      <w:r w:rsidR="00AB2266" w:rsidRPr="0011055E">
        <w:rPr>
          <w:rFonts w:ascii="David" w:hAnsi="David" w:cs="David"/>
          <w:sz w:val="24"/>
          <w:szCs w:val="24"/>
          <w:rtl/>
        </w:rPr>
        <w:t xml:space="preserve"> לפנות ל</w:t>
      </w:r>
      <w:r>
        <w:rPr>
          <w:rFonts w:ascii="David" w:hAnsi="David" w:cs="David" w:hint="cs"/>
          <w:sz w:val="24"/>
          <w:szCs w:val="24"/>
          <w:rtl/>
        </w:rPr>
        <w:t xml:space="preserve">קמ"ט דתות, </w:t>
      </w:r>
      <w:r w:rsidR="00AB2266" w:rsidRPr="0011055E">
        <w:rPr>
          <w:rFonts w:ascii="David" w:hAnsi="David" w:cs="David"/>
          <w:sz w:val="24"/>
          <w:szCs w:val="24"/>
          <w:rtl/>
        </w:rPr>
        <w:t xml:space="preserve">מר </w:t>
      </w:r>
      <w:r w:rsidR="00A81B35" w:rsidRPr="0011055E">
        <w:rPr>
          <w:rFonts w:ascii="David" w:hAnsi="David" w:cs="David"/>
          <w:sz w:val="24"/>
          <w:szCs w:val="24"/>
          <w:rtl/>
        </w:rPr>
        <w:t xml:space="preserve">שאול </w:t>
      </w:r>
      <w:proofErr w:type="spellStart"/>
      <w:r w:rsidR="00A81B35" w:rsidRPr="0011055E">
        <w:rPr>
          <w:rFonts w:ascii="David" w:hAnsi="David" w:cs="David"/>
          <w:sz w:val="24"/>
          <w:szCs w:val="24"/>
          <w:rtl/>
        </w:rPr>
        <w:t>בטיש</w:t>
      </w:r>
      <w:proofErr w:type="spellEnd"/>
      <w:r>
        <w:rPr>
          <w:rFonts w:ascii="David" w:hAnsi="David" w:cs="David" w:hint="cs"/>
          <w:sz w:val="24"/>
          <w:szCs w:val="24"/>
          <w:rtl/>
        </w:rPr>
        <w:t>,</w:t>
      </w:r>
      <w:r w:rsidR="00AB2266" w:rsidRPr="0011055E">
        <w:rPr>
          <w:rFonts w:ascii="David" w:hAnsi="David" w:cs="David"/>
          <w:sz w:val="24"/>
          <w:szCs w:val="24"/>
          <w:rtl/>
        </w:rPr>
        <w:t xml:space="preserve"> </w:t>
      </w:r>
      <w:r>
        <w:rPr>
          <w:rFonts w:ascii="David" w:hAnsi="David" w:cs="David" w:hint="cs"/>
          <w:sz w:val="24"/>
          <w:szCs w:val="24"/>
          <w:rtl/>
        </w:rPr>
        <w:t>באמצעות</w:t>
      </w:r>
      <w:r>
        <w:rPr>
          <w:rFonts w:ascii="David" w:hAnsi="David" w:cs="David"/>
          <w:sz w:val="24"/>
          <w:szCs w:val="24"/>
          <w:rtl/>
        </w:rPr>
        <w:t xml:space="preserve"> </w:t>
      </w:r>
      <w:r w:rsidR="00AB2266" w:rsidRPr="0011055E">
        <w:rPr>
          <w:rFonts w:ascii="David" w:hAnsi="David" w:cs="David"/>
          <w:sz w:val="24"/>
          <w:szCs w:val="24"/>
          <w:rtl/>
        </w:rPr>
        <w:t xml:space="preserve">דוא"ל </w:t>
      </w:r>
      <w:hyperlink r:id="rId14" w:history="1">
        <w:r w:rsidRPr="00876850">
          <w:rPr>
            <w:rStyle w:val="Hyperlink"/>
            <w:rFonts w:ascii="David" w:hAnsi="David" w:cs="David"/>
            <w:sz w:val="24"/>
            <w:szCs w:val="24"/>
          </w:rPr>
          <w:t>kamatdatot@gmail.com</w:t>
        </w:r>
      </w:hyperlink>
      <w:r>
        <w:rPr>
          <w:rFonts w:ascii="David" w:hAnsi="David" w:cs="David" w:hint="cs"/>
          <w:sz w:val="24"/>
          <w:szCs w:val="24"/>
          <w:rtl/>
        </w:rPr>
        <w:t xml:space="preserve">. </w:t>
      </w:r>
      <w:r w:rsidR="008C0A7D">
        <w:rPr>
          <w:rFonts w:ascii="David" w:hAnsi="David" w:cs="David" w:hint="cs"/>
          <w:sz w:val="24"/>
          <w:szCs w:val="24"/>
          <w:rtl/>
        </w:rPr>
        <w:t xml:space="preserve">על הפניה להיות במסמך בפורמט </w:t>
      </w:r>
      <w:r w:rsidR="008C0A7D">
        <w:rPr>
          <w:rFonts w:ascii="David" w:hAnsi="David" w:cs="David" w:hint="cs"/>
          <w:sz w:val="24"/>
          <w:szCs w:val="24"/>
        </w:rPr>
        <w:t>WORD</w:t>
      </w:r>
      <w:r w:rsidR="008C0A7D">
        <w:rPr>
          <w:rFonts w:ascii="David" w:hAnsi="David" w:cs="David" w:hint="cs"/>
          <w:sz w:val="24"/>
          <w:szCs w:val="24"/>
          <w:rtl/>
        </w:rPr>
        <w:t xml:space="preserve">, כשהיא מחלוקת לטבלה המציינת את נושא השאלה, הסעיף במכרז או בנספחיו הרלוונטי אליה, ותוכן השאלה. </w:t>
      </w:r>
      <w:proofErr w:type="spellStart"/>
      <w:r w:rsidR="008C0A7D">
        <w:rPr>
          <w:rFonts w:ascii="David" w:hAnsi="David" w:cs="David" w:hint="cs"/>
          <w:sz w:val="24"/>
          <w:szCs w:val="24"/>
          <w:rtl/>
        </w:rPr>
        <w:t>המינהל</w:t>
      </w:r>
      <w:proofErr w:type="spellEnd"/>
      <w:r w:rsidR="008C0A7D">
        <w:rPr>
          <w:rFonts w:ascii="David" w:hAnsi="David" w:cs="David" w:hint="cs"/>
          <w:sz w:val="24"/>
          <w:szCs w:val="24"/>
          <w:rtl/>
        </w:rPr>
        <w:t xml:space="preserve"> שומר לעצמו את הזכות שלא </w:t>
      </w:r>
      <w:r w:rsidR="00B13E23">
        <w:rPr>
          <w:rFonts w:ascii="David" w:hAnsi="David" w:cs="David" w:hint="cs"/>
          <w:sz w:val="24"/>
          <w:szCs w:val="24"/>
          <w:rtl/>
        </w:rPr>
        <w:t xml:space="preserve">לדון בשאלות שלא הוגשו בפורמט הנ"ל או שנמצאו בלתי ענייניות. שאלות </w:t>
      </w:r>
      <w:r w:rsidR="00B13E23" w:rsidRPr="000C1DBD">
        <w:rPr>
          <w:rFonts w:ascii="David" w:hAnsi="David" w:cs="David" w:hint="cs"/>
          <w:sz w:val="24"/>
          <w:szCs w:val="24"/>
          <w:rtl/>
        </w:rPr>
        <w:t xml:space="preserve">הבהרה ניתן לשלוח עד ליום </w:t>
      </w:r>
      <w:r w:rsidR="008306BE" w:rsidRPr="000C1DBD">
        <w:rPr>
          <w:rFonts w:ascii="David" w:hAnsi="David" w:cs="David" w:hint="cs"/>
          <w:sz w:val="24"/>
          <w:szCs w:val="24"/>
          <w:rtl/>
        </w:rPr>
        <w:t>21.11.17</w:t>
      </w:r>
      <w:r w:rsidR="008306BE" w:rsidRPr="000C1DBD">
        <w:rPr>
          <w:rFonts w:ascii="David" w:hAnsi="David" w:cs="David"/>
          <w:sz w:val="24"/>
          <w:szCs w:val="24"/>
          <w:rtl/>
        </w:rPr>
        <w:t>.</w:t>
      </w:r>
      <w:r w:rsidR="008306BE" w:rsidRPr="000C1DBD">
        <w:rPr>
          <w:rFonts w:ascii="David" w:hAnsi="David" w:cs="David" w:hint="cs"/>
          <w:sz w:val="24"/>
          <w:szCs w:val="24"/>
          <w:rtl/>
        </w:rPr>
        <w:t xml:space="preserve"> </w:t>
      </w:r>
      <w:r w:rsidR="00B13E23" w:rsidRPr="000C1DBD">
        <w:rPr>
          <w:rFonts w:ascii="David" w:hAnsi="David" w:cs="David" w:hint="cs"/>
          <w:sz w:val="24"/>
          <w:szCs w:val="24"/>
          <w:rtl/>
        </w:rPr>
        <w:t xml:space="preserve">המענה לשאלות ההבהרה יינתן עד ליום </w:t>
      </w:r>
      <w:r w:rsidR="008306BE" w:rsidRPr="000C1DBD">
        <w:rPr>
          <w:rFonts w:ascii="David" w:hAnsi="David" w:cs="David" w:hint="cs"/>
          <w:sz w:val="24"/>
          <w:szCs w:val="24"/>
          <w:rtl/>
        </w:rPr>
        <w:t xml:space="preserve">27.11.17. </w:t>
      </w:r>
      <w:proofErr w:type="spellStart"/>
      <w:r w:rsidR="003C7706" w:rsidRPr="000C1DBD">
        <w:rPr>
          <w:rFonts w:ascii="David" w:hAnsi="David" w:cs="David" w:hint="cs"/>
          <w:sz w:val="24"/>
          <w:szCs w:val="24"/>
          <w:rtl/>
        </w:rPr>
        <w:t>המינהל</w:t>
      </w:r>
      <w:proofErr w:type="spellEnd"/>
      <w:r w:rsidR="003C7706">
        <w:rPr>
          <w:rFonts w:ascii="David" w:hAnsi="David" w:cs="David" w:hint="cs"/>
          <w:sz w:val="24"/>
          <w:szCs w:val="24"/>
          <w:rtl/>
        </w:rPr>
        <w:t xml:space="preserve"> שומר לעצמו את הזכות לעדכן את מסמכי המכרז עד לשבוע לפני המועד האחרון להגשת ההצעות, בין אם כתוצאה משאלות ההבהרה שיתקבלו ובין אם משיקולים אחרים. </w:t>
      </w:r>
    </w:p>
    <w:p w:rsidR="00FE7FDB" w:rsidRDefault="00FE7FDB">
      <w:pPr>
        <w:bidi w:val="0"/>
        <w:rPr>
          <w:rFonts w:ascii="David" w:hAnsi="David" w:cs="David"/>
          <w:sz w:val="24"/>
          <w:szCs w:val="24"/>
          <w:rtl/>
        </w:rPr>
      </w:pPr>
      <w:r>
        <w:rPr>
          <w:rFonts w:ascii="David" w:hAnsi="David"/>
          <w:sz w:val="24"/>
          <w:rtl/>
        </w:rPr>
        <w:br w:type="page"/>
      </w:r>
    </w:p>
    <w:p w:rsidR="00AB2266" w:rsidRPr="0011055E" w:rsidRDefault="00AB2266" w:rsidP="003C7706">
      <w:pPr>
        <w:pStyle w:val="a6"/>
        <w:spacing w:line="240" w:lineRule="auto"/>
        <w:rPr>
          <w:rFonts w:ascii="David" w:hAnsi="David"/>
          <w:sz w:val="24"/>
          <w:rtl/>
        </w:rPr>
      </w:pPr>
      <w:r w:rsidRPr="0011055E">
        <w:rPr>
          <w:rFonts w:ascii="David" w:hAnsi="David"/>
          <w:sz w:val="24"/>
          <w:rtl/>
        </w:rPr>
        <w:lastRenderedPageBreak/>
        <w:t>לכבוד</w:t>
      </w:r>
    </w:p>
    <w:p w:rsidR="00AB2266" w:rsidRPr="0011055E" w:rsidRDefault="00AB2266" w:rsidP="00AB2266">
      <w:pPr>
        <w:pStyle w:val="a6"/>
        <w:spacing w:line="240" w:lineRule="auto"/>
        <w:jc w:val="left"/>
        <w:rPr>
          <w:rFonts w:ascii="David" w:hAnsi="David"/>
          <w:sz w:val="24"/>
          <w:rtl/>
        </w:rPr>
      </w:pPr>
      <w:proofErr w:type="spellStart"/>
      <w:r w:rsidRPr="0011055E">
        <w:rPr>
          <w:rFonts w:ascii="David" w:hAnsi="David"/>
          <w:sz w:val="24"/>
          <w:rtl/>
        </w:rPr>
        <w:t>המינהל</w:t>
      </w:r>
      <w:proofErr w:type="spellEnd"/>
      <w:r w:rsidRPr="0011055E">
        <w:rPr>
          <w:rFonts w:ascii="David" w:hAnsi="David"/>
          <w:sz w:val="24"/>
          <w:rtl/>
        </w:rPr>
        <w:t xml:space="preserve"> האזרחי לאזור יהודה והשומרון</w:t>
      </w:r>
    </w:p>
    <w:p w:rsidR="00AB2266" w:rsidRPr="0011055E" w:rsidRDefault="00AB2266" w:rsidP="00AB2266">
      <w:pPr>
        <w:pStyle w:val="a6"/>
        <w:spacing w:line="240" w:lineRule="auto"/>
        <w:jc w:val="left"/>
        <w:rPr>
          <w:rFonts w:ascii="David" w:hAnsi="David"/>
          <w:sz w:val="24"/>
          <w:rtl/>
        </w:rPr>
      </w:pPr>
      <w:r w:rsidRPr="0011055E">
        <w:rPr>
          <w:rFonts w:ascii="David" w:hAnsi="David"/>
          <w:sz w:val="24"/>
          <w:u w:val="single"/>
          <w:rtl/>
        </w:rPr>
        <w:t>בית-אל</w:t>
      </w:r>
    </w:p>
    <w:p w:rsidR="00AB2266" w:rsidRPr="0011055E" w:rsidRDefault="00AB2266" w:rsidP="00AB2266">
      <w:pPr>
        <w:pStyle w:val="a6"/>
        <w:spacing w:line="240" w:lineRule="auto"/>
        <w:jc w:val="left"/>
        <w:rPr>
          <w:rFonts w:ascii="David" w:hAnsi="David"/>
          <w:sz w:val="24"/>
          <w:rtl/>
        </w:rPr>
      </w:pPr>
    </w:p>
    <w:p w:rsidR="00AB2266" w:rsidRPr="0011055E" w:rsidRDefault="00AB2266" w:rsidP="00A81B35">
      <w:pPr>
        <w:pStyle w:val="a6"/>
        <w:spacing w:line="240" w:lineRule="auto"/>
        <w:ind w:left="1152" w:hanging="1152"/>
        <w:jc w:val="center"/>
        <w:rPr>
          <w:rFonts w:ascii="David" w:hAnsi="David"/>
          <w:b/>
          <w:bCs/>
          <w:sz w:val="24"/>
          <w:u w:val="single"/>
          <w:rtl/>
        </w:rPr>
      </w:pPr>
      <w:r w:rsidRPr="0011055E">
        <w:rPr>
          <w:rFonts w:ascii="David" w:hAnsi="David"/>
          <w:sz w:val="24"/>
          <w:rtl/>
        </w:rPr>
        <w:t>הנדון:</w:t>
      </w:r>
      <w:r w:rsidRPr="0011055E">
        <w:rPr>
          <w:rFonts w:ascii="David" w:hAnsi="David"/>
          <w:b/>
          <w:bCs/>
          <w:sz w:val="24"/>
          <w:rtl/>
        </w:rPr>
        <w:t xml:space="preserve"> </w:t>
      </w:r>
      <w:r w:rsidRPr="0011055E">
        <w:rPr>
          <w:rFonts w:ascii="David" w:hAnsi="David"/>
          <w:b/>
          <w:bCs/>
          <w:sz w:val="24"/>
          <w:u w:val="single"/>
          <w:rtl/>
        </w:rPr>
        <w:t>התקשרות עם המציע לביצוע שירותי ניקיון במערת המכפלה</w:t>
      </w:r>
    </w:p>
    <w:p w:rsidR="00AB2266" w:rsidRPr="0011055E" w:rsidRDefault="00AB2266" w:rsidP="00AB2266">
      <w:pPr>
        <w:pStyle w:val="a6"/>
        <w:spacing w:line="240" w:lineRule="auto"/>
        <w:jc w:val="center"/>
        <w:rPr>
          <w:rFonts w:ascii="David" w:hAnsi="David"/>
          <w:b/>
          <w:bCs/>
          <w:sz w:val="24"/>
          <w:u w:val="single"/>
          <w:rtl/>
        </w:rPr>
      </w:pPr>
    </w:p>
    <w:p w:rsidR="00AB2266" w:rsidRPr="0011055E" w:rsidRDefault="00AB2266" w:rsidP="00AB2266">
      <w:pPr>
        <w:pStyle w:val="a6"/>
        <w:spacing w:line="240" w:lineRule="auto"/>
        <w:jc w:val="center"/>
        <w:rPr>
          <w:rFonts w:ascii="David" w:hAnsi="David"/>
          <w:sz w:val="24"/>
          <w:u w:val="single"/>
          <w:rtl/>
        </w:rPr>
      </w:pPr>
    </w:p>
    <w:p w:rsidR="00AB2266" w:rsidRPr="0011055E" w:rsidRDefault="00AB2266" w:rsidP="00377295">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אנו הח"מ, _______________ (ח.פ./ת.ז. _______________) (להלן - המציע) מתכבדים להגיש את הצעתנו למכרז מס'</w:t>
      </w:r>
      <w:r w:rsidR="00377295">
        <w:rPr>
          <w:rFonts w:ascii="David" w:hAnsi="David" w:hint="cs"/>
          <w:sz w:val="24"/>
          <w:rtl/>
        </w:rPr>
        <w:t>47/17</w:t>
      </w:r>
      <w:r w:rsidR="003C7706">
        <w:rPr>
          <w:rFonts w:ascii="David" w:hAnsi="David" w:hint="cs"/>
          <w:sz w:val="24"/>
          <w:rtl/>
        </w:rPr>
        <w:t xml:space="preserve"> </w:t>
      </w:r>
      <w:r w:rsidRPr="0011055E">
        <w:rPr>
          <w:rFonts w:ascii="David" w:hAnsi="David"/>
          <w:sz w:val="24"/>
          <w:rtl/>
        </w:rPr>
        <w:t>כדלקמן:</w:t>
      </w:r>
    </w:p>
    <w:p w:rsidR="00AB2266" w:rsidRPr="0011055E" w:rsidRDefault="00AB2266" w:rsidP="00AB2266">
      <w:pPr>
        <w:pStyle w:val="a6"/>
        <w:tabs>
          <w:tab w:val="num" w:pos="426"/>
        </w:tabs>
        <w:spacing w:line="240" w:lineRule="auto"/>
        <w:ind w:left="426" w:hanging="425"/>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 xml:space="preserve">הרינו מצהירים כי קראנו בעיון ובקפדנות את נוסח מסמכי המכרז שבנדון (לרבות ההסכם, הנספח הטכני וכל מסמך אחר הכלול </w:t>
      </w:r>
      <w:r w:rsidR="003C7706">
        <w:rPr>
          <w:rFonts w:ascii="David" w:hAnsi="David" w:hint="cs"/>
          <w:sz w:val="24"/>
          <w:rtl/>
        </w:rPr>
        <w:t>במכרז</w:t>
      </w:r>
      <w:r w:rsidRPr="0011055E">
        <w:rPr>
          <w:rFonts w:ascii="David" w:hAnsi="David"/>
          <w:sz w:val="24"/>
          <w:rtl/>
        </w:rPr>
        <w:t>),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rsidR="00AB2266" w:rsidRPr="0011055E" w:rsidRDefault="00AB2266" w:rsidP="00AB2266">
      <w:pPr>
        <w:pStyle w:val="a6"/>
        <w:tabs>
          <w:tab w:val="num" w:pos="426"/>
        </w:tabs>
        <w:spacing w:line="240" w:lineRule="auto"/>
        <w:ind w:left="426" w:hanging="425"/>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 xml:space="preserve">אם הצעתנו תתקבל על ידי </w:t>
      </w:r>
      <w:proofErr w:type="spellStart"/>
      <w:r w:rsidRPr="0011055E">
        <w:rPr>
          <w:rFonts w:ascii="David" w:hAnsi="David"/>
          <w:sz w:val="24"/>
          <w:rtl/>
        </w:rPr>
        <w:t>המינהל</w:t>
      </w:r>
      <w:proofErr w:type="spellEnd"/>
      <w:r w:rsidRPr="0011055E">
        <w:rPr>
          <w:rFonts w:ascii="David" w:hAnsi="David"/>
          <w:sz w:val="24"/>
          <w:rtl/>
        </w:rPr>
        <w:t xml:space="preserve">, אנו מתחייבים לחתום על ההסכם הכלול במסמכי המכרז, בתוך </w:t>
      </w:r>
      <w:r w:rsidR="003C7706">
        <w:rPr>
          <w:rFonts w:ascii="David" w:hAnsi="David" w:hint="cs"/>
          <w:sz w:val="24"/>
          <w:rtl/>
        </w:rPr>
        <w:t>14</w:t>
      </w:r>
      <w:r w:rsidRPr="0011055E">
        <w:rPr>
          <w:rFonts w:ascii="David" w:hAnsi="David"/>
          <w:sz w:val="24"/>
          <w:rtl/>
        </w:rPr>
        <w:t xml:space="preserve"> ימים מן המועד בו הודיע לנו </w:t>
      </w:r>
      <w:proofErr w:type="spellStart"/>
      <w:r w:rsidRPr="0011055E">
        <w:rPr>
          <w:rFonts w:ascii="David" w:hAnsi="David"/>
          <w:sz w:val="24"/>
          <w:rtl/>
        </w:rPr>
        <w:t>המינהל</w:t>
      </w:r>
      <w:proofErr w:type="spellEnd"/>
      <w:r w:rsidRPr="0011055E">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rsidR="00AB2266" w:rsidRPr="0011055E" w:rsidRDefault="00AB2266" w:rsidP="00AB2266">
      <w:pPr>
        <w:pStyle w:val="a6"/>
        <w:tabs>
          <w:tab w:val="num" w:pos="426"/>
        </w:tabs>
        <w:spacing w:line="240" w:lineRule="auto"/>
        <w:ind w:left="426" w:hanging="425"/>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אנו מצרפים להצעתנו את המסמכים הבאים:</w:t>
      </w:r>
    </w:p>
    <w:p w:rsidR="002020B5" w:rsidRDefault="00AB2266" w:rsidP="002020B5">
      <w:pPr>
        <w:pStyle w:val="a6"/>
        <w:numPr>
          <w:ilvl w:val="1"/>
          <w:numId w:val="31"/>
        </w:numPr>
        <w:tabs>
          <w:tab w:val="clear" w:pos="927"/>
        </w:tabs>
        <w:spacing w:line="240" w:lineRule="auto"/>
        <w:ind w:left="993" w:hanging="425"/>
        <w:rPr>
          <w:rFonts w:ascii="David" w:hAnsi="David"/>
          <w:sz w:val="24"/>
        </w:rPr>
      </w:pPr>
      <w:r w:rsidRPr="0011055E">
        <w:rPr>
          <w:rFonts w:ascii="David" w:hAnsi="David"/>
          <w:sz w:val="24"/>
          <w:rtl/>
        </w:rPr>
        <w:t>נספחי המכרז, כשהם מלאים וחתומים.</w:t>
      </w:r>
    </w:p>
    <w:p w:rsidR="00AB2266" w:rsidRPr="00712304" w:rsidRDefault="00AB2266" w:rsidP="00AB2266">
      <w:pPr>
        <w:pStyle w:val="a6"/>
        <w:numPr>
          <w:ilvl w:val="1"/>
          <w:numId w:val="31"/>
        </w:numPr>
        <w:tabs>
          <w:tab w:val="clear" w:pos="927"/>
          <w:tab w:val="num" w:pos="993"/>
        </w:tabs>
        <w:spacing w:line="240" w:lineRule="auto"/>
        <w:ind w:left="993" w:hanging="425"/>
        <w:rPr>
          <w:rFonts w:ascii="David" w:hAnsi="David"/>
          <w:sz w:val="24"/>
        </w:rPr>
      </w:pPr>
      <w:r w:rsidRPr="00712304">
        <w:rPr>
          <w:rFonts w:ascii="David" w:hAnsi="David"/>
          <w:sz w:val="24"/>
          <w:rtl/>
        </w:rPr>
        <w:t>טופס "הזמנת הצעות למכרז" המתייחס למכרז זה, כשכל עמוד בו חתום בראשי תיבות על ידי מי שרשאי לחייב את המציע לעניין ההצעה;</w:t>
      </w:r>
    </w:p>
    <w:p w:rsidR="00AB2266" w:rsidRPr="0011055E" w:rsidRDefault="00AB2266" w:rsidP="00AB2266">
      <w:pPr>
        <w:pStyle w:val="a6"/>
        <w:numPr>
          <w:ilvl w:val="1"/>
          <w:numId w:val="31"/>
        </w:numPr>
        <w:tabs>
          <w:tab w:val="clear" w:pos="927"/>
          <w:tab w:val="num" w:pos="993"/>
        </w:tabs>
        <w:spacing w:line="240" w:lineRule="auto"/>
        <w:ind w:left="993" w:hanging="425"/>
        <w:rPr>
          <w:rFonts w:ascii="David" w:hAnsi="David"/>
          <w:sz w:val="24"/>
        </w:rPr>
      </w:pPr>
      <w:r w:rsidRPr="0011055E">
        <w:rPr>
          <w:rFonts w:ascii="David" w:hAnsi="David"/>
          <w:sz w:val="24"/>
          <w:rtl/>
        </w:rPr>
        <w:t>ההסכם המצורף למסמכי המכרז, כשכל עמוד בו חתום בראשי תיבות על ידי מי שרשאי לחייב את המציע לעניין ההצעה;</w:t>
      </w:r>
    </w:p>
    <w:p w:rsidR="00AB2266" w:rsidRPr="0011055E" w:rsidRDefault="00AB2266" w:rsidP="00AB2266">
      <w:pPr>
        <w:pStyle w:val="a6"/>
        <w:numPr>
          <w:ilvl w:val="1"/>
          <w:numId w:val="31"/>
        </w:numPr>
        <w:tabs>
          <w:tab w:val="clear" w:pos="927"/>
          <w:tab w:val="num" w:pos="993"/>
        </w:tabs>
        <w:spacing w:line="240" w:lineRule="auto"/>
        <w:ind w:left="993" w:hanging="425"/>
        <w:rPr>
          <w:rFonts w:ascii="David" w:hAnsi="David"/>
          <w:sz w:val="24"/>
        </w:rPr>
      </w:pPr>
      <w:r w:rsidRPr="0011055E">
        <w:rPr>
          <w:rFonts w:ascii="David" w:hAnsi="David"/>
          <w:sz w:val="24"/>
          <w:rtl/>
        </w:rPr>
        <w:t xml:space="preserve">העתקים צילומים של אישור רואה חשבון לפי חוק עסקאות גופים ציבוריים (אכיפת ניהול חשבונות ותשלום חובות מס), </w:t>
      </w:r>
      <w:proofErr w:type="spellStart"/>
      <w:r w:rsidRPr="0011055E">
        <w:rPr>
          <w:rFonts w:ascii="David" w:hAnsi="David"/>
          <w:sz w:val="24"/>
          <w:rtl/>
        </w:rPr>
        <w:t>התשל"ו</w:t>
      </w:r>
      <w:proofErr w:type="spellEnd"/>
      <w:r w:rsidRPr="0011055E">
        <w:rPr>
          <w:rFonts w:ascii="David" w:hAnsi="David"/>
          <w:sz w:val="24"/>
          <w:rtl/>
        </w:rPr>
        <w:t xml:space="preserve"> - 1976 ושל תעודת עוסק מורשה;</w:t>
      </w:r>
    </w:p>
    <w:p w:rsidR="00AB2266" w:rsidRPr="0011055E" w:rsidRDefault="00AB2266" w:rsidP="00AB2266">
      <w:pPr>
        <w:pStyle w:val="a6"/>
        <w:numPr>
          <w:ilvl w:val="1"/>
          <w:numId w:val="31"/>
        </w:numPr>
        <w:tabs>
          <w:tab w:val="clear" w:pos="927"/>
          <w:tab w:val="num" w:pos="993"/>
        </w:tabs>
        <w:spacing w:line="240" w:lineRule="auto"/>
        <w:ind w:left="993" w:hanging="425"/>
        <w:rPr>
          <w:rFonts w:ascii="David" w:hAnsi="David"/>
          <w:sz w:val="24"/>
        </w:rPr>
      </w:pPr>
      <w:r w:rsidRPr="0011055E">
        <w:rPr>
          <w:rFonts w:ascii="David" w:hAnsi="David"/>
          <w:sz w:val="24"/>
          <w:rtl/>
        </w:rPr>
        <w:t>הצהרות ומסמכים כמפורט בסעיף 6 להזמנת הצעות למכרז, בדבר עמידה בתנאי הסף, וביניהם:</w:t>
      </w:r>
    </w:p>
    <w:p w:rsidR="00AB2266" w:rsidRPr="0011055E" w:rsidRDefault="00AB2266" w:rsidP="00B0363D">
      <w:pPr>
        <w:pStyle w:val="a6"/>
        <w:numPr>
          <w:ilvl w:val="0"/>
          <w:numId w:val="33"/>
        </w:numPr>
        <w:spacing w:line="240" w:lineRule="auto"/>
        <w:rPr>
          <w:rFonts w:ascii="David" w:hAnsi="David"/>
          <w:sz w:val="24"/>
        </w:rPr>
      </w:pPr>
      <w:r w:rsidRPr="0011055E">
        <w:rPr>
          <w:rFonts w:ascii="David" w:hAnsi="David"/>
          <w:sz w:val="24"/>
          <w:rtl/>
        </w:rPr>
        <w:t xml:space="preserve">תצהיר בדבר קיום חובות ושמירת זכויות עובדים על פי דיני העבודה, צווי ההרחבה וההסכמים הקיבוציים החלים על המציע כמעסיק לצורך הספקת השירותים. </w:t>
      </w:r>
    </w:p>
    <w:p w:rsidR="00AB2266" w:rsidRPr="0011055E" w:rsidRDefault="00AB2266" w:rsidP="00AB2266">
      <w:pPr>
        <w:pStyle w:val="a6"/>
        <w:numPr>
          <w:ilvl w:val="0"/>
          <w:numId w:val="33"/>
        </w:numPr>
        <w:spacing w:line="240" w:lineRule="auto"/>
        <w:rPr>
          <w:rFonts w:ascii="David" w:hAnsi="David"/>
          <w:sz w:val="24"/>
        </w:rPr>
      </w:pPr>
      <w:r w:rsidRPr="0011055E">
        <w:rPr>
          <w:rFonts w:ascii="David" w:hAnsi="David"/>
          <w:sz w:val="24"/>
          <w:rtl/>
        </w:rPr>
        <w:t xml:space="preserve">אישור מטעם </w:t>
      </w:r>
      <w:proofErr w:type="spellStart"/>
      <w:r w:rsidRPr="0011055E">
        <w:rPr>
          <w:rFonts w:ascii="David" w:hAnsi="David"/>
          <w:sz w:val="24"/>
          <w:rtl/>
        </w:rPr>
        <w:t>מינהל</w:t>
      </w:r>
      <w:proofErr w:type="spellEnd"/>
      <w:r w:rsidRPr="0011055E">
        <w:rPr>
          <w:rFonts w:ascii="David" w:hAnsi="David"/>
          <w:sz w:val="24"/>
          <w:rtl/>
        </w:rPr>
        <w:t xml:space="preserve"> ההסדרה והאכיפה במשרד הכלכלה בדבר הרשעות ב-3</w:t>
      </w:r>
      <w:r w:rsidR="003C7706">
        <w:rPr>
          <w:rFonts w:ascii="David" w:hAnsi="David" w:hint="cs"/>
          <w:sz w:val="24"/>
          <w:rtl/>
        </w:rPr>
        <w:t xml:space="preserve"> </w:t>
      </w:r>
      <w:r w:rsidRPr="0011055E">
        <w:rPr>
          <w:rFonts w:ascii="David" w:hAnsi="David"/>
          <w:sz w:val="24"/>
          <w:rtl/>
        </w:rPr>
        <w:t>שנים האחרונות שקדמו למועד האחרון להגשת ההצעה וקנסות בשנה האחרונה וכן עיצומים כספיים בשלושת השנים האחרונות שקדמו למועד האחרון להגשת ההצעה, ככל שהיו, או היעדר הרשעות כאלה.</w:t>
      </w:r>
    </w:p>
    <w:p w:rsidR="00AB2266" w:rsidRPr="0011055E" w:rsidRDefault="00AB2266" w:rsidP="00AB2266">
      <w:pPr>
        <w:pStyle w:val="a6"/>
        <w:numPr>
          <w:ilvl w:val="0"/>
          <w:numId w:val="33"/>
        </w:numPr>
        <w:spacing w:line="240" w:lineRule="auto"/>
        <w:rPr>
          <w:rFonts w:ascii="David" w:hAnsi="David"/>
          <w:sz w:val="24"/>
        </w:rPr>
      </w:pPr>
      <w:r w:rsidRPr="0011055E">
        <w:rPr>
          <w:rFonts w:ascii="David" w:hAnsi="David"/>
          <w:sz w:val="24"/>
          <w:rtl/>
        </w:rPr>
        <w:t>אישור רואה חשבון בדבר אחוז התשומות שלנו המיועדות למימון שכר העבודה.</w:t>
      </w:r>
    </w:p>
    <w:p w:rsidR="00AB2266" w:rsidRPr="0011055E" w:rsidRDefault="00AB2266" w:rsidP="00AB2266">
      <w:pPr>
        <w:pStyle w:val="a6"/>
        <w:numPr>
          <w:ilvl w:val="0"/>
          <w:numId w:val="33"/>
        </w:numPr>
        <w:spacing w:line="240" w:lineRule="auto"/>
        <w:rPr>
          <w:rFonts w:ascii="David" w:hAnsi="David"/>
          <w:sz w:val="24"/>
          <w:rtl/>
        </w:rPr>
      </w:pPr>
      <w:r w:rsidRPr="0011055E">
        <w:rPr>
          <w:rFonts w:ascii="David" w:hAnsi="David"/>
          <w:sz w:val="24"/>
          <w:rtl/>
        </w:rPr>
        <w:t>אישור רואה חשבון בדבר רשימת שמות העובדים שיועסקו במתן השירותים, ששכרם אינו עולה על שכר המינימום בהתאם להיקף העסקתם במתן השירותים.</w:t>
      </w:r>
    </w:p>
    <w:p w:rsidR="00AB2266" w:rsidRPr="0011055E" w:rsidRDefault="00AB2266" w:rsidP="00AB2266">
      <w:pPr>
        <w:pStyle w:val="a6"/>
        <w:numPr>
          <w:ilvl w:val="1"/>
          <w:numId w:val="31"/>
        </w:numPr>
        <w:tabs>
          <w:tab w:val="clear" w:pos="927"/>
          <w:tab w:val="num" w:pos="993"/>
        </w:tabs>
        <w:spacing w:line="240" w:lineRule="auto"/>
        <w:ind w:left="993" w:hanging="425"/>
        <w:rPr>
          <w:rFonts w:ascii="David" w:hAnsi="David"/>
          <w:sz w:val="24"/>
        </w:rPr>
      </w:pPr>
      <w:r w:rsidRPr="0011055E">
        <w:rPr>
          <w:rFonts w:ascii="David" w:hAnsi="David"/>
          <w:sz w:val="24"/>
          <w:rtl/>
        </w:rPr>
        <w:t>רשימה של שמות ומספרי תעודות הזהות כמפורט במסמכי המכרז, לצורך קבלת אישור יחידת ביטחון שדה בצה"ל להתקשרות.</w:t>
      </w:r>
    </w:p>
    <w:p w:rsidR="00AB2266" w:rsidRPr="0011055E" w:rsidRDefault="00AB2266" w:rsidP="00AB2266">
      <w:pPr>
        <w:pStyle w:val="a6"/>
        <w:tabs>
          <w:tab w:val="num" w:pos="426"/>
        </w:tabs>
        <w:spacing w:line="240" w:lineRule="auto"/>
        <w:ind w:left="426" w:hanging="425"/>
        <w:rPr>
          <w:rFonts w:ascii="David" w:hAnsi="David"/>
          <w:sz w:val="24"/>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אנו מצהירים:</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Pr>
      </w:pPr>
      <w:r w:rsidRPr="0011055E">
        <w:rPr>
          <w:rFonts w:ascii="David" w:hAnsi="David"/>
          <w:sz w:val="24"/>
          <w:rtl/>
        </w:rPr>
        <w:t>כי הננו מוסמכים על פי כל דין לבצע את העבודות ולתת את השירותים נושא המכרז;</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Pr>
      </w:pPr>
      <w:r w:rsidRPr="0011055E">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Pr>
      </w:pPr>
      <w:r w:rsidRPr="0011055E">
        <w:rPr>
          <w:rFonts w:ascii="David" w:hAnsi="David"/>
          <w:sz w:val="24"/>
          <w:rtl/>
        </w:rPr>
        <w:t>כי אנו עומדים בכל דרישות הסף של המכרז, וצרפנו להצעתנו זו את כל המסמכים הנדרשים בקשר לכך.</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Pr>
      </w:pPr>
      <w:r w:rsidRPr="0011055E">
        <w:rPr>
          <w:rFonts w:ascii="David" w:hAnsi="David"/>
          <w:sz w:val="24"/>
          <w:rtl/>
        </w:rPr>
        <w:t>אנו מסכימים כי אי-עמידה בהצהרותינו דלעיל תיחשב כחזרתנו מן ההצעה.</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Pr>
      </w:pPr>
      <w:r w:rsidRPr="0011055E">
        <w:rPr>
          <w:rFonts w:ascii="David" w:hAnsi="David"/>
          <w:sz w:val="24"/>
          <w:rtl/>
        </w:rPr>
        <w:t>אנו מודעים כי הערבות הבנקאית תהא ניתנת לחילוט בהתאם להוראות שבמסמכי המכרז.</w:t>
      </w:r>
    </w:p>
    <w:p w:rsidR="00AB2266" w:rsidRPr="0011055E" w:rsidRDefault="00AB2266" w:rsidP="00AB2266">
      <w:pPr>
        <w:pStyle w:val="a6"/>
        <w:numPr>
          <w:ilvl w:val="0"/>
          <w:numId w:val="32"/>
        </w:numPr>
        <w:tabs>
          <w:tab w:val="num" w:pos="993"/>
        </w:tabs>
        <w:spacing w:line="240" w:lineRule="auto"/>
        <w:ind w:left="993" w:hanging="425"/>
        <w:rPr>
          <w:rFonts w:ascii="David" w:hAnsi="David"/>
          <w:sz w:val="24"/>
          <w:rtl/>
        </w:rPr>
      </w:pPr>
      <w:r w:rsidRPr="008306BE">
        <w:rPr>
          <w:rFonts w:ascii="David" w:hAnsi="David"/>
          <w:sz w:val="24"/>
          <w:rtl/>
        </w:rPr>
        <w:t xml:space="preserve">כי קראנו בעיון את </w:t>
      </w:r>
      <w:r w:rsidR="002020B5" w:rsidRPr="008306BE">
        <w:rPr>
          <w:rFonts w:ascii="David" w:hAnsi="David"/>
          <w:sz w:val="24"/>
          <w:rtl/>
        </w:rPr>
        <w:t>הוראה מספר 7.11.3 הודעה 7.11.3.2</w:t>
      </w:r>
      <w:r w:rsidRPr="008306BE">
        <w:rPr>
          <w:rFonts w:ascii="David" w:hAnsi="David"/>
          <w:sz w:val="24"/>
          <w:rtl/>
        </w:rPr>
        <w:t xml:space="preserve">  בעניין מרכיבי השכר של העובדים</w:t>
      </w:r>
      <w:r w:rsidRPr="0011055E">
        <w:rPr>
          <w:rFonts w:ascii="David" w:hAnsi="David"/>
          <w:sz w:val="24"/>
          <w:rtl/>
        </w:rPr>
        <w:t xml:space="preserve"> שיועסקו על ידנו וכי אנו נעמוד בדרישות המפורטות אלה.</w:t>
      </w:r>
    </w:p>
    <w:p w:rsidR="00AB2266" w:rsidRPr="0011055E" w:rsidRDefault="00AB2266" w:rsidP="00AB2266">
      <w:pPr>
        <w:pStyle w:val="a6"/>
        <w:tabs>
          <w:tab w:val="num" w:pos="426"/>
        </w:tabs>
        <w:spacing w:line="240" w:lineRule="auto"/>
        <w:ind w:left="426" w:hanging="425"/>
        <w:jc w:val="left"/>
        <w:rPr>
          <w:rFonts w:ascii="David" w:hAnsi="David"/>
          <w:sz w:val="24"/>
          <w:rtl/>
        </w:rPr>
      </w:pPr>
    </w:p>
    <w:p w:rsidR="00AB2266" w:rsidRPr="0011055E" w:rsidRDefault="00AB2266" w:rsidP="00AB2266">
      <w:pPr>
        <w:pStyle w:val="a6"/>
        <w:numPr>
          <w:ilvl w:val="0"/>
          <w:numId w:val="30"/>
        </w:numPr>
        <w:tabs>
          <w:tab w:val="clear" w:pos="720"/>
        </w:tabs>
        <w:spacing w:line="240" w:lineRule="auto"/>
        <w:ind w:left="426" w:hanging="425"/>
        <w:rPr>
          <w:rFonts w:ascii="David" w:hAnsi="David"/>
          <w:sz w:val="24"/>
        </w:rPr>
      </w:pPr>
      <w:r w:rsidRPr="0011055E">
        <w:rPr>
          <w:rFonts w:ascii="David" w:hAnsi="David"/>
          <w:sz w:val="24"/>
          <w:rtl/>
        </w:rPr>
        <w:t>הצעתנו הינה לפי המחירים המפורטים בנספח המצורף להצעתנו זו, אשר יהווה את התעריף של ההסכם אם הצעתנו תתקבל על ידכם. המחירים נקובים בשקלים חדשים, כוללים כל מס, אגרה, היטל וכל רכיב תשלום מכל מין וסוג שהם, אך אינם כוללים מס ערך מוסף.</w:t>
      </w:r>
    </w:p>
    <w:p w:rsidR="00AB2266" w:rsidRPr="0011055E" w:rsidRDefault="00AB2266" w:rsidP="00AB2266">
      <w:pPr>
        <w:pStyle w:val="a6"/>
        <w:spacing w:line="240" w:lineRule="auto"/>
        <w:ind w:left="426"/>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Pr>
      </w:pPr>
      <w:r w:rsidRPr="0011055E">
        <w:rPr>
          <w:rFonts w:ascii="David" w:hAnsi="David"/>
          <w:sz w:val="24"/>
          <w:rtl/>
        </w:rPr>
        <w:lastRenderedPageBreak/>
        <w:t xml:space="preserve">אנו מודעים לכך כי עשוי להיות בביצוע העבודות או במתן השירותים אלמנט של סיכון לביטחונם האישי של מבצעי השירות וכי </w:t>
      </w:r>
      <w:proofErr w:type="spellStart"/>
      <w:r w:rsidRPr="0011055E">
        <w:rPr>
          <w:rFonts w:ascii="David" w:hAnsi="David"/>
          <w:sz w:val="24"/>
          <w:rtl/>
        </w:rPr>
        <w:t>המינהל</w:t>
      </w:r>
      <w:proofErr w:type="spellEnd"/>
      <w:r w:rsidRPr="0011055E">
        <w:rPr>
          <w:rFonts w:ascii="David" w:hAnsi="David"/>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p>
    <w:p w:rsidR="00AB2266" w:rsidRPr="0011055E" w:rsidRDefault="00AB2266" w:rsidP="00AB2266">
      <w:pPr>
        <w:pStyle w:val="af"/>
        <w:rPr>
          <w:rFonts w:ascii="David" w:hAnsi="David" w:cs="David"/>
          <w:sz w:val="24"/>
          <w:szCs w:val="24"/>
          <w:rtl/>
        </w:rPr>
      </w:pPr>
    </w:p>
    <w:p w:rsidR="00AB2266" w:rsidRPr="0011055E" w:rsidRDefault="00AB2266" w:rsidP="00AB2266">
      <w:pPr>
        <w:pStyle w:val="a6"/>
        <w:numPr>
          <w:ilvl w:val="0"/>
          <w:numId w:val="30"/>
        </w:numPr>
        <w:tabs>
          <w:tab w:val="clear" w:pos="720"/>
        </w:tabs>
        <w:spacing w:line="240" w:lineRule="auto"/>
        <w:ind w:left="426" w:hanging="425"/>
        <w:rPr>
          <w:rFonts w:ascii="David" w:hAnsi="David"/>
          <w:sz w:val="24"/>
          <w:rtl/>
        </w:rPr>
      </w:pPr>
      <w:r w:rsidRPr="0011055E">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עלולות להביא, לפי שיקול דעתכם, לפסילת הצעתנו. ידוע לנו כי הפנייה אל יחידת ביטחון שדה בצה"ל לקבלת האישור תעשה על ידי </w:t>
      </w:r>
      <w:proofErr w:type="spellStart"/>
      <w:r w:rsidRPr="0011055E">
        <w:rPr>
          <w:rFonts w:ascii="David" w:hAnsi="David"/>
          <w:sz w:val="24"/>
          <w:rtl/>
        </w:rPr>
        <w:t>המינהל</w:t>
      </w:r>
      <w:proofErr w:type="spellEnd"/>
      <w:r w:rsidRPr="0011055E">
        <w:rPr>
          <w:rFonts w:ascii="David" w:hAnsi="David"/>
          <w:sz w:val="24"/>
          <w:rtl/>
        </w:rPr>
        <w:t xml:space="preserve"> בלבד, ואנו לא נפנה אל יחידת ביטחון שדה ישירות.</w:t>
      </w:r>
    </w:p>
    <w:p w:rsidR="00AB2266" w:rsidRPr="0011055E" w:rsidRDefault="00AB2266" w:rsidP="00AB2266">
      <w:pPr>
        <w:pStyle w:val="a6"/>
        <w:tabs>
          <w:tab w:val="num" w:pos="426"/>
        </w:tabs>
        <w:spacing w:line="240" w:lineRule="auto"/>
        <w:ind w:left="426" w:hanging="425"/>
        <w:rPr>
          <w:rFonts w:ascii="David" w:hAnsi="David"/>
          <w:sz w:val="24"/>
          <w:rtl/>
        </w:rPr>
      </w:pPr>
    </w:p>
    <w:p w:rsidR="003C7706" w:rsidRDefault="003C7706" w:rsidP="00AB2266">
      <w:pPr>
        <w:pStyle w:val="a6"/>
        <w:numPr>
          <w:ilvl w:val="0"/>
          <w:numId w:val="30"/>
        </w:numPr>
        <w:tabs>
          <w:tab w:val="clear" w:pos="720"/>
          <w:tab w:val="num" w:pos="426"/>
        </w:tabs>
        <w:spacing w:line="240" w:lineRule="auto"/>
        <w:ind w:left="426" w:hanging="425"/>
        <w:rPr>
          <w:rFonts w:ascii="David" w:hAnsi="David"/>
          <w:sz w:val="24"/>
        </w:rPr>
      </w:pPr>
      <w:r>
        <w:rPr>
          <w:rFonts w:ascii="David" w:hAnsi="David" w:hint="cs"/>
          <w:sz w:val="24"/>
          <w:rtl/>
        </w:rPr>
        <w:t xml:space="preserve">ידוע לנו שאין בהכרזה על המציע הזוכה בכדי לכונן יחסים חוזיים בין </w:t>
      </w:r>
      <w:proofErr w:type="spellStart"/>
      <w:r>
        <w:rPr>
          <w:rFonts w:ascii="David" w:hAnsi="David" w:hint="cs"/>
          <w:sz w:val="24"/>
          <w:rtl/>
        </w:rPr>
        <w:t>המינהל</w:t>
      </w:r>
      <w:proofErr w:type="spellEnd"/>
      <w:r>
        <w:rPr>
          <w:rFonts w:ascii="David" w:hAnsi="David" w:hint="cs"/>
          <w:sz w:val="24"/>
          <w:rtl/>
        </w:rPr>
        <w:t xml:space="preserve"> לבין המציע שיימצא זוכה, וכי רק חתימת </w:t>
      </w:r>
      <w:proofErr w:type="spellStart"/>
      <w:r>
        <w:rPr>
          <w:rFonts w:ascii="David" w:hAnsi="David" w:hint="cs"/>
          <w:sz w:val="24"/>
          <w:rtl/>
        </w:rPr>
        <w:t>מורשי</w:t>
      </w:r>
      <w:proofErr w:type="spellEnd"/>
      <w:r>
        <w:rPr>
          <w:rFonts w:ascii="David" w:hAnsi="David" w:hint="cs"/>
          <w:sz w:val="24"/>
          <w:rtl/>
        </w:rPr>
        <w:t xml:space="preserve"> החתימה מטעם המנהל על הסכם ההתקשרות תחייב את </w:t>
      </w:r>
      <w:proofErr w:type="spellStart"/>
      <w:r>
        <w:rPr>
          <w:rFonts w:ascii="David" w:hAnsi="David" w:hint="cs"/>
          <w:sz w:val="24"/>
          <w:rtl/>
        </w:rPr>
        <w:t>המינהל</w:t>
      </w:r>
      <w:proofErr w:type="spellEnd"/>
      <w:r>
        <w:rPr>
          <w:rFonts w:ascii="David" w:hAnsi="David" w:hint="cs"/>
          <w:sz w:val="24"/>
          <w:rtl/>
        </w:rPr>
        <w:t xml:space="preserve">, מבלי לגרוע מכל זכות העומדת למנהל לפי כל דין ותחיקת ביטחון. </w:t>
      </w:r>
    </w:p>
    <w:p w:rsidR="003C7706" w:rsidRDefault="003C7706" w:rsidP="003C7706">
      <w:pPr>
        <w:pStyle w:val="af"/>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Pr>
      </w:pPr>
      <w:r w:rsidRPr="0011055E">
        <w:rPr>
          <w:rFonts w:ascii="David" w:hAnsi="David"/>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w:t>
      </w:r>
      <w:proofErr w:type="spellStart"/>
      <w:r w:rsidRPr="0011055E">
        <w:rPr>
          <w:rFonts w:ascii="David" w:hAnsi="David"/>
          <w:sz w:val="24"/>
          <w:rtl/>
        </w:rPr>
        <w:t>ואיזור</w:t>
      </w:r>
      <w:proofErr w:type="spellEnd"/>
      <w:r w:rsidRPr="0011055E">
        <w:rPr>
          <w:rFonts w:ascii="David" w:hAnsi="David"/>
          <w:sz w:val="24"/>
          <w:rtl/>
        </w:rPr>
        <w:t xml:space="preserve"> יריחו (הסדרים כלכליים והוראות שעה) (תיקוני חקיקה), </w:t>
      </w:r>
      <w:proofErr w:type="spellStart"/>
      <w:r w:rsidRPr="0011055E">
        <w:rPr>
          <w:rFonts w:ascii="David" w:hAnsi="David"/>
          <w:sz w:val="24"/>
          <w:rtl/>
        </w:rPr>
        <w:t>התשנ"ה</w:t>
      </w:r>
      <w:proofErr w:type="spellEnd"/>
      <w:r w:rsidRPr="0011055E">
        <w:rPr>
          <w:rFonts w:ascii="David" w:hAnsi="David"/>
          <w:sz w:val="24"/>
          <w:rtl/>
        </w:rPr>
        <w:t xml:space="preserve"> </w:t>
      </w:r>
      <w:r w:rsidRPr="0011055E">
        <w:rPr>
          <w:rFonts w:ascii="David" w:hAnsi="David"/>
          <w:sz w:val="24"/>
        </w:rPr>
        <w:t>–</w:t>
      </w:r>
      <w:r w:rsidRPr="0011055E">
        <w:rPr>
          <w:rFonts w:ascii="David" w:hAnsi="David"/>
          <w:sz w:val="24"/>
          <w:rtl/>
        </w:rPr>
        <w:t xml:space="preserve"> 1994, חל עליהם, ולמעט "מומחי חוץ" כהגדרתם בתקנה 1 לתקנות מס הכנסה (ניכוי הוצאות שהייה לתושבי חוץ),</w:t>
      </w:r>
      <w:proofErr w:type="spellStart"/>
      <w:r w:rsidRPr="0011055E">
        <w:rPr>
          <w:rFonts w:ascii="David" w:hAnsi="David"/>
          <w:sz w:val="24"/>
          <w:rtl/>
        </w:rPr>
        <w:t>התשל"ט</w:t>
      </w:r>
      <w:proofErr w:type="spellEnd"/>
      <w:r w:rsidRPr="0011055E">
        <w:rPr>
          <w:rFonts w:ascii="David" w:hAnsi="David"/>
          <w:sz w:val="24"/>
          <w:rtl/>
        </w:rPr>
        <w:t xml:space="preserve"> </w:t>
      </w:r>
      <w:r w:rsidRPr="0011055E">
        <w:rPr>
          <w:rFonts w:ascii="David" w:hAnsi="David"/>
          <w:sz w:val="24"/>
        </w:rPr>
        <w:t>–</w:t>
      </w:r>
      <w:r w:rsidRPr="0011055E">
        <w:rPr>
          <w:rFonts w:ascii="David" w:hAnsi="David"/>
          <w:sz w:val="24"/>
          <w:rtl/>
        </w:rPr>
        <w:t xml:space="preserve"> 1979.</w:t>
      </w:r>
    </w:p>
    <w:p w:rsidR="00AB2266" w:rsidRPr="0011055E" w:rsidRDefault="00AB2266" w:rsidP="00AB2266">
      <w:pPr>
        <w:pStyle w:val="a6"/>
        <w:spacing w:line="240" w:lineRule="auto"/>
        <w:ind w:left="426"/>
        <w:rPr>
          <w:rFonts w:ascii="David" w:hAnsi="David"/>
          <w:sz w:val="24"/>
          <w:rtl/>
        </w:rPr>
      </w:pPr>
    </w:p>
    <w:p w:rsidR="00AB2266" w:rsidRPr="0011055E" w:rsidRDefault="00AB2266" w:rsidP="00AB2266">
      <w:pPr>
        <w:pStyle w:val="a6"/>
        <w:numPr>
          <w:ilvl w:val="0"/>
          <w:numId w:val="30"/>
        </w:numPr>
        <w:tabs>
          <w:tab w:val="clear" w:pos="720"/>
          <w:tab w:val="num" w:pos="426"/>
        </w:tabs>
        <w:spacing w:line="240" w:lineRule="auto"/>
        <w:ind w:left="426" w:hanging="425"/>
        <w:rPr>
          <w:rFonts w:ascii="David" w:hAnsi="David"/>
          <w:sz w:val="24"/>
          <w:rtl/>
        </w:rPr>
      </w:pPr>
      <w:r w:rsidRPr="0011055E">
        <w:rPr>
          <w:rFonts w:ascii="David" w:hAnsi="David"/>
          <w:sz w:val="24"/>
          <w:rtl/>
        </w:rPr>
        <w:t>לשון רבים במסמך זה - כולל יחיד במשמע; לשון זכר - כולל גם נקבה במשמע</w:t>
      </w:r>
      <w:r w:rsidR="003C7706">
        <w:rPr>
          <w:rFonts w:ascii="David" w:hAnsi="David" w:hint="cs"/>
          <w:sz w:val="24"/>
          <w:rtl/>
        </w:rPr>
        <w:t>.</w:t>
      </w:r>
    </w:p>
    <w:p w:rsidR="00AB2266" w:rsidRPr="0011055E" w:rsidRDefault="00AB2266" w:rsidP="00AB2266">
      <w:pPr>
        <w:pStyle w:val="a6"/>
        <w:tabs>
          <w:tab w:val="num" w:pos="426"/>
        </w:tabs>
        <w:spacing w:line="240" w:lineRule="auto"/>
        <w:ind w:left="426" w:hanging="425"/>
        <w:jc w:val="left"/>
        <w:rPr>
          <w:rFonts w:ascii="David" w:hAnsi="David"/>
          <w:sz w:val="24"/>
          <w:rtl/>
        </w:rPr>
      </w:pPr>
    </w:p>
    <w:p w:rsidR="00AB2266" w:rsidRPr="0011055E" w:rsidRDefault="00AB2266" w:rsidP="00AB2266">
      <w:pPr>
        <w:pStyle w:val="a6"/>
        <w:numPr>
          <w:ilvl w:val="0"/>
          <w:numId w:val="30"/>
        </w:numPr>
        <w:tabs>
          <w:tab w:val="clear" w:pos="720"/>
          <w:tab w:val="left" w:pos="0"/>
          <w:tab w:val="num" w:pos="426"/>
        </w:tabs>
        <w:spacing w:line="240" w:lineRule="auto"/>
        <w:ind w:left="426" w:hanging="425"/>
        <w:jc w:val="left"/>
        <w:rPr>
          <w:rFonts w:ascii="David" w:hAnsi="David"/>
          <w:sz w:val="24"/>
          <w:rtl/>
        </w:rPr>
      </w:pPr>
      <w:r w:rsidRPr="0011055E">
        <w:rPr>
          <w:rFonts w:ascii="David" w:hAnsi="David"/>
          <w:sz w:val="24"/>
          <w:rtl/>
        </w:rPr>
        <w:t>הצעתנו זו הינה בלתי-חוזרת, ולא תהא ניתנת לביטול, שינוי או תיקון לתקופה של 60 יום מן המועד האחרון להגשת הצעות למכרז שבנדון.</w:t>
      </w:r>
    </w:p>
    <w:p w:rsidR="00AB2266" w:rsidRPr="0011055E" w:rsidRDefault="00AB2266" w:rsidP="00AB2266">
      <w:pPr>
        <w:pStyle w:val="a6"/>
        <w:tabs>
          <w:tab w:val="num" w:pos="426"/>
        </w:tabs>
        <w:spacing w:line="240" w:lineRule="auto"/>
        <w:ind w:left="426" w:hanging="425"/>
        <w:jc w:val="left"/>
        <w:rPr>
          <w:rFonts w:ascii="David" w:hAnsi="David"/>
          <w:sz w:val="24"/>
          <w:rtl/>
        </w:rPr>
      </w:pPr>
    </w:p>
    <w:p w:rsidR="00AB2266" w:rsidRPr="0011055E" w:rsidRDefault="00AB2266" w:rsidP="00AB2266">
      <w:pPr>
        <w:pStyle w:val="a6"/>
        <w:tabs>
          <w:tab w:val="num" w:pos="426"/>
        </w:tabs>
        <w:spacing w:line="240" w:lineRule="auto"/>
        <w:ind w:left="426" w:hanging="425"/>
        <w:jc w:val="left"/>
        <w:rPr>
          <w:rFonts w:ascii="David" w:hAnsi="David"/>
          <w:sz w:val="24"/>
          <w:rtl/>
        </w:rPr>
      </w:pPr>
    </w:p>
    <w:p w:rsidR="00AB2266" w:rsidRPr="0011055E" w:rsidRDefault="00AB2266" w:rsidP="00AB2266">
      <w:pPr>
        <w:pStyle w:val="a6"/>
        <w:tabs>
          <w:tab w:val="num" w:pos="426"/>
        </w:tabs>
        <w:spacing w:line="240" w:lineRule="auto"/>
        <w:ind w:left="426" w:hanging="425"/>
        <w:jc w:val="left"/>
        <w:rPr>
          <w:rFonts w:ascii="David" w:hAnsi="David"/>
          <w:sz w:val="24"/>
          <w:rtl/>
        </w:rPr>
      </w:pPr>
    </w:p>
    <w:p w:rsidR="00AB2266" w:rsidRPr="0011055E" w:rsidRDefault="00AB2266" w:rsidP="00AB2266">
      <w:pPr>
        <w:pStyle w:val="a6"/>
        <w:tabs>
          <w:tab w:val="num" w:pos="426"/>
        </w:tabs>
        <w:spacing w:line="240" w:lineRule="auto"/>
        <w:ind w:left="426" w:hanging="425"/>
        <w:jc w:val="center"/>
        <w:rPr>
          <w:rFonts w:ascii="David" w:hAnsi="David"/>
          <w:sz w:val="24"/>
          <w:rtl/>
        </w:rPr>
      </w:pPr>
      <w:r w:rsidRPr="0011055E">
        <w:rPr>
          <w:rFonts w:ascii="David" w:hAnsi="David"/>
          <w:sz w:val="24"/>
          <w:rtl/>
        </w:rPr>
        <w:t xml:space="preserve">                                                                               בכבוד רב,</w:t>
      </w:r>
    </w:p>
    <w:p w:rsidR="00AB2266" w:rsidRPr="0011055E" w:rsidRDefault="00AB2266" w:rsidP="00AB2266">
      <w:pPr>
        <w:pStyle w:val="a6"/>
        <w:tabs>
          <w:tab w:val="num" w:pos="426"/>
        </w:tabs>
        <w:spacing w:line="240" w:lineRule="auto"/>
        <w:ind w:left="426" w:hanging="425"/>
        <w:jc w:val="center"/>
        <w:rPr>
          <w:rFonts w:ascii="David" w:hAnsi="David"/>
          <w:sz w:val="24"/>
          <w:rtl/>
        </w:rPr>
      </w:pPr>
    </w:p>
    <w:p w:rsidR="00AB2266" w:rsidRPr="0011055E" w:rsidRDefault="00AB2266" w:rsidP="00AB2266">
      <w:pPr>
        <w:pStyle w:val="a6"/>
        <w:tabs>
          <w:tab w:val="num" w:pos="426"/>
        </w:tabs>
        <w:spacing w:line="240" w:lineRule="auto"/>
        <w:ind w:left="426" w:hanging="425"/>
        <w:jc w:val="center"/>
        <w:rPr>
          <w:rFonts w:ascii="David" w:hAnsi="David"/>
          <w:sz w:val="24"/>
          <w:rtl/>
        </w:rPr>
      </w:pPr>
    </w:p>
    <w:p w:rsidR="00AB2266" w:rsidRPr="0011055E" w:rsidRDefault="00AB2266" w:rsidP="00AB2266">
      <w:pPr>
        <w:pStyle w:val="a6"/>
        <w:tabs>
          <w:tab w:val="num" w:pos="426"/>
        </w:tabs>
        <w:spacing w:line="240" w:lineRule="auto"/>
        <w:ind w:left="426" w:hanging="425"/>
        <w:jc w:val="center"/>
        <w:rPr>
          <w:rFonts w:ascii="David" w:hAnsi="David"/>
          <w:b/>
          <w:bCs/>
          <w:sz w:val="24"/>
          <w:rtl/>
        </w:rPr>
      </w:pPr>
      <w:r w:rsidRPr="0011055E">
        <w:rPr>
          <w:rFonts w:ascii="David" w:hAnsi="David"/>
          <w:b/>
          <w:bCs/>
          <w:sz w:val="24"/>
          <w:rtl/>
        </w:rPr>
        <w:t xml:space="preserve">                                                                                             ______________</w:t>
      </w:r>
    </w:p>
    <w:p w:rsidR="00AB2266" w:rsidRPr="0011055E" w:rsidRDefault="00AB2266" w:rsidP="00AB2266">
      <w:pPr>
        <w:pStyle w:val="a6"/>
        <w:tabs>
          <w:tab w:val="num" w:pos="426"/>
        </w:tabs>
        <w:spacing w:line="240" w:lineRule="auto"/>
        <w:ind w:left="426" w:hanging="425"/>
        <w:jc w:val="center"/>
        <w:rPr>
          <w:rFonts w:ascii="David" w:hAnsi="David"/>
          <w:b/>
          <w:bCs/>
          <w:sz w:val="24"/>
          <w:rtl/>
        </w:rPr>
      </w:pPr>
      <w:r w:rsidRPr="0011055E">
        <w:rPr>
          <w:rFonts w:ascii="David" w:hAnsi="David"/>
          <w:b/>
          <w:bCs/>
          <w:sz w:val="24"/>
          <w:rtl/>
        </w:rPr>
        <w:t xml:space="preserve">                                                                                           ה מ צ י ע</w:t>
      </w:r>
    </w:p>
    <w:p w:rsidR="00AB2266" w:rsidRPr="0011055E" w:rsidRDefault="00AB2266" w:rsidP="00AB2266">
      <w:pPr>
        <w:pStyle w:val="a6"/>
        <w:tabs>
          <w:tab w:val="num" w:pos="426"/>
        </w:tabs>
        <w:spacing w:line="240" w:lineRule="auto"/>
        <w:ind w:left="426" w:hanging="425"/>
        <w:jc w:val="left"/>
        <w:rPr>
          <w:rFonts w:ascii="David" w:hAnsi="David"/>
          <w:b/>
          <w:bCs/>
          <w:sz w:val="24"/>
          <w:rtl/>
        </w:rPr>
      </w:pPr>
    </w:p>
    <w:p w:rsidR="00AB2266" w:rsidRPr="0011055E" w:rsidRDefault="00AB2266" w:rsidP="00AB2266">
      <w:pPr>
        <w:pStyle w:val="a6"/>
        <w:spacing w:line="240" w:lineRule="auto"/>
        <w:ind w:left="720" w:hanging="720"/>
        <w:jc w:val="left"/>
        <w:rPr>
          <w:rFonts w:ascii="David" w:hAnsi="David"/>
          <w:b/>
          <w:bCs/>
          <w:sz w:val="24"/>
          <w:rtl/>
        </w:rPr>
      </w:pPr>
    </w:p>
    <w:p w:rsidR="00AB2266" w:rsidRPr="0011055E" w:rsidRDefault="00AB2266" w:rsidP="00AB2266">
      <w:pPr>
        <w:pStyle w:val="a6"/>
        <w:spacing w:line="240" w:lineRule="auto"/>
        <w:ind w:left="720" w:hanging="720"/>
        <w:jc w:val="left"/>
        <w:rPr>
          <w:rFonts w:ascii="David" w:hAnsi="David"/>
          <w:b/>
          <w:bCs/>
          <w:sz w:val="24"/>
          <w:rtl/>
        </w:rPr>
      </w:pPr>
    </w:p>
    <w:p w:rsidR="00AB2266" w:rsidRPr="0011055E" w:rsidRDefault="00AB2266" w:rsidP="00AB2266">
      <w:pPr>
        <w:pStyle w:val="a6"/>
        <w:spacing w:line="240" w:lineRule="auto"/>
        <w:ind w:left="720" w:hanging="720"/>
        <w:jc w:val="left"/>
        <w:rPr>
          <w:rFonts w:ascii="David" w:hAnsi="David"/>
          <w:b/>
          <w:bCs/>
          <w:sz w:val="24"/>
          <w:rtl/>
        </w:rPr>
      </w:pPr>
    </w:p>
    <w:p w:rsidR="00AB2266" w:rsidRPr="0011055E" w:rsidRDefault="00AB2266" w:rsidP="00AB2266">
      <w:pPr>
        <w:pStyle w:val="a6"/>
        <w:spacing w:line="240" w:lineRule="auto"/>
        <w:jc w:val="left"/>
        <w:rPr>
          <w:rFonts w:ascii="David" w:hAnsi="David"/>
          <w:b/>
          <w:bCs/>
          <w:sz w:val="24"/>
          <w:rtl/>
        </w:rPr>
      </w:pPr>
      <w:r w:rsidRPr="0011055E">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rsidR="00AB2266" w:rsidRPr="0011055E" w:rsidRDefault="00AB2266" w:rsidP="00AB2266">
      <w:pPr>
        <w:pStyle w:val="a6"/>
        <w:spacing w:line="240" w:lineRule="auto"/>
        <w:ind w:left="720" w:hanging="720"/>
        <w:jc w:val="left"/>
        <w:rPr>
          <w:rFonts w:ascii="David" w:hAnsi="David"/>
          <w:b/>
          <w:bCs/>
          <w:sz w:val="24"/>
          <w:rtl/>
        </w:rPr>
      </w:pPr>
    </w:p>
    <w:p w:rsidR="00AB2266" w:rsidRPr="0011055E" w:rsidRDefault="00AB2266" w:rsidP="00AB2266">
      <w:pPr>
        <w:pStyle w:val="a6"/>
        <w:spacing w:line="240" w:lineRule="auto"/>
        <w:ind w:left="720" w:hanging="720"/>
        <w:jc w:val="left"/>
        <w:rPr>
          <w:rFonts w:ascii="David" w:hAnsi="David"/>
          <w:b/>
          <w:bCs/>
          <w:sz w:val="24"/>
          <w:rtl/>
        </w:rPr>
      </w:pPr>
    </w:p>
    <w:p w:rsidR="00AB2266" w:rsidRPr="0011055E" w:rsidRDefault="00AB2266" w:rsidP="00AB2266">
      <w:pPr>
        <w:pStyle w:val="a6"/>
        <w:spacing w:line="240" w:lineRule="auto"/>
        <w:ind w:left="720" w:hanging="720"/>
        <w:jc w:val="center"/>
        <w:rPr>
          <w:rFonts w:ascii="David" w:hAnsi="David"/>
          <w:b/>
          <w:bCs/>
          <w:sz w:val="24"/>
          <w:rtl/>
        </w:rPr>
      </w:pPr>
      <w:r w:rsidRPr="0011055E">
        <w:rPr>
          <w:rFonts w:ascii="David" w:hAnsi="David"/>
          <w:b/>
          <w:bCs/>
          <w:sz w:val="24"/>
          <w:rtl/>
        </w:rPr>
        <w:t xml:space="preserve">                                                                                           _____________           </w:t>
      </w:r>
    </w:p>
    <w:p w:rsidR="00AB2266" w:rsidRPr="0011055E" w:rsidRDefault="00AB2266" w:rsidP="00AB2266">
      <w:pPr>
        <w:pStyle w:val="a6"/>
        <w:spacing w:line="240" w:lineRule="auto"/>
        <w:rPr>
          <w:rFonts w:ascii="David" w:hAnsi="David"/>
          <w:sz w:val="24"/>
          <w:rtl/>
        </w:rPr>
      </w:pPr>
      <w:r w:rsidRPr="0011055E">
        <w:rPr>
          <w:rFonts w:ascii="David" w:hAnsi="David"/>
          <w:b/>
          <w:bCs/>
          <w:sz w:val="24"/>
          <w:rtl/>
        </w:rPr>
        <w:t xml:space="preserve">                                                                                          </w:t>
      </w:r>
      <w:r w:rsidR="00FE7FDB">
        <w:rPr>
          <w:rFonts w:ascii="David" w:hAnsi="David"/>
          <w:b/>
          <w:bCs/>
          <w:sz w:val="24"/>
          <w:rtl/>
        </w:rPr>
        <w:tab/>
      </w:r>
      <w:r w:rsidR="00FE7FDB">
        <w:rPr>
          <w:rFonts w:ascii="David" w:hAnsi="David"/>
          <w:b/>
          <w:bCs/>
          <w:sz w:val="24"/>
          <w:rtl/>
        </w:rPr>
        <w:tab/>
      </w:r>
      <w:r w:rsidR="00FE7FDB">
        <w:rPr>
          <w:rFonts w:ascii="David" w:hAnsi="David"/>
          <w:b/>
          <w:bCs/>
          <w:sz w:val="24"/>
          <w:rtl/>
        </w:rPr>
        <w:tab/>
      </w:r>
      <w:r w:rsidRPr="0011055E">
        <w:rPr>
          <w:rFonts w:ascii="David" w:hAnsi="David"/>
          <w:b/>
          <w:bCs/>
          <w:sz w:val="24"/>
          <w:rtl/>
        </w:rPr>
        <w:t xml:space="preserve"> עורך  -  דין                      </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p>
    <w:p w:rsidR="00B0363D" w:rsidRPr="0011055E" w:rsidRDefault="00B0363D" w:rsidP="00AB2266">
      <w:pPr>
        <w:pStyle w:val="a6"/>
        <w:spacing w:line="240" w:lineRule="auto"/>
        <w:rPr>
          <w:rFonts w:ascii="David" w:hAnsi="David"/>
          <w:sz w:val="24"/>
          <w:rtl/>
        </w:rPr>
      </w:pPr>
    </w:p>
    <w:p w:rsidR="00B0363D" w:rsidRPr="0011055E" w:rsidRDefault="00B0363D" w:rsidP="00AB2266">
      <w:pPr>
        <w:pStyle w:val="a6"/>
        <w:spacing w:line="240" w:lineRule="auto"/>
        <w:rPr>
          <w:rFonts w:ascii="David" w:hAnsi="David"/>
          <w:sz w:val="24"/>
        </w:rPr>
      </w:pPr>
    </w:p>
    <w:p w:rsidR="00AB2266" w:rsidRPr="0011055E" w:rsidRDefault="00AB2266" w:rsidP="00AB2266">
      <w:pPr>
        <w:pStyle w:val="a6"/>
        <w:spacing w:line="240" w:lineRule="auto"/>
        <w:ind w:left="720" w:hanging="720"/>
        <w:rPr>
          <w:rFonts w:ascii="David" w:hAnsi="David"/>
          <w:sz w:val="24"/>
          <w:rtl/>
        </w:rPr>
      </w:pPr>
    </w:p>
    <w:p w:rsidR="00640008" w:rsidRPr="0011055E" w:rsidRDefault="00640008" w:rsidP="00AB2266">
      <w:pPr>
        <w:pStyle w:val="a6"/>
        <w:spacing w:line="240" w:lineRule="auto"/>
        <w:ind w:left="720" w:hanging="720"/>
        <w:rPr>
          <w:rFonts w:ascii="David" w:hAnsi="David"/>
          <w:sz w:val="24"/>
          <w:rtl/>
        </w:rPr>
      </w:pPr>
    </w:p>
    <w:p w:rsidR="00640008" w:rsidRPr="0011055E" w:rsidRDefault="00640008" w:rsidP="00AB2266">
      <w:pPr>
        <w:pStyle w:val="a6"/>
        <w:spacing w:line="240" w:lineRule="auto"/>
        <w:ind w:left="720" w:hanging="720"/>
        <w:rPr>
          <w:rFonts w:ascii="David" w:hAnsi="David"/>
          <w:sz w:val="24"/>
          <w:rtl/>
        </w:rPr>
      </w:pPr>
    </w:p>
    <w:p w:rsidR="00640008" w:rsidRPr="0011055E" w:rsidRDefault="00640008" w:rsidP="00AB2266">
      <w:pPr>
        <w:pStyle w:val="a6"/>
        <w:spacing w:line="240" w:lineRule="auto"/>
        <w:ind w:left="720" w:hanging="720"/>
        <w:rPr>
          <w:rFonts w:ascii="David" w:hAnsi="David"/>
          <w:sz w:val="24"/>
          <w:rtl/>
        </w:rPr>
      </w:pPr>
    </w:p>
    <w:p w:rsidR="00AB2266" w:rsidRPr="0011055E" w:rsidRDefault="00AB2266" w:rsidP="00AB2266">
      <w:pPr>
        <w:pStyle w:val="a6"/>
        <w:spacing w:line="240" w:lineRule="auto"/>
        <w:ind w:left="720" w:hanging="720"/>
        <w:rPr>
          <w:rFonts w:ascii="David" w:hAnsi="David"/>
          <w:sz w:val="24"/>
          <w:rtl/>
        </w:rPr>
      </w:pPr>
    </w:p>
    <w:p w:rsidR="00BC4C75" w:rsidRPr="0011055E" w:rsidRDefault="00BC4C75" w:rsidP="00AB2266">
      <w:pPr>
        <w:pStyle w:val="a6"/>
        <w:spacing w:line="240" w:lineRule="auto"/>
        <w:ind w:left="720" w:hanging="720"/>
        <w:rPr>
          <w:rFonts w:ascii="David" w:hAnsi="David"/>
          <w:sz w:val="24"/>
          <w:rtl/>
        </w:rPr>
      </w:pPr>
    </w:p>
    <w:p w:rsidR="00BC4C75" w:rsidRPr="0011055E" w:rsidRDefault="00BC4C75" w:rsidP="00AB2266">
      <w:pPr>
        <w:pStyle w:val="a6"/>
        <w:spacing w:line="240" w:lineRule="auto"/>
        <w:ind w:left="720" w:hanging="720"/>
        <w:rPr>
          <w:rFonts w:ascii="David" w:hAnsi="David"/>
          <w:sz w:val="24"/>
          <w:rtl/>
        </w:rPr>
      </w:pPr>
    </w:p>
    <w:p w:rsidR="00BC4C75" w:rsidRPr="0011055E" w:rsidRDefault="00BC4C75" w:rsidP="00AB2266">
      <w:pPr>
        <w:pStyle w:val="a6"/>
        <w:spacing w:line="240" w:lineRule="auto"/>
        <w:ind w:left="720" w:hanging="720"/>
        <w:rPr>
          <w:rFonts w:ascii="David" w:hAnsi="David"/>
          <w:sz w:val="24"/>
          <w:rtl/>
        </w:rPr>
      </w:pPr>
    </w:p>
    <w:p w:rsidR="00BC4C75" w:rsidRPr="0011055E" w:rsidRDefault="00BC4C75" w:rsidP="00AB2266">
      <w:pPr>
        <w:pStyle w:val="a6"/>
        <w:spacing w:line="240" w:lineRule="auto"/>
        <w:ind w:left="720" w:hanging="720"/>
        <w:rPr>
          <w:rFonts w:ascii="David" w:hAnsi="David"/>
          <w:sz w:val="24"/>
          <w:rtl/>
        </w:rPr>
      </w:pPr>
    </w:p>
    <w:p w:rsidR="00AB2266" w:rsidRPr="0011055E" w:rsidRDefault="00AB2266" w:rsidP="00AB2266">
      <w:pPr>
        <w:pStyle w:val="a6"/>
        <w:spacing w:line="240" w:lineRule="auto"/>
        <w:ind w:left="720" w:hanging="720"/>
        <w:rPr>
          <w:rFonts w:ascii="David" w:hAnsi="David"/>
          <w:sz w:val="24"/>
          <w:rtl/>
        </w:rPr>
      </w:pPr>
    </w:p>
    <w:p w:rsidR="003C7706" w:rsidRDefault="003C7706">
      <w:pPr>
        <w:bidi w:val="0"/>
        <w:rPr>
          <w:rFonts w:ascii="David" w:hAnsi="David" w:cs="David"/>
          <w:b/>
          <w:bCs/>
          <w:sz w:val="24"/>
          <w:szCs w:val="24"/>
          <w:u w:val="single"/>
        </w:rPr>
      </w:pPr>
      <w:r>
        <w:rPr>
          <w:rFonts w:ascii="David" w:hAnsi="David" w:cs="David"/>
          <w:b/>
          <w:bCs/>
          <w:sz w:val="24"/>
          <w:szCs w:val="24"/>
          <w:u w:val="single"/>
          <w:rtl/>
        </w:rPr>
        <w:br w:type="page"/>
      </w:r>
    </w:p>
    <w:p w:rsidR="00AB2266" w:rsidRPr="0011055E" w:rsidRDefault="00AB2266" w:rsidP="00377295">
      <w:pPr>
        <w:jc w:val="center"/>
        <w:rPr>
          <w:rFonts w:ascii="David" w:hAnsi="David" w:cs="David"/>
          <w:b/>
          <w:bCs/>
          <w:sz w:val="24"/>
          <w:szCs w:val="24"/>
          <w:u w:val="single"/>
          <w:rtl/>
        </w:rPr>
      </w:pPr>
      <w:r w:rsidRPr="0011055E">
        <w:rPr>
          <w:rFonts w:ascii="David" w:hAnsi="David" w:cs="David"/>
          <w:b/>
          <w:bCs/>
          <w:sz w:val="24"/>
          <w:szCs w:val="24"/>
          <w:u w:val="single"/>
          <w:rtl/>
        </w:rPr>
        <w:lastRenderedPageBreak/>
        <w:t xml:space="preserve">הסכם – מכרז מס' </w:t>
      </w:r>
      <w:r w:rsidR="00377295">
        <w:rPr>
          <w:rFonts w:ascii="David" w:hAnsi="David" w:cs="David" w:hint="cs"/>
          <w:b/>
          <w:bCs/>
          <w:sz w:val="24"/>
          <w:szCs w:val="24"/>
          <w:u w:val="single"/>
          <w:rtl/>
        </w:rPr>
        <w:t>47/17</w:t>
      </w:r>
    </w:p>
    <w:p w:rsidR="00AB2266" w:rsidRPr="0011055E" w:rsidRDefault="00AB2266" w:rsidP="00AB2266">
      <w:pPr>
        <w:jc w:val="center"/>
        <w:rPr>
          <w:rFonts w:ascii="David" w:hAnsi="David" w:cs="David"/>
          <w:b/>
          <w:bCs/>
          <w:sz w:val="24"/>
          <w:szCs w:val="24"/>
          <w:u w:val="single"/>
          <w:rtl/>
        </w:rPr>
      </w:pPr>
    </w:p>
    <w:p w:rsidR="00AB2266" w:rsidRPr="0011055E" w:rsidRDefault="00AB2266" w:rsidP="00AB4F55">
      <w:pPr>
        <w:jc w:val="center"/>
        <w:rPr>
          <w:rFonts w:ascii="David" w:hAnsi="David" w:cs="David"/>
          <w:sz w:val="24"/>
          <w:szCs w:val="24"/>
          <w:rtl/>
        </w:rPr>
      </w:pPr>
      <w:r w:rsidRPr="0011055E">
        <w:rPr>
          <w:rFonts w:ascii="David" w:hAnsi="David" w:cs="David"/>
          <w:sz w:val="24"/>
          <w:szCs w:val="24"/>
          <w:rtl/>
        </w:rPr>
        <w:t>שנערך ונחתם בבית אל ביום ______ לחודש______</w:t>
      </w:r>
      <w:r w:rsidR="00FE7FDB">
        <w:rPr>
          <w:rFonts w:ascii="David" w:hAnsi="David" w:cs="David" w:hint="cs"/>
          <w:sz w:val="24"/>
          <w:szCs w:val="24"/>
          <w:rtl/>
        </w:rPr>
        <w:t xml:space="preserve"> שנת _________</w:t>
      </w:r>
    </w:p>
    <w:p w:rsidR="00AB2266" w:rsidRPr="0011055E" w:rsidRDefault="00AB2266" w:rsidP="00AB2266">
      <w:pPr>
        <w:jc w:val="both"/>
        <w:rPr>
          <w:rFonts w:ascii="David" w:hAnsi="David" w:cs="David"/>
          <w:sz w:val="24"/>
          <w:szCs w:val="24"/>
          <w:rtl/>
        </w:rPr>
      </w:pPr>
    </w:p>
    <w:p w:rsidR="00AB2266" w:rsidRPr="0011055E" w:rsidRDefault="00AB2266" w:rsidP="00AB2266">
      <w:pPr>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בין:</w:t>
      </w:r>
      <w:r w:rsidRPr="0011055E">
        <w:rPr>
          <w:rFonts w:ascii="David" w:hAnsi="David" w:cs="David"/>
          <w:b/>
          <w:bCs/>
          <w:sz w:val="24"/>
          <w:szCs w:val="24"/>
          <w:rtl/>
        </w:rPr>
        <w:tab/>
      </w:r>
      <w:r w:rsidRPr="0011055E">
        <w:rPr>
          <w:rFonts w:ascii="David" w:hAnsi="David" w:cs="David"/>
          <w:sz w:val="24"/>
          <w:szCs w:val="24"/>
          <w:rtl/>
        </w:rPr>
        <w:t xml:space="preserve">ראש </w:t>
      </w: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האזרחי לאזור יהודה ושומרון</w:t>
      </w:r>
    </w:p>
    <w:p w:rsidR="00AB2266" w:rsidRPr="0011055E" w:rsidRDefault="00AB2266" w:rsidP="00AB2266">
      <w:pPr>
        <w:ind w:left="1152" w:hanging="1152"/>
        <w:jc w:val="both"/>
        <w:rPr>
          <w:rFonts w:ascii="David" w:hAnsi="David" w:cs="David"/>
          <w:sz w:val="24"/>
          <w:szCs w:val="24"/>
          <w:rtl/>
        </w:rPr>
      </w:pPr>
      <w:r w:rsidRPr="0011055E">
        <w:rPr>
          <w:rFonts w:ascii="David" w:hAnsi="David" w:cs="David"/>
          <w:sz w:val="24"/>
          <w:szCs w:val="24"/>
          <w:rtl/>
        </w:rPr>
        <w:tab/>
        <w:t>מחנה בית אל, ת.ד. 16, בית אל</w:t>
      </w:r>
    </w:p>
    <w:p w:rsidR="00AB2266" w:rsidRPr="0011055E" w:rsidRDefault="00AB2266" w:rsidP="00A81B35">
      <w:pPr>
        <w:ind w:left="1152" w:hanging="1152"/>
        <w:jc w:val="both"/>
        <w:rPr>
          <w:rFonts w:ascii="David" w:hAnsi="David" w:cs="David"/>
          <w:b/>
          <w:bCs/>
          <w:sz w:val="24"/>
          <w:szCs w:val="24"/>
          <w:rtl/>
        </w:rPr>
      </w:pPr>
      <w:r w:rsidRPr="0011055E">
        <w:rPr>
          <w:rFonts w:ascii="David" w:hAnsi="David" w:cs="David"/>
          <w:sz w:val="24"/>
          <w:szCs w:val="24"/>
          <w:rtl/>
        </w:rPr>
        <w:tab/>
        <w:t xml:space="preserve">באמצעות </w:t>
      </w:r>
      <w:r w:rsidR="00FE7FDB">
        <w:rPr>
          <w:rFonts w:ascii="David" w:hAnsi="David" w:cs="David" w:hint="cs"/>
          <w:sz w:val="24"/>
          <w:szCs w:val="24"/>
          <w:rtl/>
        </w:rPr>
        <w:t xml:space="preserve">סגן ראש המנהל האזרחי, </w:t>
      </w:r>
      <w:r w:rsidRPr="0011055E">
        <w:rPr>
          <w:rFonts w:ascii="David" w:hAnsi="David" w:cs="David"/>
          <w:sz w:val="24"/>
          <w:szCs w:val="24"/>
          <w:rtl/>
        </w:rPr>
        <w:t xml:space="preserve">קמ"ט אוצר וקמ"ט </w:t>
      </w:r>
      <w:r w:rsidR="00A81B35" w:rsidRPr="0011055E">
        <w:rPr>
          <w:rFonts w:ascii="David" w:hAnsi="David" w:cs="David"/>
          <w:sz w:val="24"/>
          <w:szCs w:val="24"/>
          <w:rtl/>
        </w:rPr>
        <w:t>דתות</w:t>
      </w:r>
    </w:p>
    <w:p w:rsidR="00AB2266" w:rsidRPr="0011055E" w:rsidRDefault="00AB2266" w:rsidP="00AB2266">
      <w:pPr>
        <w:ind w:left="1152"/>
        <w:jc w:val="both"/>
        <w:rPr>
          <w:rFonts w:ascii="David" w:hAnsi="David" w:cs="David"/>
          <w:b/>
          <w:bCs/>
          <w:sz w:val="24"/>
          <w:szCs w:val="24"/>
          <w:rtl/>
        </w:rPr>
      </w:pPr>
    </w:p>
    <w:p w:rsidR="00AB2266" w:rsidRPr="0011055E" w:rsidRDefault="00AB2266" w:rsidP="00AB2266">
      <w:pPr>
        <w:ind w:left="1152"/>
        <w:jc w:val="both"/>
        <w:rPr>
          <w:rFonts w:ascii="David" w:hAnsi="David" w:cs="David"/>
          <w:sz w:val="24"/>
          <w:szCs w:val="24"/>
          <w:rtl/>
        </w:rPr>
      </w:pPr>
      <w:r w:rsidRPr="0011055E">
        <w:rPr>
          <w:rFonts w:ascii="David" w:hAnsi="David" w:cs="David"/>
          <w:b/>
          <w:bCs/>
          <w:sz w:val="24"/>
          <w:szCs w:val="24"/>
          <w:rtl/>
        </w:rPr>
        <w:t>להלן: "</w:t>
      </w:r>
      <w:proofErr w:type="spellStart"/>
      <w:r w:rsidRPr="0011055E">
        <w:rPr>
          <w:rFonts w:ascii="David" w:hAnsi="David" w:cs="David"/>
          <w:b/>
          <w:bCs/>
          <w:sz w:val="24"/>
          <w:szCs w:val="24"/>
          <w:rtl/>
        </w:rPr>
        <w:t>המינהל</w:t>
      </w:r>
      <w:proofErr w:type="spellEnd"/>
      <w:r w:rsidRPr="0011055E">
        <w:rPr>
          <w:rFonts w:ascii="David" w:hAnsi="David" w:cs="David"/>
          <w:b/>
          <w:bCs/>
          <w:sz w:val="24"/>
          <w:szCs w:val="24"/>
          <w:rtl/>
        </w:rPr>
        <w:t>"</w:t>
      </w:r>
      <w:r w:rsidRPr="0011055E">
        <w:rPr>
          <w:rFonts w:ascii="David" w:hAnsi="David" w:cs="David"/>
          <w:sz w:val="24"/>
          <w:szCs w:val="24"/>
          <w:rtl/>
        </w:rPr>
        <w:t xml:space="preserve">                                                                                            </w:t>
      </w:r>
      <w:r w:rsidRPr="0011055E">
        <w:rPr>
          <w:rFonts w:ascii="David" w:hAnsi="David" w:cs="David"/>
          <w:b/>
          <w:bCs/>
          <w:sz w:val="24"/>
          <w:szCs w:val="24"/>
          <w:u w:val="single"/>
          <w:rtl/>
        </w:rPr>
        <w:t>מצד אחד</w:t>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לבין:</w:t>
      </w:r>
      <w:r w:rsidRPr="0011055E">
        <w:rPr>
          <w:rFonts w:ascii="David" w:hAnsi="David" w:cs="David"/>
          <w:sz w:val="24"/>
          <w:szCs w:val="24"/>
          <w:rtl/>
        </w:rPr>
        <w:tab/>
        <w:t>_____________________________</w:t>
      </w:r>
    </w:p>
    <w:p w:rsidR="00AB2266" w:rsidRPr="0011055E" w:rsidRDefault="00AB2266" w:rsidP="00AB2266">
      <w:pPr>
        <w:ind w:left="1152" w:hanging="1152"/>
        <w:jc w:val="both"/>
        <w:rPr>
          <w:rFonts w:ascii="David" w:hAnsi="David" w:cs="David"/>
          <w:sz w:val="24"/>
          <w:szCs w:val="24"/>
          <w:rtl/>
        </w:rPr>
      </w:pPr>
      <w:r w:rsidRPr="0011055E">
        <w:rPr>
          <w:rFonts w:ascii="David" w:hAnsi="David" w:cs="David"/>
          <w:sz w:val="24"/>
          <w:szCs w:val="24"/>
          <w:rtl/>
        </w:rPr>
        <w:t xml:space="preserve">                     _____________________________</w:t>
      </w:r>
    </w:p>
    <w:p w:rsidR="00AB2266" w:rsidRPr="0011055E" w:rsidRDefault="00AB2266" w:rsidP="00AB2266">
      <w:pPr>
        <w:ind w:left="1152" w:hanging="1152"/>
        <w:jc w:val="both"/>
        <w:rPr>
          <w:rFonts w:ascii="David" w:hAnsi="David" w:cs="David"/>
          <w:b/>
          <w:bCs/>
          <w:sz w:val="24"/>
          <w:szCs w:val="24"/>
          <w:rtl/>
        </w:rPr>
      </w:pPr>
      <w:r w:rsidRPr="0011055E">
        <w:rPr>
          <w:rFonts w:ascii="David" w:hAnsi="David" w:cs="David"/>
          <w:sz w:val="24"/>
          <w:szCs w:val="24"/>
          <w:rtl/>
        </w:rPr>
        <w:tab/>
        <w:t>_____________________________</w:t>
      </w:r>
    </w:p>
    <w:p w:rsidR="00AB2266" w:rsidRPr="0011055E" w:rsidRDefault="00AB2266" w:rsidP="00AB2266">
      <w:pPr>
        <w:ind w:left="1152"/>
        <w:jc w:val="both"/>
        <w:rPr>
          <w:rFonts w:ascii="David" w:hAnsi="David" w:cs="David"/>
          <w:b/>
          <w:bCs/>
          <w:sz w:val="24"/>
          <w:szCs w:val="24"/>
          <w:rtl/>
        </w:rPr>
      </w:pPr>
    </w:p>
    <w:p w:rsidR="00AB2266" w:rsidRPr="0011055E" w:rsidRDefault="00AB2266" w:rsidP="00AB2266">
      <w:pPr>
        <w:ind w:left="1152"/>
        <w:jc w:val="both"/>
        <w:rPr>
          <w:rFonts w:ascii="David" w:hAnsi="David" w:cs="David"/>
          <w:sz w:val="24"/>
          <w:szCs w:val="24"/>
          <w:rtl/>
        </w:rPr>
      </w:pPr>
      <w:r w:rsidRPr="0011055E">
        <w:rPr>
          <w:rFonts w:ascii="David" w:hAnsi="David" w:cs="David"/>
          <w:b/>
          <w:bCs/>
          <w:sz w:val="24"/>
          <w:szCs w:val="24"/>
          <w:rtl/>
        </w:rPr>
        <w:t>להלן: "הקבלן"</w:t>
      </w:r>
      <w:r w:rsidRPr="0011055E">
        <w:rPr>
          <w:rFonts w:ascii="David" w:hAnsi="David" w:cs="David"/>
          <w:sz w:val="24"/>
          <w:szCs w:val="24"/>
          <w:rtl/>
        </w:rPr>
        <w:t xml:space="preserve">                                                                                               </w:t>
      </w:r>
      <w:r w:rsidRPr="0011055E">
        <w:rPr>
          <w:rFonts w:ascii="David" w:hAnsi="David" w:cs="David"/>
          <w:b/>
          <w:bCs/>
          <w:sz w:val="24"/>
          <w:szCs w:val="24"/>
          <w:u w:val="single"/>
          <w:rtl/>
        </w:rPr>
        <w:t>מצד שני</w:t>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הואיל:</w:t>
      </w:r>
      <w:r w:rsidRPr="0011055E">
        <w:rPr>
          <w:rFonts w:ascii="David" w:hAnsi="David" w:cs="David"/>
          <w:b/>
          <w:bCs/>
          <w:sz w:val="24"/>
          <w:szCs w:val="24"/>
          <w:rtl/>
        </w:rPr>
        <w:tab/>
      </w:r>
      <w:proofErr w:type="spellStart"/>
      <w:r w:rsidRPr="0011055E">
        <w:rPr>
          <w:rFonts w:ascii="David" w:hAnsi="David" w:cs="David"/>
          <w:sz w:val="24"/>
          <w:szCs w:val="24"/>
          <w:rtl/>
        </w:rPr>
        <w:t>והמינהל</w:t>
      </w:r>
      <w:proofErr w:type="spellEnd"/>
      <w:r w:rsidRPr="0011055E">
        <w:rPr>
          <w:rFonts w:ascii="David" w:hAnsi="David" w:cs="David"/>
          <w:sz w:val="24"/>
          <w:szCs w:val="24"/>
          <w:rtl/>
        </w:rPr>
        <w:t xml:space="preserve"> מעוניין בקבלת שירותי הניקיון, כמפורט בהסכם זה ובנספחיו (להלן:  "</w:t>
      </w:r>
      <w:r w:rsidRPr="0011055E">
        <w:rPr>
          <w:rFonts w:ascii="David" w:hAnsi="David" w:cs="David"/>
          <w:b/>
          <w:bCs/>
          <w:sz w:val="24"/>
          <w:szCs w:val="24"/>
          <w:rtl/>
        </w:rPr>
        <w:t>המכרז</w:t>
      </w:r>
      <w:r w:rsidRPr="0011055E">
        <w:rPr>
          <w:rFonts w:ascii="David" w:hAnsi="David" w:cs="David"/>
          <w:sz w:val="24"/>
          <w:szCs w:val="24"/>
          <w:rtl/>
        </w:rPr>
        <w:t>") ולפי התנאים הקבועים בו;</w:t>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והואיל:</w:t>
      </w:r>
      <w:r w:rsidRPr="0011055E">
        <w:rPr>
          <w:rFonts w:ascii="David" w:hAnsi="David" w:cs="David"/>
          <w:sz w:val="24"/>
          <w:szCs w:val="24"/>
          <w:rtl/>
        </w:rPr>
        <w:tab/>
        <w:t xml:space="preserve">והקבלן זכה במכרז והוא מעוניין במתן השירותים כאמור והוא מוכן לקבל על עצמו את ביצוע השירותים; </w:t>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והואיל:</w:t>
      </w:r>
      <w:r w:rsidRPr="0011055E">
        <w:rPr>
          <w:rFonts w:ascii="David" w:hAnsi="David" w:cs="David"/>
          <w:sz w:val="24"/>
          <w:szCs w:val="24"/>
          <w:rtl/>
        </w:rPr>
        <w:tab/>
        <w:t>והקבלן מצהיר כי ברשותו הידע המלא, כוח האדם המיומן לכך, וכן כל האמצעים הנדרשים לביצוען של השירותים בכל כמות ובזמינות הנדרשות לביצוען בהיקף ובמועדים הנדרשים;</w:t>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והואיל:</w:t>
      </w:r>
      <w:r w:rsidRPr="0011055E">
        <w:rPr>
          <w:rFonts w:ascii="David" w:hAnsi="David" w:cs="David"/>
          <w:sz w:val="24"/>
          <w:szCs w:val="24"/>
          <w:rtl/>
        </w:rPr>
        <w:tab/>
        <w:t>ועל בסיס הצעתו של הקבלן במכרז הוסכם בין הצדדים להתקשר בהסכם זה;</w:t>
      </w:r>
      <w:r w:rsidRPr="0011055E">
        <w:rPr>
          <w:rFonts w:ascii="David" w:hAnsi="David" w:cs="David"/>
          <w:sz w:val="24"/>
          <w:szCs w:val="24"/>
          <w:rtl/>
        </w:rPr>
        <w:tab/>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both"/>
        <w:rPr>
          <w:rFonts w:ascii="David" w:hAnsi="David" w:cs="David"/>
          <w:sz w:val="24"/>
          <w:szCs w:val="24"/>
          <w:rtl/>
        </w:rPr>
      </w:pPr>
      <w:r w:rsidRPr="0011055E">
        <w:rPr>
          <w:rFonts w:ascii="David" w:hAnsi="David" w:cs="David"/>
          <w:b/>
          <w:bCs/>
          <w:sz w:val="24"/>
          <w:szCs w:val="24"/>
          <w:rtl/>
        </w:rPr>
        <w:t>והואיל:</w:t>
      </w:r>
      <w:r w:rsidRPr="0011055E">
        <w:rPr>
          <w:rFonts w:ascii="David" w:hAnsi="David" w:cs="David"/>
          <w:sz w:val="24"/>
          <w:szCs w:val="24"/>
          <w:rtl/>
        </w:rPr>
        <w:tab/>
        <w:t xml:space="preserve">וברצון הצדדים כי מתן השירותים יעשה שלא במסגרת יחסי עבודה בין עובד ומעביד אלא כאשר נותן השירותים פועל כבעל מקצוע עצמאי המעניק את שירותיו </w:t>
      </w:r>
      <w:proofErr w:type="spellStart"/>
      <w:r w:rsidRPr="0011055E">
        <w:rPr>
          <w:rFonts w:ascii="David" w:hAnsi="David" w:cs="David"/>
          <w:sz w:val="24"/>
          <w:szCs w:val="24"/>
          <w:rtl/>
        </w:rPr>
        <w:t>למינהל</w:t>
      </w:r>
      <w:proofErr w:type="spellEnd"/>
      <w:r w:rsidRPr="0011055E">
        <w:rPr>
          <w:rFonts w:ascii="David" w:hAnsi="David" w:cs="David"/>
          <w:sz w:val="24"/>
          <w:szCs w:val="24"/>
          <w:rtl/>
        </w:rPr>
        <w:t xml:space="preserve"> על בסיס קבלני.</w:t>
      </w:r>
      <w:r w:rsidRPr="0011055E">
        <w:rPr>
          <w:rFonts w:ascii="David" w:hAnsi="David" w:cs="David"/>
          <w:b/>
          <w:bCs/>
          <w:sz w:val="24"/>
          <w:szCs w:val="24"/>
          <w:rtl/>
        </w:rPr>
        <w:tab/>
      </w:r>
      <w:r w:rsidRPr="0011055E">
        <w:rPr>
          <w:rFonts w:ascii="David" w:hAnsi="David" w:cs="David"/>
          <w:sz w:val="24"/>
          <w:szCs w:val="24"/>
          <w:rtl/>
        </w:rPr>
        <w:tab/>
      </w:r>
    </w:p>
    <w:p w:rsidR="00AB2266" w:rsidRPr="0011055E" w:rsidRDefault="00AB2266" w:rsidP="00AB2266">
      <w:pPr>
        <w:ind w:left="1152" w:hanging="1152"/>
        <w:jc w:val="both"/>
        <w:rPr>
          <w:rFonts w:ascii="David" w:hAnsi="David" w:cs="David"/>
          <w:sz w:val="24"/>
          <w:szCs w:val="24"/>
          <w:rtl/>
        </w:rPr>
      </w:pPr>
    </w:p>
    <w:p w:rsidR="00AB2266" w:rsidRPr="0011055E" w:rsidRDefault="00AB2266" w:rsidP="00AB2266">
      <w:pPr>
        <w:ind w:left="1152" w:hanging="1152"/>
        <w:jc w:val="center"/>
        <w:rPr>
          <w:rFonts w:ascii="David" w:hAnsi="David" w:cs="David"/>
          <w:b/>
          <w:bCs/>
          <w:sz w:val="24"/>
          <w:szCs w:val="24"/>
          <w:u w:val="single"/>
          <w:rtl/>
        </w:rPr>
      </w:pPr>
      <w:r w:rsidRPr="0011055E">
        <w:rPr>
          <w:rFonts w:ascii="David" w:hAnsi="David" w:cs="David"/>
          <w:b/>
          <w:bCs/>
          <w:sz w:val="24"/>
          <w:szCs w:val="24"/>
          <w:u w:val="single"/>
          <w:rtl/>
        </w:rPr>
        <w:t>לפיכך הוסכם והותנה בין הצדדים כדלקמן:</w:t>
      </w:r>
    </w:p>
    <w:p w:rsidR="00AB2266" w:rsidRPr="0011055E" w:rsidRDefault="00AB2266" w:rsidP="00AB2266">
      <w:pPr>
        <w:ind w:left="1152" w:hanging="1152"/>
        <w:jc w:val="center"/>
        <w:rPr>
          <w:rFonts w:ascii="David" w:hAnsi="David" w:cs="David"/>
          <w:sz w:val="24"/>
          <w:szCs w:val="24"/>
          <w:rtl/>
        </w:rPr>
      </w:pPr>
    </w:p>
    <w:p w:rsidR="00AB2266" w:rsidRPr="0011055E" w:rsidRDefault="00AB2266" w:rsidP="00AB2266">
      <w:pPr>
        <w:pStyle w:val="a6"/>
        <w:spacing w:line="240" w:lineRule="auto"/>
        <w:ind w:left="1152" w:hanging="1152"/>
        <w:rPr>
          <w:rFonts w:ascii="David" w:hAnsi="David"/>
          <w:b/>
          <w:bCs/>
          <w:sz w:val="24"/>
          <w:rtl/>
        </w:rPr>
      </w:pPr>
    </w:p>
    <w:p w:rsidR="00AB2266" w:rsidRPr="0011055E" w:rsidRDefault="00AB2266" w:rsidP="00AB2266">
      <w:pPr>
        <w:pStyle w:val="a6"/>
        <w:spacing w:line="240" w:lineRule="auto"/>
        <w:ind w:left="1152" w:hanging="1152"/>
        <w:rPr>
          <w:rFonts w:ascii="David" w:hAnsi="David"/>
          <w:b/>
          <w:bCs/>
          <w:sz w:val="24"/>
          <w:u w:val="single"/>
          <w:rtl/>
        </w:rPr>
      </w:pPr>
      <w:r w:rsidRPr="0011055E">
        <w:rPr>
          <w:rFonts w:ascii="David" w:hAnsi="David"/>
          <w:b/>
          <w:bCs/>
          <w:sz w:val="24"/>
          <w:rtl/>
        </w:rPr>
        <w:t>1.</w:t>
      </w:r>
      <w:r w:rsidRPr="0011055E">
        <w:rPr>
          <w:rFonts w:ascii="David" w:hAnsi="David"/>
          <w:sz w:val="24"/>
          <w:rtl/>
        </w:rPr>
        <w:t xml:space="preserve">     </w:t>
      </w:r>
      <w:r w:rsidRPr="0011055E">
        <w:rPr>
          <w:rFonts w:ascii="David" w:hAnsi="David"/>
          <w:b/>
          <w:bCs/>
          <w:sz w:val="24"/>
          <w:u w:val="single"/>
          <w:rtl/>
        </w:rPr>
        <w:t>היקף הוראות ההסכם ושינוייו</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1.1</w:t>
      </w:r>
      <w:r w:rsidRPr="0011055E">
        <w:rPr>
          <w:rFonts w:ascii="David" w:hAnsi="David"/>
          <w:sz w:val="24"/>
          <w:rtl/>
        </w:rPr>
        <w:tab/>
        <w:t>המבוא להסכם והנספחים המצורפים להסכם מהווים חלק בלתי נפרד מההסכם.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1.2</w:t>
      </w:r>
      <w:r w:rsidRPr="0011055E">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1.3</w:t>
      </w:r>
      <w:r w:rsidRPr="0011055E">
        <w:rPr>
          <w:rFonts w:ascii="David" w:hAnsi="David"/>
          <w:sz w:val="24"/>
          <w:rtl/>
        </w:rPr>
        <w:tab/>
        <w:t>כל שינוי בתנאי ההסכם ובנספחיו יעשה בכתב ובחתימת הצדדים, ויהווה חלק בלתי נפרד מההסכם.  לא יהיה תוקף לשינויים שנעשו בדרך אחרת.</w:t>
      </w:r>
    </w:p>
    <w:p w:rsidR="00AB2266" w:rsidRPr="0011055E" w:rsidRDefault="00AB2266" w:rsidP="00AB2266">
      <w:pPr>
        <w:pStyle w:val="a6"/>
        <w:spacing w:line="240" w:lineRule="auto"/>
        <w:ind w:left="1152" w:hanging="1152"/>
        <w:rPr>
          <w:rFonts w:ascii="David" w:hAnsi="David"/>
          <w:sz w:val="24"/>
          <w:rtl/>
        </w:rPr>
      </w:pPr>
    </w:p>
    <w:p w:rsidR="00AB2266"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w:t>
      </w:r>
      <w:r w:rsidRPr="0011055E">
        <w:rPr>
          <w:rFonts w:ascii="David" w:hAnsi="David"/>
          <w:sz w:val="24"/>
          <w:rtl/>
        </w:rPr>
        <w:tab/>
        <w:t>בכפוף לאמור בסעיפים 3 ו- 4 להלן, כל שינוי בתנאי ההסכם ובנספחיו יעשה בכתב ובחתימת הצדדים, ולא יהיה תוקף לשינויים שנעשו בדרך אחרת.</w:t>
      </w:r>
    </w:p>
    <w:p w:rsidR="003C7706" w:rsidRPr="0011055E" w:rsidRDefault="003C770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2.</w:t>
      </w:r>
      <w:r w:rsidRPr="0011055E">
        <w:rPr>
          <w:rFonts w:ascii="David" w:hAnsi="David"/>
          <w:sz w:val="24"/>
          <w:rtl/>
        </w:rPr>
        <w:t xml:space="preserve">     </w:t>
      </w:r>
      <w:r w:rsidRPr="0011055E">
        <w:rPr>
          <w:rFonts w:ascii="David" w:hAnsi="David"/>
          <w:b/>
          <w:bCs/>
          <w:sz w:val="24"/>
          <w:u w:val="single"/>
          <w:rtl/>
        </w:rPr>
        <w:t>פרשנות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2.1</w:t>
      </w:r>
      <w:r w:rsidRPr="0011055E">
        <w:rPr>
          <w:rFonts w:ascii="David" w:hAnsi="David"/>
          <w:sz w:val="24"/>
          <w:rtl/>
        </w:rPr>
        <w:tab/>
        <w:t xml:space="preserve">בכל מקום בו קיימת סתירה או אי התאמה בין התחייבויות הקבלן ו/או זכויות </w:t>
      </w:r>
      <w:proofErr w:type="spellStart"/>
      <w:r w:rsidRPr="0011055E">
        <w:rPr>
          <w:rFonts w:ascii="David" w:hAnsi="David"/>
          <w:sz w:val="24"/>
          <w:rtl/>
        </w:rPr>
        <w:t>המינהל</w:t>
      </w:r>
      <w:proofErr w:type="spellEnd"/>
      <w:r w:rsidRPr="0011055E">
        <w:rPr>
          <w:rFonts w:ascii="David" w:hAnsi="David"/>
          <w:sz w:val="24"/>
          <w:rtl/>
        </w:rPr>
        <w:t xml:space="preserve"> בהסכם (לרבות בנספחיו), תחול ההוראה המיטיבה עם </w:t>
      </w:r>
      <w:proofErr w:type="spellStart"/>
      <w:r w:rsidRPr="0011055E">
        <w:rPr>
          <w:rFonts w:ascii="David" w:hAnsi="David"/>
          <w:sz w:val="24"/>
          <w:rtl/>
        </w:rPr>
        <w:t>המינהל</w:t>
      </w:r>
      <w:proofErr w:type="spellEnd"/>
      <w:r w:rsidRPr="0011055E">
        <w:rPr>
          <w:rFonts w:ascii="David" w:hAnsi="David"/>
          <w:sz w:val="24"/>
          <w:rtl/>
        </w:rPr>
        <w:t xml:space="preserve"> ו/או המחמירה עם הקבלן.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numPr>
          <w:ilvl w:val="1"/>
          <w:numId w:val="4"/>
        </w:numPr>
        <w:spacing w:line="240" w:lineRule="auto"/>
        <w:rPr>
          <w:rFonts w:ascii="David" w:hAnsi="David"/>
          <w:sz w:val="24"/>
          <w:rtl/>
        </w:rPr>
      </w:pPr>
      <w:r w:rsidRPr="0011055E">
        <w:rPr>
          <w:rFonts w:ascii="David" w:hAnsi="David"/>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rsidR="00AB2266" w:rsidRPr="0011055E" w:rsidRDefault="00AB2266" w:rsidP="00AB2266">
      <w:pPr>
        <w:pStyle w:val="a6"/>
        <w:spacing w:line="240" w:lineRule="auto"/>
        <w:ind w:left="375"/>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2.3</w:t>
      </w:r>
      <w:r w:rsidRPr="0011055E">
        <w:rPr>
          <w:rFonts w:ascii="David" w:hAnsi="David"/>
          <w:sz w:val="24"/>
          <w:rtl/>
        </w:rPr>
        <w:tab/>
        <w:t>כותרות הסעיפים הובאו לשם הנוחות בלבד, אין להן כל משמעות פרשנית ואין לראות בהן חלק מסעיפי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numPr>
          <w:ilvl w:val="1"/>
          <w:numId w:val="4"/>
        </w:numPr>
        <w:spacing w:line="240" w:lineRule="auto"/>
        <w:rPr>
          <w:rFonts w:ascii="David" w:hAnsi="David"/>
          <w:sz w:val="24"/>
          <w:rtl/>
        </w:rPr>
      </w:pPr>
      <w:r w:rsidRPr="0011055E">
        <w:rPr>
          <w:rFonts w:ascii="David" w:hAnsi="David"/>
          <w:sz w:val="24"/>
          <w:rtl/>
        </w:rPr>
        <w:t xml:space="preserve">ויתר צד אחד למשנהו על הפרת הוראה מהוראות הסכם זה, לא ייחשב </w:t>
      </w:r>
      <w:proofErr w:type="spellStart"/>
      <w:r w:rsidRPr="0011055E">
        <w:rPr>
          <w:rFonts w:ascii="David" w:hAnsi="David"/>
          <w:sz w:val="24"/>
          <w:rtl/>
        </w:rPr>
        <w:t>הויתור</w:t>
      </w:r>
      <w:proofErr w:type="spellEnd"/>
      <w:r w:rsidRPr="0011055E">
        <w:rPr>
          <w:rFonts w:ascii="David" w:hAnsi="David"/>
          <w:sz w:val="24"/>
          <w:rtl/>
        </w:rPr>
        <w:t xml:space="preserve"> </w:t>
      </w:r>
      <w:proofErr w:type="spellStart"/>
      <w:r w:rsidRPr="0011055E">
        <w:rPr>
          <w:rFonts w:ascii="David" w:hAnsi="David"/>
          <w:sz w:val="24"/>
          <w:rtl/>
        </w:rPr>
        <w:t>כויתור</w:t>
      </w:r>
      <w:proofErr w:type="spellEnd"/>
      <w:r w:rsidRPr="0011055E">
        <w:rPr>
          <w:rFonts w:ascii="David" w:hAnsi="David"/>
          <w:sz w:val="24"/>
          <w:rtl/>
        </w:rPr>
        <w:t xml:space="preserve"> על הפרה שלאחר מכן של אותה ההוראה או הוראה אחרת.</w:t>
      </w:r>
    </w:p>
    <w:p w:rsidR="00AB2266" w:rsidRPr="0011055E" w:rsidRDefault="00AB2266" w:rsidP="00AB2266">
      <w:pPr>
        <w:pStyle w:val="a6"/>
        <w:spacing w:line="240" w:lineRule="auto"/>
        <w:ind w:left="1155"/>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2.5</w:t>
      </w:r>
      <w:r w:rsidRPr="0011055E">
        <w:rPr>
          <w:rFonts w:ascii="David" w:hAnsi="David"/>
          <w:sz w:val="24"/>
          <w:rtl/>
        </w:rPr>
        <w:tab/>
        <w:t xml:space="preserve">כל </w:t>
      </w:r>
      <w:proofErr w:type="spellStart"/>
      <w:r w:rsidRPr="0011055E">
        <w:rPr>
          <w:rFonts w:ascii="David" w:hAnsi="David"/>
          <w:sz w:val="24"/>
          <w:rtl/>
        </w:rPr>
        <w:t>הסעדים</w:t>
      </w:r>
      <w:proofErr w:type="spellEnd"/>
      <w:r w:rsidRPr="0011055E">
        <w:rPr>
          <w:rFonts w:ascii="David" w:hAnsi="David"/>
          <w:sz w:val="24"/>
          <w:rtl/>
        </w:rPr>
        <w:t xml:space="preserve"> והתרופות המסורים לצד על פי ההסכם ו/או על פי דין הינם מצטברים ולא חלופיים, אלא אם כן הדבר מתחייב מאופי הסעד או התרופה.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2.6</w:t>
      </w:r>
      <w:r w:rsidRPr="0011055E">
        <w:rPr>
          <w:rFonts w:ascii="David" w:hAnsi="David"/>
          <w:sz w:val="24"/>
          <w:rtl/>
        </w:rPr>
        <w:tab/>
        <w:t xml:space="preserve">אין בכל סעד מיוחד המסור </w:t>
      </w:r>
      <w:proofErr w:type="spellStart"/>
      <w:r w:rsidRPr="0011055E">
        <w:rPr>
          <w:rFonts w:ascii="David" w:hAnsi="David"/>
          <w:sz w:val="24"/>
          <w:rtl/>
        </w:rPr>
        <w:t>למינהל</w:t>
      </w:r>
      <w:proofErr w:type="spellEnd"/>
      <w:r w:rsidRPr="0011055E">
        <w:rPr>
          <w:rFonts w:ascii="David" w:hAnsi="David"/>
          <w:sz w:val="24"/>
          <w:rtl/>
        </w:rPr>
        <w:t xml:space="preserve"> לפי ההסכם כדי לגרוע מכל זכות המסורה </w:t>
      </w:r>
      <w:proofErr w:type="spellStart"/>
      <w:r w:rsidRPr="0011055E">
        <w:rPr>
          <w:rFonts w:ascii="David" w:hAnsi="David"/>
          <w:sz w:val="24"/>
          <w:rtl/>
        </w:rPr>
        <w:t>למינהל</w:t>
      </w:r>
      <w:proofErr w:type="spellEnd"/>
      <w:r w:rsidRPr="0011055E">
        <w:rPr>
          <w:rFonts w:ascii="David" w:hAnsi="David"/>
          <w:sz w:val="24"/>
          <w:rtl/>
        </w:rPr>
        <w:t xml:space="preserve"> לפי כל דין.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2.7</w:t>
      </w:r>
      <w:r w:rsidRPr="0011055E">
        <w:rPr>
          <w:rFonts w:ascii="David" w:hAnsi="David"/>
          <w:sz w:val="24"/>
          <w:rtl/>
        </w:rPr>
        <w:tab/>
        <w:t xml:space="preserve">בהסכם זה - </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tl/>
        </w:rPr>
      </w:pPr>
      <w:r w:rsidRPr="0011055E">
        <w:rPr>
          <w:rFonts w:ascii="David" w:hAnsi="David"/>
          <w:sz w:val="24"/>
          <w:rtl/>
        </w:rPr>
        <w:t>"אדם" – לרבות כל תאגיד, מוסד או גוף אחר.</w:t>
      </w:r>
    </w:p>
    <w:p w:rsidR="00AB2266" w:rsidRPr="0011055E" w:rsidRDefault="00AB2266" w:rsidP="00AB2266">
      <w:pPr>
        <w:pStyle w:val="a6"/>
        <w:tabs>
          <w:tab w:val="num" w:pos="1950"/>
        </w:tabs>
        <w:spacing w:line="240" w:lineRule="auto"/>
        <w:ind w:left="1950" w:hanging="864"/>
        <w:rPr>
          <w:rFonts w:ascii="David" w:hAnsi="David"/>
          <w:sz w:val="24"/>
          <w:highlight w:val="yellow"/>
          <w:rtl/>
        </w:rPr>
      </w:pPr>
    </w:p>
    <w:p w:rsidR="00AB2266" w:rsidRPr="0011055E" w:rsidRDefault="00AB2266" w:rsidP="00CF5DF8">
      <w:pPr>
        <w:pStyle w:val="a6"/>
        <w:numPr>
          <w:ilvl w:val="1"/>
          <w:numId w:val="36"/>
        </w:numPr>
        <w:tabs>
          <w:tab w:val="num" w:pos="1950"/>
        </w:tabs>
        <w:spacing w:line="240" w:lineRule="auto"/>
        <w:ind w:left="1950"/>
        <w:rPr>
          <w:rFonts w:ascii="David" w:hAnsi="David"/>
          <w:sz w:val="24"/>
        </w:rPr>
      </w:pPr>
      <w:r w:rsidRPr="0011055E">
        <w:rPr>
          <w:rFonts w:ascii="David" w:hAnsi="David"/>
          <w:sz w:val="24"/>
          <w:rtl/>
        </w:rPr>
        <w:t xml:space="preserve">"המשרד" –ניקיון מערת המכפלה </w:t>
      </w:r>
      <w:r w:rsidR="00CF5DF8" w:rsidRPr="0011055E">
        <w:rPr>
          <w:rFonts w:ascii="David" w:hAnsi="David"/>
          <w:sz w:val="24"/>
          <w:rtl/>
        </w:rPr>
        <w:t xml:space="preserve">בחברון </w:t>
      </w:r>
      <w:r w:rsidRPr="0011055E">
        <w:rPr>
          <w:rFonts w:ascii="David" w:hAnsi="David"/>
          <w:sz w:val="24"/>
          <w:rtl/>
        </w:rPr>
        <w:t xml:space="preserve">- כולל כל השטחים המצוינים בנספח השירותים. </w:t>
      </w:r>
      <w:proofErr w:type="spellStart"/>
      <w:r w:rsidRPr="0011055E">
        <w:rPr>
          <w:rFonts w:ascii="David" w:hAnsi="David"/>
          <w:sz w:val="24"/>
          <w:rtl/>
        </w:rPr>
        <w:t>למינהל</w:t>
      </w:r>
      <w:proofErr w:type="spellEnd"/>
      <w:r w:rsidRPr="0011055E">
        <w:rPr>
          <w:rFonts w:ascii="David" w:hAnsi="David"/>
          <w:sz w:val="24"/>
          <w:rtl/>
        </w:rPr>
        <w:t xml:space="preserve"> זכות לשנות את הגדרת המשרד על ידי הוספת או הסרת שטחים במקרה הצורך.  </w:t>
      </w:r>
    </w:p>
    <w:p w:rsidR="00AB2266" w:rsidRPr="0011055E" w:rsidRDefault="00AB2266" w:rsidP="00AB2266">
      <w:pPr>
        <w:pStyle w:val="af"/>
        <w:rPr>
          <w:rFonts w:ascii="David" w:hAnsi="David" w:cs="David"/>
          <w:sz w:val="24"/>
          <w:szCs w:val="24"/>
          <w:rtl/>
        </w:rPr>
      </w:pPr>
    </w:p>
    <w:p w:rsidR="00AB2266" w:rsidRDefault="00AB2266" w:rsidP="00AB2266">
      <w:pPr>
        <w:pStyle w:val="a6"/>
        <w:numPr>
          <w:ilvl w:val="1"/>
          <w:numId w:val="36"/>
        </w:numPr>
        <w:tabs>
          <w:tab w:val="num" w:pos="1950"/>
        </w:tabs>
        <w:spacing w:line="240" w:lineRule="auto"/>
        <w:ind w:left="1950"/>
        <w:rPr>
          <w:rFonts w:ascii="David" w:hAnsi="David"/>
          <w:sz w:val="24"/>
        </w:rPr>
      </w:pPr>
      <w:r w:rsidRPr="0011055E">
        <w:rPr>
          <w:rFonts w:ascii="David" w:hAnsi="David"/>
          <w:sz w:val="24"/>
          <w:rtl/>
        </w:rPr>
        <w:t>"ההסכם" – הסכם זה, לרבות המבוא לו, הנספחים המצורפים אליו והנחיות המקשר לפי הסכם זה.</w:t>
      </w:r>
    </w:p>
    <w:p w:rsidR="00953474" w:rsidRDefault="00953474" w:rsidP="00953474">
      <w:pPr>
        <w:pStyle w:val="af"/>
        <w:rPr>
          <w:rFonts w:ascii="David" w:hAnsi="David"/>
          <w:sz w:val="24"/>
          <w:rtl/>
        </w:rPr>
      </w:pPr>
    </w:p>
    <w:p w:rsidR="00953474" w:rsidRPr="0011055E" w:rsidRDefault="00953474" w:rsidP="00377295">
      <w:pPr>
        <w:pStyle w:val="a6"/>
        <w:numPr>
          <w:ilvl w:val="1"/>
          <w:numId w:val="36"/>
        </w:numPr>
        <w:tabs>
          <w:tab w:val="num" w:pos="1950"/>
        </w:tabs>
        <w:spacing w:line="240" w:lineRule="auto"/>
        <w:ind w:left="1950"/>
        <w:rPr>
          <w:rFonts w:ascii="David" w:hAnsi="David"/>
          <w:sz w:val="24"/>
          <w:rtl/>
        </w:rPr>
      </w:pPr>
      <w:r>
        <w:rPr>
          <w:rFonts w:ascii="David" w:hAnsi="David" w:hint="cs"/>
          <w:sz w:val="24"/>
          <w:rtl/>
        </w:rPr>
        <w:t xml:space="preserve">"המכרז" </w:t>
      </w:r>
      <w:r>
        <w:rPr>
          <w:rFonts w:ascii="David" w:hAnsi="David"/>
          <w:sz w:val="24"/>
          <w:rtl/>
        </w:rPr>
        <w:t>–</w:t>
      </w:r>
      <w:r>
        <w:rPr>
          <w:rFonts w:ascii="David" w:hAnsi="David" w:hint="cs"/>
          <w:sz w:val="24"/>
          <w:rtl/>
        </w:rPr>
        <w:t xml:space="preserve"> </w:t>
      </w:r>
      <w:r w:rsidR="00160119">
        <w:rPr>
          <w:rFonts w:ascii="David" w:hAnsi="David" w:hint="cs"/>
          <w:sz w:val="24"/>
          <w:rtl/>
        </w:rPr>
        <w:t xml:space="preserve">הפנייה לקבלת הצעות במסגרת </w:t>
      </w:r>
      <w:r>
        <w:rPr>
          <w:rFonts w:ascii="David" w:hAnsi="David" w:hint="cs"/>
          <w:sz w:val="24"/>
          <w:rtl/>
        </w:rPr>
        <w:t xml:space="preserve">מכרז מס' </w:t>
      </w:r>
      <w:r w:rsidR="00377295">
        <w:rPr>
          <w:rFonts w:ascii="David" w:hAnsi="David" w:hint="cs"/>
          <w:sz w:val="24"/>
          <w:rtl/>
        </w:rPr>
        <w:t xml:space="preserve">47/17 </w:t>
      </w:r>
      <w:r>
        <w:rPr>
          <w:rFonts w:ascii="David" w:hAnsi="David" w:hint="cs"/>
          <w:sz w:val="24"/>
          <w:rtl/>
        </w:rPr>
        <w:t>למתן שירותי ניקיון במערת המכפלה</w:t>
      </w:r>
      <w:r w:rsidR="00160119">
        <w:rPr>
          <w:rFonts w:ascii="David" w:hAnsi="David" w:hint="cs"/>
          <w:sz w:val="24"/>
          <w:rtl/>
        </w:rPr>
        <w:t>.</w:t>
      </w:r>
    </w:p>
    <w:p w:rsidR="00AB2266" w:rsidRPr="0011055E" w:rsidRDefault="00AB2266" w:rsidP="00AB2266">
      <w:pPr>
        <w:pStyle w:val="a6"/>
        <w:tabs>
          <w:tab w:val="num" w:pos="1950"/>
        </w:tabs>
        <w:spacing w:line="240" w:lineRule="auto"/>
        <w:ind w:left="1950" w:hanging="864"/>
        <w:rPr>
          <w:rFonts w:ascii="David" w:hAnsi="David"/>
          <w:sz w:val="24"/>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tl/>
        </w:rPr>
      </w:pPr>
      <w:r w:rsidRPr="0011055E">
        <w:rPr>
          <w:rFonts w:ascii="David" w:hAnsi="David"/>
          <w:sz w:val="24"/>
          <w:rtl/>
        </w:rPr>
        <w:t xml:space="preserve">"החשבונית" – חשבונית מס כדין ופירוט השירותים שבגינם דורש הקבלן תשלום מן </w:t>
      </w:r>
      <w:proofErr w:type="spellStart"/>
      <w:r w:rsidRPr="0011055E">
        <w:rPr>
          <w:rFonts w:ascii="David" w:hAnsi="David"/>
          <w:sz w:val="24"/>
          <w:rtl/>
        </w:rPr>
        <w:t>המינהל</w:t>
      </w:r>
      <w:proofErr w:type="spellEnd"/>
      <w:r w:rsidRPr="0011055E">
        <w:rPr>
          <w:rFonts w:ascii="David" w:hAnsi="David"/>
          <w:sz w:val="24"/>
          <w:rtl/>
        </w:rPr>
        <w:t xml:space="preserve">, כאמור בסעיף 12 להסכם. </w:t>
      </w:r>
    </w:p>
    <w:p w:rsidR="00AB2266" w:rsidRPr="0011055E" w:rsidRDefault="00AB2266" w:rsidP="00AB2266">
      <w:pPr>
        <w:pStyle w:val="a6"/>
        <w:tabs>
          <w:tab w:val="num" w:pos="1950"/>
        </w:tabs>
        <w:spacing w:line="240" w:lineRule="auto"/>
        <w:ind w:left="1950" w:hanging="864"/>
        <w:rPr>
          <w:rFonts w:ascii="David" w:hAnsi="David"/>
          <w:sz w:val="24"/>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tl/>
        </w:rPr>
      </w:pPr>
      <w:r w:rsidRPr="0011055E">
        <w:rPr>
          <w:rFonts w:ascii="David" w:hAnsi="David"/>
          <w:sz w:val="24"/>
          <w:rtl/>
        </w:rPr>
        <w:t xml:space="preserve">"השירותים" או "העבודות" – מתן שירותי </w:t>
      </w:r>
      <w:proofErr w:type="spellStart"/>
      <w:r w:rsidRPr="0011055E">
        <w:rPr>
          <w:rFonts w:ascii="David" w:hAnsi="David"/>
          <w:sz w:val="24"/>
          <w:rtl/>
        </w:rPr>
        <w:t>ניקין</w:t>
      </w:r>
      <w:proofErr w:type="spellEnd"/>
      <w:r w:rsidRPr="0011055E">
        <w:rPr>
          <w:rFonts w:ascii="David" w:hAnsi="David"/>
          <w:sz w:val="24"/>
          <w:rtl/>
        </w:rPr>
        <w:t xml:space="preserve"> עבור </w:t>
      </w:r>
      <w:proofErr w:type="spellStart"/>
      <w:r w:rsidRPr="0011055E">
        <w:rPr>
          <w:rFonts w:ascii="David" w:hAnsi="David"/>
          <w:sz w:val="24"/>
          <w:rtl/>
        </w:rPr>
        <w:t>המינהל</w:t>
      </w:r>
      <w:proofErr w:type="spellEnd"/>
      <w:r w:rsidRPr="0011055E">
        <w:rPr>
          <w:rFonts w:ascii="David" w:hAnsi="David"/>
          <w:sz w:val="24"/>
          <w:rtl/>
        </w:rPr>
        <w:t xml:space="preserve"> האזרחי, על בסיס קבלני, כמפורט במסמכי המכרז ובמפרט הטכני הכלול במסמכי המכרז.</w:t>
      </w:r>
    </w:p>
    <w:p w:rsidR="00AB2266" w:rsidRPr="0011055E" w:rsidRDefault="00AB2266" w:rsidP="00AB2266">
      <w:pPr>
        <w:pStyle w:val="a6"/>
        <w:tabs>
          <w:tab w:val="num" w:pos="2595"/>
        </w:tabs>
        <w:spacing w:line="240" w:lineRule="auto"/>
        <w:rPr>
          <w:rFonts w:ascii="David" w:hAnsi="David"/>
          <w:sz w:val="24"/>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tl/>
        </w:rPr>
      </w:pPr>
      <w:r w:rsidRPr="0011055E">
        <w:rPr>
          <w:rFonts w:ascii="David" w:hAnsi="David"/>
          <w:sz w:val="24"/>
          <w:rtl/>
        </w:rPr>
        <w:t>"התמורה" - התמורה הכספית לה זכאי הקבלן עבור התחייבויותיו לפי הסכם זה, כמפורט בסעיף 13 להסכם.</w:t>
      </w:r>
    </w:p>
    <w:p w:rsidR="00AB2266" w:rsidRPr="0011055E" w:rsidRDefault="00AB2266" w:rsidP="00AB2266">
      <w:pPr>
        <w:pStyle w:val="a6"/>
        <w:tabs>
          <w:tab w:val="num" w:pos="1950"/>
        </w:tabs>
        <w:spacing w:line="240" w:lineRule="auto"/>
        <w:ind w:left="1950" w:hanging="864"/>
        <w:rPr>
          <w:rFonts w:ascii="David" w:hAnsi="David"/>
          <w:sz w:val="24"/>
          <w:highlight w:val="yellow"/>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tl/>
        </w:rPr>
      </w:pPr>
      <w:r w:rsidRPr="0011055E">
        <w:rPr>
          <w:rFonts w:ascii="David" w:hAnsi="David"/>
          <w:sz w:val="24"/>
          <w:rtl/>
        </w:rPr>
        <w:t xml:space="preserve">"המקשר" - מי שהורשה על ידי סגן ראש </w:t>
      </w:r>
      <w:proofErr w:type="spellStart"/>
      <w:r w:rsidRPr="0011055E">
        <w:rPr>
          <w:rFonts w:ascii="David" w:hAnsi="David"/>
          <w:sz w:val="24"/>
          <w:rtl/>
        </w:rPr>
        <w:t>המינהל</w:t>
      </w:r>
      <w:proofErr w:type="spellEnd"/>
      <w:r w:rsidRPr="0011055E">
        <w:rPr>
          <w:rFonts w:ascii="David" w:hAnsi="David"/>
          <w:sz w:val="24"/>
          <w:rtl/>
        </w:rPr>
        <w:t xml:space="preserve"> האזרחי בכתב לעניין הסכם זה או כל חלק ממנו, בין מראש ובין בדיעבד. כל עוד לא ניתנה הרשאה כאמור, יהיה המקשר  או המוסמך מטעמו. המקשר ייצג את </w:t>
      </w:r>
      <w:proofErr w:type="spellStart"/>
      <w:r w:rsidRPr="0011055E">
        <w:rPr>
          <w:rFonts w:ascii="David" w:hAnsi="David"/>
          <w:sz w:val="24"/>
          <w:rtl/>
        </w:rPr>
        <w:t>המינהל</w:t>
      </w:r>
      <w:proofErr w:type="spellEnd"/>
      <w:r w:rsidRPr="0011055E">
        <w:rPr>
          <w:rFonts w:ascii="David" w:hAnsi="David"/>
          <w:sz w:val="24"/>
          <w:rtl/>
        </w:rPr>
        <w:t xml:space="preserve"> כלפי הקבלן בכל הנוגע להסכם ולביצועו, בכפוף להרשאת סגן ראש </w:t>
      </w:r>
      <w:proofErr w:type="spellStart"/>
      <w:r w:rsidRPr="0011055E">
        <w:rPr>
          <w:rFonts w:ascii="David" w:hAnsi="David"/>
          <w:sz w:val="24"/>
          <w:rtl/>
        </w:rPr>
        <w:t>המינהל</w:t>
      </w:r>
      <w:proofErr w:type="spellEnd"/>
      <w:r w:rsidRPr="0011055E">
        <w:rPr>
          <w:rFonts w:ascii="David" w:hAnsi="David"/>
          <w:sz w:val="24"/>
          <w:rtl/>
        </w:rPr>
        <w:t xml:space="preserve"> האזרחי. </w:t>
      </w:r>
    </w:p>
    <w:p w:rsidR="00AB2266" w:rsidRPr="0011055E" w:rsidRDefault="00AB2266" w:rsidP="00AB2266">
      <w:pPr>
        <w:pStyle w:val="a6"/>
        <w:tabs>
          <w:tab w:val="num" w:pos="1950"/>
        </w:tabs>
        <w:spacing w:line="240" w:lineRule="auto"/>
        <w:ind w:left="1950" w:hanging="864"/>
        <w:rPr>
          <w:rFonts w:ascii="David" w:hAnsi="David"/>
          <w:sz w:val="24"/>
          <w:highlight w:val="yellow"/>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Pr>
      </w:pPr>
      <w:r w:rsidRPr="0011055E">
        <w:rPr>
          <w:rFonts w:ascii="David" w:hAnsi="David"/>
          <w:sz w:val="24"/>
          <w:rtl/>
        </w:rPr>
        <w:t xml:space="preserve">"נספח" - מסמך המהווה תוספת להסכם, ושנחתם על ידי מי שמוסמך לחייב את ראש </w:t>
      </w:r>
      <w:proofErr w:type="spellStart"/>
      <w:r w:rsidRPr="0011055E">
        <w:rPr>
          <w:rFonts w:ascii="David" w:hAnsi="David"/>
          <w:sz w:val="24"/>
          <w:rtl/>
        </w:rPr>
        <w:t>המינהל</w:t>
      </w:r>
      <w:proofErr w:type="spellEnd"/>
      <w:r w:rsidRPr="0011055E">
        <w:rPr>
          <w:rFonts w:ascii="David" w:hAnsi="David"/>
          <w:sz w:val="24"/>
          <w:rtl/>
        </w:rPr>
        <w:t xml:space="preserve"> האזרחי בעסקה זו.</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numPr>
          <w:ilvl w:val="1"/>
          <w:numId w:val="36"/>
        </w:numPr>
        <w:tabs>
          <w:tab w:val="num" w:pos="1950"/>
        </w:tabs>
        <w:spacing w:line="240" w:lineRule="auto"/>
        <w:ind w:left="1950"/>
        <w:rPr>
          <w:rFonts w:ascii="David" w:hAnsi="David"/>
          <w:sz w:val="24"/>
        </w:rPr>
      </w:pPr>
      <w:r w:rsidRPr="0011055E">
        <w:rPr>
          <w:rFonts w:ascii="David" w:hAnsi="David"/>
          <w:sz w:val="24"/>
          <w:rtl/>
        </w:rPr>
        <w:t>"תקופת ההסכם" - התקופה בה נמצא ההסכם בתוקף, בהתאם לסעיף 4 להסכם.</w:t>
      </w:r>
    </w:p>
    <w:p w:rsidR="00AB2266" w:rsidRPr="0011055E" w:rsidRDefault="00AB2266" w:rsidP="00AB2266">
      <w:pPr>
        <w:pStyle w:val="a6"/>
        <w:tabs>
          <w:tab w:val="num" w:pos="2595"/>
        </w:tabs>
        <w:spacing w:line="240" w:lineRule="auto"/>
        <w:rPr>
          <w:rFonts w:ascii="David" w:hAnsi="David"/>
          <w:sz w:val="24"/>
          <w:rtl/>
        </w:rPr>
      </w:pPr>
    </w:p>
    <w:p w:rsidR="00AB2266" w:rsidRPr="0011055E" w:rsidRDefault="00AB2266" w:rsidP="00AB2266">
      <w:pPr>
        <w:pStyle w:val="a6"/>
        <w:spacing w:line="240" w:lineRule="auto"/>
        <w:ind w:left="360" w:hanging="359"/>
        <w:rPr>
          <w:rFonts w:ascii="David" w:hAnsi="David"/>
          <w:b/>
          <w:bCs/>
          <w:sz w:val="24"/>
          <w:u w:val="single"/>
          <w:rtl/>
        </w:rPr>
      </w:pPr>
      <w:r w:rsidRPr="0011055E">
        <w:rPr>
          <w:rFonts w:ascii="David" w:hAnsi="David"/>
          <w:b/>
          <w:bCs/>
          <w:sz w:val="24"/>
          <w:rtl/>
        </w:rPr>
        <w:t xml:space="preserve">3.    </w:t>
      </w:r>
      <w:r w:rsidRPr="0011055E">
        <w:rPr>
          <w:rFonts w:ascii="David" w:hAnsi="David"/>
          <w:b/>
          <w:bCs/>
          <w:sz w:val="24"/>
          <w:u w:val="single"/>
          <w:rtl/>
        </w:rPr>
        <w:t>בטחונות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634A9F">
      <w:pPr>
        <w:pStyle w:val="a6"/>
        <w:spacing w:line="240" w:lineRule="auto"/>
        <w:ind w:left="1152" w:hanging="1152"/>
        <w:rPr>
          <w:rFonts w:ascii="David" w:hAnsi="David"/>
          <w:sz w:val="24"/>
          <w:rtl/>
        </w:rPr>
      </w:pPr>
      <w:r w:rsidRPr="0011055E">
        <w:rPr>
          <w:rFonts w:ascii="David" w:hAnsi="David"/>
          <w:sz w:val="24"/>
          <w:rtl/>
        </w:rPr>
        <w:t xml:space="preserve">       3.1</w:t>
      </w:r>
      <w:r w:rsidRPr="0011055E">
        <w:rPr>
          <w:rFonts w:ascii="David" w:hAnsi="David"/>
          <w:sz w:val="24"/>
          <w:rtl/>
        </w:rPr>
        <w:tab/>
        <w:t xml:space="preserve">להבטחת מילוי התחייבויות הקבלן על פי ההסכם, יפקיד הקבלן בידי </w:t>
      </w:r>
      <w:proofErr w:type="spellStart"/>
      <w:r w:rsidRPr="0011055E">
        <w:rPr>
          <w:rFonts w:ascii="David" w:hAnsi="David"/>
          <w:sz w:val="24"/>
          <w:rtl/>
        </w:rPr>
        <w:t>המינהל</w:t>
      </w:r>
      <w:proofErr w:type="spellEnd"/>
      <w:r w:rsidRPr="0011055E">
        <w:rPr>
          <w:rFonts w:ascii="David" w:hAnsi="David"/>
          <w:sz w:val="24"/>
          <w:rtl/>
        </w:rPr>
        <w:t xml:space="preserve">, בעת חתימת ההסכם, ערבות בנקאית אוטונומית ובלתי מותנית לטובת </w:t>
      </w:r>
      <w:proofErr w:type="spellStart"/>
      <w:r w:rsidRPr="0011055E">
        <w:rPr>
          <w:rFonts w:ascii="David" w:hAnsi="David"/>
          <w:sz w:val="24"/>
          <w:rtl/>
        </w:rPr>
        <w:t>המינהל</w:t>
      </w:r>
      <w:proofErr w:type="spellEnd"/>
      <w:r w:rsidRPr="0011055E">
        <w:rPr>
          <w:rFonts w:ascii="David" w:hAnsi="David"/>
          <w:sz w:val="24"/>
          <w:rtl/>
        </w:rPr>
        <w:t xml:space="preserve"> בסך </w:t>
      </w:r>
      <w:r w:rsidR="00E646D4" w:rsidRPr="0011055E">
        <w:rPr>
          <w:rFonts w:ascii="David" w:hAnsi="David"/>
          <w:b/>
          <w:bCs/>
          <w:sz w:val="24"/>
          <w:rtl/>
        </w:rPr>
        <w:t>5% מערך ההתקשרות בשנה</w:t>
      </w:r>
      <w:r w:rsidR="00E646D4" w:rsidRPr="0011055E">
        <w:rPr>
          <w:rFonts w:ascii="David" w:hAnsi="David"/>
          <w:sz w:val="24"/>
          <w:rtl/>
        </w:rPr>
        <w:t xml:space="preserve">, </w:t>
      </w:r>
      <w:r w:rsidRPr="0011055E">
        <w:rPr>
          <w:rFonts w:ascii="David" w:hAnsi="David"/>
          <w:sz w:val="24"/>
          <w:rtl/>
        </w:rPr>
        <w:t xml:space="preserve"> </w:t>
      </w:r>
      <w:proofErr w:type="spellStart"/>
      <w:r w:rsidRPr="0011055E">
        <w:rPr>
          <w:rFonts w:ascii="David" w:hAnsi="David"/>
          <w:sz w:val="24"/>
          <w:rtl/>
        </w:rPr>
        <w:t>צמודת</w:t>
      </w:r>
      <w:proofErr w:type="spellEnd"/>
      <w:r w:rsidRPr="0011055E">
        <w:rPr>
          <w:rFonts w:ascii="David" w:hAnsi="David"/>
          <w:sz w:val="24"/>
          <w:rtl/>
        </w:rPr>
        <w:t xml:space="preserve"> מדד ליום חתימת ההסכם</w:t>
      </w:r>
      <w:r w:rsidR="003C7706">
        <w:rPr>
          <w:rFonts w:ascii="David" w:hAnsi="David" w:hint="cs"/>
          <w:sz w:val="24"/>
          <w:rtl/>
        </w:rPr>
        <w:t>,</w:t>
      </w:r>
      <w:r w:rsidR="00170170" w:rsidRPr="0011055E">
        <w:rPr>
          <w:rFonts w:ascii="David" w:hAnsi="David"/>
          <w:sz w:val="24"/>
          <w:rtl/>
        </w:rPr>
        <w:t xml:space="preserve"> </w:t>
      </w:r>
      <w:r w:rsidR="002020B5" w:rsidRPr="002020B5">
        <w:rPr>
          <w:rFonts w:ascii="David" w:hAnsi="David" w:hint="eastAsia"/>
          <w:b/>
          <w:bCs/>
          <w:sz w:val="24"/>
          <w:rtl/>
        </w:rPr>
        <w:t>ו</w:t>
      </w:r>
      <w:r w:rsidR="002020B5" w:rsidRPr="002020B5">
        <w:rPr>
          <w:rFonts w:ascii="David" w:hAnsi="David"/>
          <w:b/>
          <w:bCs/>
          <w:sz w:val="24"/>
          <w:rtl/>
        </w:rPr>
        <w:t>בתוקף ל- 14 חודשים מיום חתימת הצדדים על ההסכם</w:t>
      </w:r>
      <w:r w:rsidRPr="0011055E">
        <w:rPr>
          <w:rFonts w:ascii="David" w:hAnsi="David"/>
          <w:sz w:val="24"/>
          <w:rtl/>
        </w:rPr>
        <w:t xml:space="preserve">. ערבות זו תהא בתוקף לכל תקופת ההסכם ותהא ניתנת כולה או מקצתה לחילוט </w:t>
      </w:r>
      <w:proofErr w:type="spellStart"/>
      <w:r w:rsidRPr="0011055E">
        <w:rPr>
          <w:rFonts w:ascii="David" w:hAnsi="David"/>
          <w:sz w:val="24"/>
          <w:rtl/>
        </w:rPr>
        <w:t>מיידי</w:t>
      </w:r>
      <w:proofErr w:type="spellEnd"/>
      <w:r w:rsidRPr="0011055E">
        <w:rPr>
          <w:rFonts w:ascii="David" w:hAnsi="David"/>
          <w:sz w:val="24"/>
          <w:rtl/>
        </w:rPr>
        <w:t xml:space="preserve"> אם לא יעמוד הקבלן באחת או יותר מהתחייבויותיו לפי ההסכם, כמו כן תהא ניתנת כולה או מקצתה לחילוט </w:t>
      </w:r>
      <w:proofErr w:type="spellStart"/>
      <w:r w:rsidRPr="0011055E">
        <w:rPr>
          <w:rFonts w:ascii="David" w:hAnsi="David"/>
          <w:sz w:val="24"/>
          <w:rtl/>
        </w:rPr>
        <w:t>מיידי</w:t>
      </w:r>
      <w:proofErr w:type="spellEnd"/>
      <w:r w:rsidRPr="0011055E">
        <w:rPr>
          <w:rFonts w:ascii="David" w:hAnsi="David"/>
          <w:sz w:val="24"/>
          <w:rtl/>
        </w:rPr>
        <w:t xml:space="preserve"> לשם גביית כל חוב שחייב הקבלן </w:t>
      </w:r>
      <w:proofErr w:type="spellStart"/>
      <w:r w:rsidRPr="0011055E">
        <w:rPr>
          <w:rFonts w:ascii="David" w:hAnsi="David"/>
          <w:sz w:val="24"/>
          <w:rtl/>
        </w:rPr>
        <w:t>למינהל</w:t>
      </w:r>
      <w:proofErr w:type="spellEnd"/>
      <w:r w:rsidRPr="0011055E">
        <w:rPr>
          <w:rFonts w:ascii="David" w:hAnsi="David"/>
          <w:sz w:val="24"/>
          <w:rtl/>
        </w:rPr>
        <w:t>.</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3.2</w:t>
      </w:r>
      <w:r w:rsidRPr="0011055E">
        <w:rPr>
          <w:rFonts w:ascii="David" w:hAnsi="David"/>
          <w:sz w:val="24"/>
          <w:rtl/>
        </w:rPr>
        <w:tab/>
        <w:t>אין בגובה הערבות כדי לשמש כל הגבלה או תקרה להתחייבויותיו של הקבלן.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lastRenderedPageBreak/>
        <w:t xml:space="preserve">       3.3</w:t>
      </w:r>
      <w:r w:rsidRPr="0011055E">
        <w:rPr>
          <w:rFonts w:ascii="David" w:hAnsi="David"/>
          <w:sz w:val="24"/>
          <w:rtl/>
        </w:rPr>
        <w:tab/>
        <w:t xml:space="preserve">אין באמור בסעיף זה כדי לגרוע מכל סעד שהוא ומכל זכות שהיא הנתונים </w:t>
      </w:r>
      <w:proofErr w:type="spellStart"/>
      <w:r w:rsidRPr="0011055E">
        <w:rPr>
          <w:rFonts w:ascii="David" w:hAnsi="David"/>
          <w:sz w:val="24"/>
          <w:rtl/>
        </w:rPr>
        <w:t>למינהל</w:t>
      </w:r>
      <w:proofErr w:type="spellEnd"/>
      <w:r w:rsidRPr="0011055E">
        <w:rPr>
          <w:rFonts w:ascii="David" w:hAnsi="David"/>
          <w:sz w:val="24"/>
          <w:rtl/>
        </w:rPr>
        <w:t xml:space="preserve"> לפי ההסכם ולפי כל דין.</w:t>
      </w:r>
    </w:p>
    <w:p w:rsidR="00AB2266" w:rsidRPr="0011055E" w:rsidRDefault="00AB2266" w:rsidP="00AB2266">
      <w:pPr>
        <w:pStyle w:val="a6"/>
        <w:spacing w:line="240" w:lineRule="auto"/>
        <w:rPr>
          <w:rFonts w:ascii="David" w:hAnsi="David"/>
          <w:b/>
          <w:bCs/>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4.</w:t>
      </w:r>
      <w:r w:rsidRPr="0011055E">
        <w:rPr>
          <w:rFonts w:ascii="David" w:hAnsi="David"/>
          <w:sz w:val="24"/>
          <w:rtl/>
        </w:rPr>
        <w:t xml:space="preserve">     </w:t>
      </w:r>
      <w:r w:rsidRPr="0011055E">
        <w:rPr>
          <w:rFonts w:ascii="David" w:hAnsi="David"/>
          <w:b/>
          <w:bCs/>
          <w:sz w:val="24"/>
          <w:u w:val="single"/>
          <w:rtl/>
        </w:rPr>
        <w:t>תקופת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4.1</w:t>
      </w:r>
      <w:r w:rsidRPr="0011055E">
        <w:rPr>
          <w:rFonts w:ascii="David" w:hAnsi="David"/>
          <w:sz w:val="24"/>
          <w:rtl/>
        </w:rPr>
        <w:tab/>
        <w:t>תוקף ההסכם זה הוא לשנה מיום ________  ועד __________.</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377295">
      <w:pPr>
        <w:pStyle w:val="a6"/>
        <w:spacing w:line="240" w:lineRule="auto"/>
        <w:ind w:left="1152" w:hanging="1152"/>
        <w:rPr>
          <w:rFonts w:ascii="David" w:hAnsi="David"/>
          <w:sz w:val="24"/>
          <w:rtl/>
        </w:rPr>
      </w:pPr>
      <w:r w:rsidRPr="0011055E">
        <w:rPr>
          <w:rFonts w:ascii="David" w:hAnsi="David"/>
          <w:sz w:val="24"/>
          <w:rtl/>
        </w:rPr>
        <w:t xml:space="preserve">       4.2</w:t>
      </w:r>
      <w:r w:rsidRPr="0011055E">
        <w:rPr>
          <w:rFonts w:ascii="David" w:hAnsi="David"/>
          <w:sz w:val="24"/>
          <w:rtl/>
        </w:rPr>
        <w:tab/>
        <w:t xml:space="preserve">המנהל רשאי לפי שיקול דעתו המוחלט להאריך את תקופת ההסכם לתקופות נוספות של עד  שנה כל אחת לכל היותר ועד </w:t>
      </w:r>
      <w:r w:rsidR="00A81B35" w:rsidRPr="0011055E">
        <w:rPr>
          <w:rFonts w:ascii="David" w:hAnsi="David"/>
          <w:sz w:val="24"/>
          <w:rtl/>
        </w:rPr>
        <w:t xml:space="preserve">לארבע שנים </w:t>
      </w:r>
      <w:r w:rsidRPr="0011055E">
        <w:rPr>
          <w:rFonts w:ascii="David" w:hAnsi="David"/>
          <w:sz w:val="24"/>
          <w:rtl/>
        </w:rPr>
        <w:t xml:space="preserve">נוספות במצטבר, (להלן - "תקופת ההתקשרות הנוספת") באותם תנאים. הארכת ההסכם תעשה בהודעת המקשר לקבלן, ותמומש רק לאחר שהקבלן ימציא מסמכים </w:t>
      </w:r>
      <w:proofErr w:type="spellStart"/>
      <w:r w:rsidRPr="0011055E">
        <w:rPr>
          <w:rFonts w:ascii="David" w:hAnsi="David"/>
          <w:sz w:val="24"/>
          <w:rtl/>
        </w:rPr>
        <w:t>למינהל</w:t>
      </w:r>
      <w:proofErr w:type="spellEnd"/>
      <w:r w:rsidRPr="0011055E">
        <w:rPr>
          <w:rFonts w:ascii="David" w:hAnsi="David"/>
          <w:sz w:val="24"/>
          <w:rtl/>
        </w:rPr>
        <w:t xml:space="preserve"> האזרחי וביניהם </w:t>
      </w:r>
      <w:proofErr w:type="spellStart"/>
      <w:r w:rsidRPr="0011055E">
        <w:rPr>
          <w:rFonts w:ascii="David" w:hAnsi="David"/>
          <w:sz w:val="24"/>
          <w:rtl/>
        </w:rPr>
        <w:t>רשיון</w:t>
      </w:r>
      <w:proofErr w:type="spellEnd"/>
      <w:r w:rsidRPr="0011055E">
        <w:rPr>
          <w:rFonts w:ascii="David" w:hAnsi="David"/>
          <w:sz w:val="24"/>
          <w:rtl/>
        </w:rPr>
        <w:t xml:space="preserve"> בתוקף, ותצהירים ביחס לתקופה שחלפה מראשית ההתקשרות.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4.3</w:t>
      </w:r>
      <w:r w:rsidRPr="0011055E">
        <w:rPr>
          <w:rFonts w:ascii="David" w:hAnsi="David"/>
          <w:sz w:val="24"/>
          <w:rtl/>
        </w:rPr>
        <w:tab/>
        <w:t xml:space="preserve">במקרה של התחדשות ההסכם כאמור, מתחייב הקבלן לשם הבטחת התחייבויותיו לפי ההסכם המחודש הנ"ל למסור למנהל לא יאוחר מיום תחילת תקופת ההתקשרות הנוספת, ערבות בנקאית או ערבות אחרת שתתקבל על דעת </w:t>
      </w:r>
      <w:proofErr w:type="spellStart"/>
      <w:r w:rsidRPr="0011055E">
        <w:rPr>
          <w:rFonts w:ascii="David" w:hAnsi="David"/>
          <w:sz w:val="24"/>
          <w:rtl/>
        </w:rPr>
        <w:t>המינהל</w:t>
      </w:r>
      <w:proofErr w:type="spellEnd"/>
      <w:r w:rsidRPr="0011055E">
        <w:rPr>
          <w:rFonts w:ascii="David" w:hAnsi="David"/>
          <w:sz w:val="24"/>
          <w:rtl/>
        </w:rPr>
        <w:t xml:space="preserve"> צמודה למדד המחירים לצרכן מתחילת מתן השירותים והערבות תהיה בתוקף עד גמר תקופת ההתקשרות הנוספת</w:t>
      </w:r>
      <w:r w:rsidR="003C7706">
        <w:rPr>
          <w:rFonts w:ascii="David" w:hAnsi="David" w:hint="cs"/>
          <w:sz w:val="24"/>
          <w:rtl/>
        </w:rPr>
        <w:t xml:space="preserve"> ולמשך חודשיים נוספים</w:t>
      </w:r>
      <w:r w:rsidRPr="0011055E">
        <w:rPr>
          <w:rFonts w:ascii="David" w:hAnsi="David"/>
          <w:sz w:val="24"/>
          <w:rtl/>
        </w:rPr>
        <w:t>.</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4.4</w:t>
      </w:r>
      <w:r w:rsidRPr="0011055E">
        <w:rPr>
          <w:rFonts w:ascii="David" w:hAnsi="David"/>
          <w:sz w:val="24"/>
          <w:rtl/>
        </w:rPr>
        <w:tab/>
        <w:t xml:space="preserve">על אף האמור בכל מקום בהסכם, </w:t>
      </w:r>
      <w:proofErr w:type="spellStart"/>
      <w:r w:rsidRPr="0011055E">
        <w:rPr>
          <w:rFonts w:ascii="David" w:hAnsi="David"/>
          <w:sz w:val="24"/>
          <w:rtl/>
        </w:rPr>
        <w:t>המינהל</w:t>
      </w:r>
      <w:proofErr w:type="spellEnd"/>
      <w:r w:rsidRPr="0011055E">
        <w:rPr>
          <w:rFonts w:ascii="David" w:hAnsi="David"/>
          <w:sz w:val="24"/>
          <w:rtl/>
        </w:rPr>
        <w:t xml:space="preserve"> רשאי להביא את ההסכם לידי גמר בכל עת ומכל סיבה שהיא על ידי משלוח הודעה בכתב לקבלן 30 יום מראש. בנוסף לאמור רשאי </w:t>
      </w:r>
      <w:proofErr w:type="spellStart"/>
      <w:r w:rsidRPr="0011055E">
        <w:rPr>
          <w:rFonts w:ascii="David" w:hAnsi="David"/>
          <w:sz w:val="24"/>
          <w:rtl/>
        </w:rPr>
        <w:t>המינהל</w:t>
      </w:r>
      <w:proofErr w:type="spellEnd"/>
      <w:r w:rsidRPr="0011055E">
        <w:rPr>
          <w:rFonts w:ascii="David" w:hAnsi="David"/>
          <w:sz w:val="24"/>
          <w:rtl/>
        </w:rPr>
        <w:t xml:space="preserve"> לצמצם או להרחיב את ההסכם, באופן שהחישוב לתשלום ייערך בהתאם לשינויים, על בסיס הצעת הקבלן.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4.5</w:t>
      </w:r>
      <w:r w:rsidRPr="0011055E">
        <w:rPr>
          <w:rFonts w:ascii="David" w:hAnsi="David"/>
          <w:sz w:val="24"/>
          <w:rtl/>
        </w:rPr>
        <w:tab/>
        <w:t xml:space="preserve">הובא ההסכם לידי גמר לפני תום תקופת ההסכם, ישלם </w:t>
      </w:r>
      <w:proofErr w:type="spellStart"/>
      <w:r w:rsidRPr="0011055E">
        <w:rPr>
          <w:rFonts w:ascii="David" w:hAnsi="David"/>
          <w:sz w:val="24"/>
          <w:rtl/>
        </w:rPr>
        <w:t>המינהל</w:t>
      </w:r>
      <w:proofErr w:type="spellEnd"/>
      <w:r w:rsidRPr="0011055E">
        <w:rPr>
          <w:rFonts w:ascii="David" w:hAnsi="David"/>
          <w:sz w:val="24"/>
          <w:rtl/>
        </w:rPr>
        <w:t xml:space="preserve"> לקבלן בעד אותו חלק משירותי הקבלן שניתנו על ידיו עד להבאת ההסכם לידי גמר וזאת לסילוק גמור ומוחלט של שכרו. מובהר כי </w:t>
      </w:r>
      <w:proofErr w:type="spellStart"/>
      <w:r w:rsidRPr="0011055E">
        <w:rPr>
          <w:rFonts w:ascii="David" w:hAnsi="David"/>
          <w:sz w:val="24"/>
          <w:rtl/>
        </w:rPr>
        <w:t>המינהל</w:t>
      </w:r>
      <w:proofErr w:type="spellEnd"/>
      <w:r w:rsidRPr="0011055E">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4.6</w:t>
      </w:r>
      <w:r w:rsidRPr="0011055E">
        <w:rPr>
          <w:rFonts w:ascii="David" w:hAnsi="David"/>
          <w:sz w:val="24"/>
          <w:rtl/>
        </w:rPr>
        <w:tab/>
        <w:t>מבלי לפגוע בכל סעד אחר הנתון לצדדים: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(1)</w:t>
      </w:r>
      <w:r w:rsidRPr="0011055E">
        <w:rPr>
          <w:rFonts w:ascii="David" w:hAnsi="David"/>
          <w:sz w:val="24"/>
          <w:rtl/>
        </w:rPr>
        <w:tab/>
        <w:t>הופר הסכם זה הפרה יסודית זכאי הצד הנפגע לבטל את ההסכם לאלתר;</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(2)</w:t>
      </w:r>
      <w:r w:rsidRPr="0011055E">
        <w:rPr>
          <w:rFonts w:ascii="David" w:hAnsi="David"/>
          <w:sz w:val="24"/>
          <w:rtl/>
        </w:rPr>
        <w:tab/>
        <w:t xml:space="preserve">הפר הקבלן הסכם זה הפרה שאינה הפרה יסודית, זכאי </w:t>
      </w:r>
      <w:proofErr w:type="spellStart"/>
      <w:r w:rsidRPr="0011055E">
        <w:rPr>
          <w:rFonts w:ascii="David" w:hAnsi="David"/>
          <w:sz w:val="24"/>
          <w:rtl/>
        </w:rPr>
        <w:t>המינהל</w:t>
      </w:r>
      <w:proofErr w:type="spellEnd"/>
      <w:r w:rsidRPr="0011055E">
        <w:rPr>
          <w:rFonts w:ascii="David" w:hAnsi="David"/>
          <w:sz w:val="24"/>
          <w:rtl/>
        </w:rPr>
        <w:t xml:space="preserve"> לבטל את ההסכם לאחר שנתן תחילה לקבלן ארכה של 14 ימים לתיקון ההפרה לשביעות רצון המקשר;</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(3)</w:t>
      </w:r>
      <w:r w:rsidRPr="0011055E">
        <w:rPr>
          <w:rFonts w:ascii="David" w:hAnsi="David"/>
          <w:sz w:val="24"/>
          <w:rtl/>
        </w:rPr>
        <w:tab/>
        <w:t>מוסכם כי כל אחד מן המקרים הבאים ייחשב להפרה יסודית של ההסכם:</w:t>
      </w:r>
    </w:p>
    <w:p w:rsidR="00AB2266" w:rsidRPr="0011055E" w:rsidRDefault="00AB2266" w:rsidP="00AB2266">
      <w:pPr>
        <w:pStyle w:val="a6"/>
        <w:spacing w:line="240" w:lineRule="auto"/>
        <w:ind w:left="2448" w:hanging="432"/>
        <w:rPr>
          <w:rFonts w:ascii="David" w:hAnsi="David"/>
          <w:sz w:val="24"/>
          <w:rtl/>
        </w:rPr>
      </w:pPr>
      <w:r w:rsidRPr="0011055E">
        <w:rPr>
          <w:rFonts w:ascii="David" w:hAnsi="David"/>
          <w:sz w:val="24"/>
          <w:rtl/>
        </w:rPr>
        <w:t>(1)    אם הקבלן הינו תאגיד/חברה - מינוי של מפרק או מפרק זמני.</w:t>
      </w:r>
    </w:p>
    <w:p w:rsidR="00AB2266" w:rsidRPr="0011055E" w:rsidRDefault="00AB2266" w:rsidP="00AB2266">
      <w:pPr>
        <w:pStyle w:val="a6"/>
        <w:spacing w:line="240" w:lineRule="auto"/>
        <w:ind w:left="2448" w:hanging="432"/>
        <w:rPr>
          <w:rFonts w:ascii="David" w:hAnsi="David"/>
          <w:sz w:val="24"/>
          <w:rtl/>
        </w:rPr>
      </w:pPr>
      <w:r w:rsidRPr="0011055E">
        <w:rPr>
          <w:rFonts w:ascii="David" w:hAnsi="David"/>
          <w:sz w:val="24"/>
          <w:rtl/>
        </w:rPr>
        <w:t>(2)</w:t>
      </w:r>
      <w:r w:rsidRPr="0011055E">
        <w:rPr>
          <w:rFonts w:ascii="David" w:hAnsi="David"/>
          <w:sz w:val="24"/>
          <w:rtl/>
        </w:rPr>
        <w:tab/>
        <w:t>אם הקבלן הינו תאגיד/חברה - מינוי כונס נכסים או כונס נכסים ומנהל לחברה או לחלק מרבי מערך נכסיה.</w:t>
      </w:r>
    </w:p>
    <w:p w:rsidR="00AB2266" w:rsidRPr="0011055E" w:rsidRDefault="00AB2266" w:rsidP="00AB2266">
      <w:pPr>
        <w:pStyle w:val="a6"/>
        <w:spacing w:line="240" w:lineRule="auto"/>
        <w:ind w:left="2448" w:hanging="432"/>
        <w:rPr>
          <w:rFonts w:ascii="David" w:hAnsi="David"/>
          <w:sz w:val="24"/>
          <w:rtl/>
        </w:rPr>
      </w:pPr>
      <w:r w:rsidRPr="0011055E">
        <w:rPr>
          <w:rFonts w:ascii="David" w:hAnsi="David"/>
          <w:sz w:val="24"/>
          <w:rtl/>
        </w:rPr>
        <w:t>(3)    הפרה של ההסכם בנסיבות אשר ניתן להניח לגביהן שאדם סביר לא   היה מתקשר בהסכם אילו ראה מראש את ההפרה ותוצאותיה.</w:t>
      </w:r>
    </w:p>
    <w:p w:rsidR="00AB2266" w:rsidRPr="0011055E" w:rsidRDefault="00AB2266" w:rsidP="00AB2266">
      <w:pPr>
        <w:pStyle w:val="a6"/>
        <w:spacing w:line="240" w:lineRule="auto"/>
        <w:ind w:left="2448" w:hanging="432"/>
        <w:rPr>
          <w:rFonts w:ascii="David" w:hAnsi="David"/>
          <w:sz w:val="24"/>
          <w:rtl/>
        </w:rPr>
      </w:pPr>
      <w:r w:rsidRPr="0011055E">
        <w:rPr>
          <w:rFonts w:ascii="David" w:hAnsi="David"/>
          <w:sz w:val="24"/>
          <w:rtl/>
        </w:rPr>
        <w:t xml:space="preserve">(4)   בהתקיים נסיבות אחרות אשר לפי ההסכם מזכות את </w:t>
      </w:r>
      <w:proofErr w:type="spellStart"/>
      <w:r w:rsidRPr="0011055E">
        <w:rPr>
          <w:rFonts w:ascii="David" w:hAnsi="David"/>
          <w:sz w:val="24"/>
          <w:rtl/>
        </w:rPr>
        <w:t>המינהל</w:t>
      </w:r>
      <w:proofErr w:type="spellEnd"/>
      <w:r w:rsidRPr="0011055E">
        <w:rPr>
          <w:rFonts w:ascii="David" w:hAnsi="David"/>
          <w:sz w:val="24"/>
          <w:rtl/>
        </w:rPr>
        <w:t xml:space="preserve"> או את המקשר לבטל את ההסכם או נסיבות אח רות אשר יש בהן משום הפרה יסודית.</w:t>
      </w:r>
    </w:p>
    <w:p w:rsidR="00AB2266" w:rsidRPr="0011055E" w:rsidRDefault="00AB2266" w:rsidP="00AB2266">
      <w:pPr>
        <w:pStyle w:val="a6"/>
        <w:spacing w:line="240" w:lineRule="auto"/>
        <w:ind w:left="2448" w:hanging="432"/>
        <w:rPr>
          <w:rFonts w:ascii="David" w:hAnsi="David"/>
          <w:sz w:val="24"/>
          <w:rtl/>
        </w:rPr>
      </w:pPr>
      <w:r w:rsidRPr="0011055E">
        <w:rPr>
          <w:rFonts w:ascii="David" w:hAnsi="David"/>
          <w:sz w:val="24"/>
          <w:rtl/>
        </w:rPr>
        <w:t>(5) אי עמידה בדרישות התפקיד בהתאם לתנאי הסף ו/או בהתאם למפרט הטכני.</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4.7</w:t>
      </w:r>
      <w:r w:rsidRPr="0011055E">
        <w:rPr>
          <w:rFonts w:ascii="David" w:hAnsi="David"/>
          <w:sz w:val="24"/>
          <w:rtl/>
        </w:rPr>
        <w:tab/>
        <w:t>במקרה של פטירת הקבלן, אם הקבלן אינו תאגיד/חברה, יובא ההסכם לידי גמר.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4.8</w:t>
      </w:r>
      <w:r w:rsidRPr="0011055E">
        <w:rPr>
          <w:rFonts w:ascii="David" w:hAnsi="David"/>
          <w:sz w:val="24"/>
          <w:rtl/>
        </w:rPr>
        <w:tab/>
        <w:t xml:space="preserve">הובא ההסכם לידי גמר (בין אם בוטל ובין בדרך אחרת) או הופסק ביצוע ההסכם או צומצם, והכל לפי תנאי ההסכם, יהיה הקבלן מנוע מלתבוע תביעה כלשהי נגד </w:t>
      </w:r>
      <w:proofErr w:type="spellStart"/>
      <w:r w:rsidRPr="0011055E">
        <w:rPr>
          <w:rFonts w:ascii="David" w:hAnsi="David"/>
          <w:sz w:val="24"/>
          <w:rtl/>
        </w:rPr>
        <w:t>המינהל</w:t>
      </w:r>
      <w:proofErr w:type="spellEnd"/>
      <w:r w:rsidRPr="0011055E">
        <w:rPr>
          <w:rFonts w:ascii="David" w:hAnsi="David"/>
          <w:sz w:val="24"/>
          <w:rtl/>
        </w:rPr>
        <w:t xml:space="preserve">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4.5.</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4.9</w:t>
      </w:r>
      <w:r w:rsidRPr="0011055E">
        <w:rPr>
          <w:rFonts w:ascii="David" w:hAnsi="David"/>
          <w:sz w:val="24"/>
          <w:rtl/>
        </w:rPr>
        <w:tab/>
        <w:t xml:space="preserve">מבלי לגרוע מזכויותיו של </w:t>
      </w:r>
      <w:proofErr w:type="spellStart"/>
      <w:r w:rsidRPr="0011055E">
        <w:rPr>
          <w:rFonts w:ascii="David" w:hAnsi="David"/>
          <w:sz w:val="24"/>
          <w:rtl/>
        </w:rPr>
        <w:t>המינהל</w:t>
      </w:r>
      <w:proofErr w:type="spellEnd"/>
      <w:r w:rsidRPr="0011055E">
        <w:rPr>
          <w:rFonts w:ascii="David" w:hAnsi="David"/>
          <w:sz w:val="24"/>
          <w:rtl/>
        </w:rPr>
        <w:t xml:space="preserve"> לפי ההסכם, באם הובא ההסכם לידי גמר לפי תנאי ההסכם, יהיה </w:t>
      </w:r>
      <w:proofErr w:type="spellStart"/>
      <w:r w:rsidRPr="0011055E">
        <w:rPr>
          <w:rFonts w:ascii="David" w:hAnsi="David"/>
          <w:sz w:val="24"/>
          <w:rtl/>
        </w:rPr>
        <w:t>המינהל</w:t>
      </w:r>
      <w:proofErr w:type="spellEnd"/>
      <w:r w:rsidRPr="0011055E">
        <w:rPr>
          <w:rFonts w:ascii="David" w:hAnsi="David"/>
          <w:sz w:val="24"/>
          <w:rtl/>
        </w:rPr>
        <w:t xml:space="preserve"> רשאי למסור את המשך מתן השירותים לאדם אחר.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lastRenderedPageBreak/>
        <w:t xml:space="preserve">       4.10</w:t>
      </w:r>
      <w:r w:rsidRPr="0011055E">
        <w:rPr>
          <w:rFonts w:ascii="David" w:hAnsi="David"/>
          <w:sz w:val="24"/>
          <w:rtl/>
        </w:rPr>
        <w:tab/>
        <w:t xml:space="preserve">למען הסר ספק, אין באמור בהסכם כדי לפגוע בזכות </w:t>
      </w:r>
      <w:proofErr w:type="spellStart"/>
      <w:r w:rsidRPr="0011055E">
        <w:rPr>
          <w:rFonts w:ascii="David" w:hAnsi="David"/>
          <w:sz w:val="24"/>
          <w:rtl/>
        </w:rPr>
        <w:t>המינהל</w:t>
      </w:r>
      <w:proofErr w:type="spellEnd"/>
      <w:r w:rsidRPr="0011055E">
        <w:rPr>
          <w:rFonts w:ascii="David" w:hAnsi="David"/>
          <w:sz w:val="24"/>
          <w:rtl/>
        </w:rPr>
        <w:t xml:space="preserve"> להשתחרר מן ההסכם, אם צרכים ציבוריים יחייבו זאת ו/או יצדיקו זאת. במקרה כזה יחולו ההוראות הקבועות בדין להשתחררות רשות ציבורית מהתחייבויותיה.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4.11        </w:t>
      </w:r>
      <w:proofErr w:type="spellStart"/>
      <w:r w:rsidRPr="0011055E">
        <w:rPr>
          <w:rFonts w:ascii="David" w:hAnsi="David"/>
          <w:sz w:val="24"/>
          <w:rtl/>
        </w:rPr>
        <w:t>המינהל</w:t>
      </w:r>
      <w:proofErr w:type="spellEnd"/>
      <w:r w:rsidRPr="0011055E">
        <w:rPr>
          <w:rFonts w:ascii="David" w:hAnsi="David"/>
          <w:sz w:val="24"/>
          <w:rtl/>
        </w:rPr>
        <w:t xml:space="preserve"> יהיה זכאי לבטל הסכם זה כולו או חלק ממנו בשל סיבות ביטחוניות ו/או מדינית ו/או אחרות הקשורות באופי האזור. בוטל ההסכם בכללותו או בחלקו, כתוצאה ממצב מדיני ו/או בטחוני, או מכל סיבה אחרת הקשורה באזור, יהיה חייב </w:t>
      </w:r>
      <w:proofErr w:type="spellStart"/>
      <w:r w:rsidRPr="0011055E">
        <w:rPr>
          <w:rFonts w:ascii="David" w:hAnsi="David"/>
          <w:sz w:val="24"/>
          <w:rtl/>
        </w:rPr>
        <w:t>המינהל</w:t>
      </w:r>
      <w:proofErr w:type="spellEnd"/>
      <w:r w:rsidRPr="0011055E">
        <w:rPr>
          <w:rFonts w:ascii="David" w:hAnsi="David"/>
          <w:sz w:val="24"/>
          <w:rtl/>
        </w:rPr>
        <w:t xml:space="preserve"> בתשלום החלק היחסי בגין השירותים אשר סופקו עד לאותו מועד.</w:t>
      </w:r>
    </w:p>
    <w:p w:rsidR="00F13D36" w:rsidRPr="0011055E" w:rsidRDefault="00F13D36" w:rsidP="00270FC1">
      <w:pPr>
        <w:spacing w:before="120" w:after="120" w:line="360" w:lineRule="auto"/>
        <w:contextualSpacing/>
        <w:jc w:val="both"/>
        <w:rPr>
          <w:rFonts w:ascii="David" w:hAnsi="David" w:cs="David"/>
          <w:sz w:val="24"/>
          <w:szCs w:val="24"/>
        </w:rPr>
      </w:pPr>
      <w:r w:rsidRPr="0011055E">
        <w:rPr>
          <w:rFonts w:ascii="David" w:hAnsi="David" w:cs="David"/>
          <w:sz w:val="24"/>
          <w:szCs w:val="24"/>
          <w:rtl/>
        </w:rPr>
        <w:t xml:space="preserve">4.12 אי קבלת נסח כאמור בסעיף </w:t>
      </w:r>
      <w:r w:rsidR="003C7706">
        <w:rPr>
          <w:rFonts w:ascii="David" w:hAnsi="David" w:cs="David"/>
          <w:sz w:val="24"/>
          <w:szCs w:val="24"/>
        </w:rPr>
        <w:t>4.8</w:t>
      </w:r>
      <w:r w:rsidRPr="0011055E">
        <w:rPr>
          <w:rFonts w:ascii="David" w:hAnsi="David" w:cs="David"/>
          <w:sz w:val="24"/>
          <w:szCs w:val="24"/>
          <w:rtl/>
        </w:rPr>
        <w:t xml:space="preserve"> למכרז תוך 30 ימים ממועד הדרישה, יהווה עילה להפסקת ההתקשרות המשרד עם הספק.</w:t>
      </w:r>
    </w:p>
    <w:p w:rsidR="00AB2266" w:rsidRPr="0011055E" w:rsidRDefault="00AB2266" w:rsidP="00AB2266">
      <w:pPr>
        <w:pStyle w:val="a6"/>
        <w:spacing w:line="240" w:lineRule="auto"/>
        <w:ind w:left="1152" w:hanging="1152"/>
        <w:rPr>
          <w:rFonts w:ascii="David" w:hAnsi="David"/>
          <w:b/>
          <w:bCs/>
          <w:sz w:val="24"/>
          <w:u w:val="single"/>
          <w:rtl/>
        </w:rPr>
      </w:pPr>
      <w:r w:rsidRPr="0011055E">
        <w:rPr>
          <w:rFonts w:ascii="David" w:hAnsi="David"/>
          <w:b/>
          <w:bCs/>
          <w:sz w:val="24"/>
          <w:rtl/>
        </w:rPr>
        <w:t>5.</w:t>
      </w:r>
      <w:r w:rsidRPr="0011055E">
        <w:rPr>
          <w:rFonts w:ascii="David" w:hAnsi="David"/>
          <w:sz w:val="24"/>
          <w:rtl/>
        </w:rPr>
        <w:t xml:space="preserve">     </w:t>
      </w:r>
      <w:r w:rsidRPr="0011055E">
        <w:rPr>
          <w:rFonts w:ascii="David" w:hAnsi="David"/>
          <w:b/>
          <w:bCs/>
          <w:sz w:val="24"/>
          <w:u w:val="single"/>
          <w:rtl/>
        </w:rPr>
        <w:t>הסבת ההסכם</w:t>
      </w:r>
    </w:p>
    <w:p w:rsidR="00AB2266" w:rsidRPr="0011055E" w:rsidRDefault="00AB2266" w:rsidP="00AB2266">
      <w:pPr>
        <w:pStyle w:val="a6"/>
        <w:spacing w:line="240" w:lineRule="auto"/>
        <w:ind w:left="1152" w:hanging="1152"/>
        <w:rPr>
          <w:rFonts w:ascii="David" w:hAnsi="David"/>
          <w:b/>
          <w:bCs/>
          <w:sz w:val="24"/>
          <w:u w:val="single"/>
          <w:rtl/>
        </w:rPr>
      </w:pPr>
    </w:p>
    <w:p w:rsidR="00AB2266" w:rsidRPr="0011055E" w:rsidRDefault="00AB2266" w:rsidP="00AB2266">
      <w:pPr>
        <w:ind w:left="993" w:hanging="708"/>
        <w:jc w:val="both"/>
        <w:rPr>
          <w:rFonts w:ascii="David" w:hAnsi="David" w:cs="David"/>
          <w:sz w:val="24"/>
          <w:szCs w:val="24"/>
          <w:rtl/>
        </w:rPr>
      </w:pPr>
      <w:r w:rsidRPr="0011055E">
        <w:rPr>
          <w:rFonts w:ascii="David" w:hAnsi="David" w:cs="David"/>
          <w:sz w:val="24"/>
          <w:szCs w:val="24"/>
          <w:rtl/>
        </w:rPr>
        <w:t xml:space="preserve">  5.1</w:t>
      </w:r>
      <w:r w:rsidRPr="0011055E">
        <w:rPr>
          <w:rFonts w:ascii="David" w:hAnsi="David" w:cs="David"/>
          <w:sz w:val="24"/>
          <w:szCs w:val="24"/>
          <w:rtl/>
        </w:rPr>
        <w:tab/>
        <w:t xml:space="preserve"> 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 במידה ויהיה הקבלן מעוניין להעסיק קבלן משנה בפרויקט, יש לקבל את אישור המזמין העבודה לפני תחילת ההתקשרות</w:t>
      </w:r>
      <w:r w:rsidR="007F3E59">
        <w:rPr>
          <w:rFonts w:ascii="David" w:hAnsi="David" w:cs="David" w:hint="cs"/>
          <w:sz w:val="24"/>
          <w:szCs w:val="24"/>
          <w:rtl/>
        </w:rPr>
        <w:t xml:space="preserve">, </w:t>
      </w:r>
      <w:r w:rsidR="007F3E59" w:rsidRPr="007F3E59">
        <w:rPr>
          <w:rFonts w:ascii="David" w:hAnsi="David" w:cs="David" w:hint="cs"/>
          <w:sz w:val="24"/>
          <w:szCs w:val="24"/>
          <w:u w:val="single"/>
          <w:rtl/>
        </w:rPr>
        <w:t>מראש ובכתב</w:t>
      </w:r>
      <w:r w:rsidRPr="0011055E">
        <w:rPr>
          <w:rFonts w:ascii="David" w:hAnsi="David" w:cs="David"/>
          <w:sz w:val="24"/>
          <w:szCs w:val="24"/>
          <w:rtl/>
        </w:rPr>
        <w:t xml:space="preserve">. </w:t>
      </w:r>
      <w:r w:rsidRPr="0011055E">
        <w:rPr>
          <w:rFonts w:ascii="David" w:hAnsi="David" w:cs="David"/>
          <w:b/>
          <w:bCs/>
          <w:sz w:val="24"/>
          <w:szCs w:val="24"/>
          <w:rtl/>
        </w:rPr>
        <w:t>ויודגש, כי לא יאושר קבלן משנה שאינו בעל סיווג ביטחוני מתאים לפי שיקול דעת המזמין.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5.2</w:t>
      </w:r>
      <w:r w:rsidRPr="0011055E">
        <w:rPr>
          <w:rFonts w:ascii="David" w:hAnsi="David"/>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5.3</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11055E">
        <w:rPr>
          <w:rFonts w:ascii="David" w:hAnsi="David"/>
          <w:sz w:val="24"/>
          <w:rtl/>
        </w:rPr>
        <w:t>המינהל</w:t>
      </w:r>
      <w:proofErr w:type="spellEnd"/>
      <w:r w:rsidRPr="0011055E">
        <w:rPr>
          <w:rFonts w:ascii="David" w:hAnsi="David"/>
          <w:sz w:val="24"/>
          <w:rtl/>
        </w:rPr>
        <w:t>.</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5.4</w:t>
      </w:r>
      <w:r w:rsidRPr="0011055E">
        <w:rPr>
          <w:rFonts w:ascii="David" w:hAnsi="David"/>
          <w:sz w:val="24"/>
          <w:rtl/>
        </w:rPr>
        <w:tab/>
        <w:t xml:space="preserve">אם הקבלן הינו תאגיד/חברה, לא יאשר ו/או לא ירשה שינוי כל שהוא בבעלי מניותיה ו/או במנהליה ללא אישור מראש ובכתב של </w:t>
      </w:r>
      <w:proofErr w:type="spellStart"/>
      <w:r w:rsidRPr="0011055E">
        <w:rPr>
          <w:rFonts w:ascii="David" w:hAnsi="David"/>
          <w:sz w:val="24"/>
          <w:rtl/>
        </w:rPr>
        <w:t>המינהל</w:t>
      </w:r>
      <w:proofErr w:type="spellEnd"/>
      <w:r w:rsidRPr="0011055E">
        <w:rPr>
          <w:rFonts w:ascii="David" w:hAnsi="David"/>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11055E">
        <w:rPr>
          <w:rFonts w:ascii="David" w:hAnsi="David"/>
          <w:sz w:val="24"/>
          <w:rtl/>
        </w:rPr>
        <w:t>המינהל</w:t>
      </w:r>
      <w:proofErr w:type="spellEnd"/>
      <w:r w:rsidRPr="0011055E">
        <w:rPr>
          <w:rFonts w:ascii="David" w:hAnsi="David"/>
          <w:sz w:val="24"/>
          <w:rtl/>
        </w:rPr>
        <w:t xml:space="preserve"> בכל התרופות המוקנות לו בדין ובהסכם.</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5.5</w:t>
      </w:r>
      <w:r w:rsidRPr="0011055E">
        <w:rPr>
          <w:rFonts w:ascii="David" w:hAnsi="David"/>
          <w:sz w:val="24"/>
          <w:rtl/>
        </w:rPr>
        <w:tab/>
        <w:t>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השירותים.</w:t>
      </w:r>
    </w:p>
    <w:p w:rsidR="00AB2266" w:rsidRPr="0011055E" w:rsidRDefault="00AB2266" w:rsidP="00AB2266">
      <w:pPr>
        <w:pStyle w:val="a6"/>
        <w:spacing w:line="240" w:lineRule="auto"/>
        <w:ind w:left="1152" w:hanging="1152"/>
        <w:rPr>
          <w:rFonts w:ascii="David" w:hAnsi="David"/>
          <w:b/>
          <w:bCs/>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6.</w:t>
      </w:r>
      <w:r w:rsidRPr="0011055E">
        <w:rPr>
          <w:rFonts w:ascii="David" w:hAnsi="David"/>
          <w:sz w:val="24"/>
          <w:rtl/>
        </w:rPr>
        <w:t xml:space="preserve">    </w:t>
      </w:r>
      <w:r w:rsidRPr="0011055E">
        <w:rPr>
          <w:rFonts w:ascii="David" w:hAnsi="David"/>
          <w:b/>
          <w:bCs/>
          <w:sz w:val="24"/>
          <w:u w:val="single"/>
          <w:rtl/>
        </w:rPr>
        <w:t xml:space="preserve"> דין ההסכם </w:t>
      </w:r>
      <w:proofErr w:type="spellStart"/>
      <w:r w:rsidRPr="0011055E">
        <w:rPr>
          <w:rFonts w:ascii="David" w:hAnsi="David"/>
          <w:b/>
          <w:bCs/>
          <w:sz w:val="24"/>
          <w:u w:val="single"/>
          <w:rtl/>
        </w:rPr>
        <w:t>ותנית</w:t>
      </w:r>
      <w:proofErr w:type="spellEnd"/>
      <w:r w:rsidRPr="0011055E">
        <w:rPr>
          <w:rFonts w:ascii="David" w:hAnsi="David"/>
          <w:b/>
          <w:bCs/>
          <w:sz w:val="24"/>
          <w:u w:val="single"/>
          <w:rtl/>
        </w:rPr>
        <w:t xml:space="preserve"> שיפוט</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6.1</w:t>
      </w:r>
      <w:r w:rsidRPr="0011055E">
        <w:rPr>
          <w:rFonts w:ascii="David" w:hAnsi="David"/>
          <w:sz w:val="24"/>
          <w:rtl/>
        </w:rPr>
        <w:tab/>
        <w:t>על הוראות ההסכם וביצועו, יחולו דיני מדינת ישראל.</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6.2</w:t>
      </w:r>
      <w:r w:rsidRPr="0011055E">
        <w:rPr>
          <w:rFonts w:ascii="David" w:hAnsi="David"/>
          <w:sz w:val="24"/>
          <w:rtl/>
        </w:rPr>
        <w:tab/>
        <w:t>בית המשפט המוסמך לדון בכל הנוגע להסכם זה ולביצועו הוא בית המשפט המוסמך ב</w:t>
      </w:r>
      <w:r w:rsidR="007F3E59">
        <w:rPr>
          <w:rFonts w:ascii="David" w:hAnsi="David" w:hint="cs"/>
          <w:sz w:val="24"/>
          <w:rtl/>
        </w:rPr>
        <w:t xml:space="preserve">עיר </w:t>
      </w:r>
      <w:r w:rsidRPr="0011055E">
        <w:rPr>
          <w:rFonts w:ascii="David" w:hAnsi="David"/>
          <w:sz w:val="24"/>
          <w:rtl/>
        </w:rPr>
        <w:t>ירושלים בלבד.</w:t>
      </w:r>
    </w:p>
    <w:p w:rsidR="00AB2266" w:rsidRPr="0011055E" w:rsidRDefault="00AB2266" w:rsidP="00AB2266">
      <w:pPr>
        <w:pStyle w:val="a6"/>
        <w:spacing w:line="240" w:lineRule="auto"/>
        <w:ind w:left="1152" w:hanging="1152"/>
        <w:rPr>
          <w:rFonts w:ascii="David" w:hAnsi="David"/>
          <w:b/>
          <w:bCs/>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7.</w:t>
      </w:r>
      <w:r w:rsidRPr="0011055E">
        <w:rPr>
          <w:rFonts w:ascii="David" w:hAnsi="David"/>
          <w:sz w:val="24"/>
          <w:rtl/>
        </w:rPr>
        <w:t xml:space="preserve">     </w:t>
      </w:r>
      <w:r w:rsidRPr="0011055E">
        <w:rPr>
          <w:rFonts w:ascii="David" w:hAnsi="David"/>
          <w:b/>
          <w:bCs/>
          <w:sz w:val="24"/>
          <w:u w:val="single"/>
          <w:rtl/>
        </w:rPr>
        <w:t>ביול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w:t>
      </w:r>
      <w:r w:rsidR="002020B5" w:rsidRPr="008306BE">
        <w:rPr>
          <w:rFonts w:ascii="David" w:hAnsi="David"/>
          <w:sz w:val="24"/>
          <w:rtl/>
        </w:rPr>
        <w:t>7.1</w:t>
      </w:r>
      <w:r w:rsidR="002020B5" w:rsidRPr="008306BE">
        <w:rPr>
          <w:rFonts w:ascii="David" w:hAnsi="David"/>
          <w:sz w:val="24"/>
          <w:rtl/>
        </w:rPr>
        <w:tab/>
        <w:t>הוצאות ביולו של ההסכם, ככל שיהיו, יחולו וישולמו על ידי הקבלן בלבד.</w:t>
      </w:r>
    </w:p>
    <w:p w:rsidR="00AB2266" w:rsidRPr="0011055E" w:rsidRDefault="00AB2266" w:rsidP="00AB2266">
      <w:pPr>
        <w:pStyle w:val="a6"/>
        <w:spacing w:line="240" w:lineRule="auto"/>
        <w:rPr>
          <w:rFonts w:ascii="David" w:hAnsi="David"/>
          <w:b/>
          <w:bCs/>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8.</w:t>
      </w:r>
      <w:r w:rsidRPr="0011055E">
        <w:rPr>
          <w:rFonts w:ascii="David" w:hAnsi="David"/>
          <w:sz w:val="24"/>
          <w:rtl/>
        </w:rPr>
        <w:t xml:space="preserve">     </w:t>
      </w:r>
      <w:r w:rsidRPr="0011055E">
        <w:rPr>
          <w:rFonts w:ascii="David" w:hAnsi="David"/>
          <w:b/>
          <w:bCs/>
          <w:sz w:val="24"/>
          <w:u w:val="single"/>
          <w:rtl/>
        </w:rPr>
        <w:t>אופן העברת הודעות לצדדים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8.1</w:t>
      </w:r>
      <w:r w:rsidRPr="0011055E">
        <w:rPr>
          <w:rFonts w:ascii="David" w:hAnsi="David"/>
          <w:sz w:val="24"/>
          <w:rtl/>
        </w:rPr>
        <w:tab/>
        <w:t>הצדדים רשאים להעביר הודעות בכל הנוגע להסכם ולביצועו בדרכים הבאות: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(1)</w:t>
      </w:r>
      <w:r w:rsidRPr="0011055E">
        <w:rPr>
          <w:rFonts w:ascii="David" w:hAnsi="David"/>
          <w:sz w:val="24"/>
          <w:rtl/>
        </w:rPr>
        <w:tab/>
        <w:t>משלוח הודעה בדואר רשום לכתובתו של הנמען.</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(2)</w:t>
      </w:r>
      <w:r w:rsidRPr="0011055E">
        <w:rPr>
          <w:rFonts w:ascii="David" w:hAnsi="David"/>
          <w:sz w:val="24"/>
          <w:rtl/>
        </w:rPr>
        <w:tab/>
        <w:t xml:space="preserve">מסירת ההודעה באמצעות שליח למקשר (באם </w:t>
      </w:r>
      <w:proofErr w:type="spellStart"/>
      <w:r w:rsidRPr="0011055E">
        <w:rPr>
          <w:rFonts w:ascii="David" w:hAnsi="David"/>
          <w:sz w:val="24"/>
          <w:rtl/>
        </w:rPr>
        <w:t>המינהל</w:t>
      </w:r>
      <w:proofErr w:type="spellEnd"/>
      <w:r w:rsidRPr="0011055E">
        <w:rPr>
          <w:rFonts w:ascii="David" w:hAnsi="David"/>
          <w:sz w:val="24"/>
          <w:rtl/>
        </w:rPr>
        <w:t xml:space="preserve"> הוא הנמען) או למשרדי הקבלן המצוינים בכתובתו (באם הקבלן הוא הנמען). על השליח לקבל אישור בכתב על מסירת ההודעה.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lastRenderedPageBreak/>
        <w:t xml:space="preserve">       8.2</w:t>
      </w:r>
      <w:r w:rsidRPr="0011055E">
        <w:rPr>
          <w:rFonts w:ascii="David" w:hAnsi="David"/>
          <w:sz w:val="24"/>
          <w:rtl/>
        </w:rPr>
        <w:tab/>
        <w:t xml:space="preserve">הודעה שהועברה באחת הדרכים האמורות בסעיף משנה 8.1 לעיל, תחשב כאילו נתקבלה על ידי הנמען -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(1)</w:t>
      </w:r>
      <w:r w:rsidRPr="0011055E">
        <w:rPr>
          <w:rFonts w:ascii="David" w:hAnsi="David"/>
          <w:sz w:val="24"/>
          <w:rtl/>
        </w:rPr>
        <w:tab/>
        <w:t>כעבור 72 שעות מעת שנשלחה בדואר רשום לפי סעיף משנה 8.1(1).</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(2)</w:t>
      </w:r>
      <w:r w:rsidRPr="0011055E">
        <w:rPr>
          <w:rFonts w:ascii="David" w:hAnsi="David"/>
          <w:sz w:val="24"/>
          <w:rtl/>
        </w:rPr>
        <w:tab/>
        <w:t>מיד עם מסירת ההודעה על ידי שליח וקבלת אישור בכתב על המסירה, כאמור בסעיף משנה 8.1(2).</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8.3</w:t>
      </w:r>
      <w:r w:rsidRPr="0011055E">
        <w:rPr>
          <w:rFonts w:ascii="David" w:hAnsi="David"/>
          <w:sz w:val="24"/>
          <w:rtl/>
        </w:rPr>
        <w:tab/>
        <w:t>כתובות הצדדים בכל הנוגע להסכם ולביצועו הן כנקוב במבוא להסכם.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D065D4">
      <w:pPr>
        <w:pStyle w:val="a6"/>
        <w:spacing w:line="240" w:lineRule="auto"/>
        <w:ind w:left="1152" w:hanging="1152"/>
        <w:rPr>
          <w:rFonts w:ascii="David" w:hAnsi="David"/>
          <w:sz w:val="24"/>
          <w:rtl/>
        </w:rPr>
      </w:pPr>
      <w:r w:rsidRPr="0011055E">
        <w:rPr>
          <w:rFonts w:ascii="David" w:hAnsi="David"/>
          <w:sz w:val="24"/>
          <w:rtl/>
        </w:rPr>
        <w:t xml:space="preserve">       8.4</w:t>
      </w:r>
      <w:r w:rsidRPr="0011055E">
        <w:rPr>
          <w:rFonts w:ascii="David" w:hAnsi="David"/>
          <w:sz w:val="24"/>
          <w:rtl/>
        </w:rPr>
        <w:tab/>
        <w:t xml:space="preserve">אין באמור בסעיף זה כדי למנוע מן הצדדים להעביר הודעות בינם בכל אופן אחר עליו יוסכם. הודעות של הממונה באשר להזמנת עבודות ניתן להעביר בעל פה, באמצעות בדואר אלקטרוני או בכל דרך אחרת. המקשר או נציג </w:t>
      </w:r>
      <w:proofErr w:type="spellStart"/>
      <w:r w:rsidRPr="0011055E">
        <w:rPr>
          <w:rFonts w:ascii="David" w:hAnsi="David"/>
          <w:sz w:val="24"/>
          <w:rtl/>
        </w:rPr>
        <w:t>המינהל</w:t>
      </w:r>
      <w:proofErr w:type="spellEnd"/>
      <w:r w:rsidRPr="0011055E">
        <w:rPr>
          <w:rFonts w:ascii="David" w:hAnsi="David"/>
          <w:sz w:val="24"/>
          <w:rtl/>
        </w:rPr>
        <w:t xml:space="preserve"> רשאים להזמין עבודות בכל דרך סבירה, לרבות טלפון, פקסימיליה בדואר אלקטרוני.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8.5</w:t>
      </w:r>
      <w:r w:rsidRPr="0011055E">
        <w:rPr>
          <w:rFonts w:ascii="David" w:hAnsi="David"/>
          <w:sz w:val="24"/>
          <w:rtl/>
        </w:rPr>
        <w:tab/>
        <w:t>סעיף זה חל רק על הודעות בכתב. מקום בו נקבע בהסכם כי ניתן להעביר הודעה בעל פה או בהתנהגות, ניתן להעביר את ההודעה באופן סביר.</w:t>
      </w:r>
    </w:p>
    <w:p w:rsidR="00AB2266" w:rsidRPr="0011055E" w:rsidRDefault="00AB2266" w:rsidP="00AB2266">
      <w:pPr>
        <w:pStyle w:val="a6"/>
        <w:spacing w:line="240" w:lineRule="auto"/>
        <w:ind w:left="1152" w:hanging="1152"/>
        <w:rPr>
          <w:rFonts w:ascii="David" w:hAnsi="David"/>
          <w:b/>
          <w:bCs/>
          <w:sz w:val="24"/>
          <w:rtl/>
        </w:rPr>
      </w:pPr>
    </w:p>
    <w:p w:rsidR="00F03016" w:rsidRPr="0011055E" w:rsidRDefault="00AB2266" w:rsidP="00640008">
      <w:pPr>
        <w:pStyle w:val="a6"/>
        <w:spacing w:line="240" w:lineRule="auto"/>
        <w:ind w:left="1152" w:hanging="1152"/>
        <w:rPr>
          <w:rFonts w:ascii="David" w:hAnsi="David"/>
          <w:sz w:val="24"/>
          <w:rtl/>
        </w:rPr>
      </w:pPr>
      <w:r w:rsidRPr="0011055E">
        <w:rPr>
          <w:rFonts w:ascii="David" w:hAnsi="David"/>
          <w:b/>
          <w:bCs/>
          <w:sz w:val="24"/>
          <w:rtl/>
        </w:rPr>
        <w:t>9.</w:t>
      </w:r>
      <w:r w:rsidRPr="0011055E">
        <w:rPr>
          <w:rFonts w:ascii="David" w:hAnsi="David"/>
          <w:sz w:val="24"/>
          <w:rtl/>
        </w:rPr>
        <w:t xml:space="preserve">     </w:t>
      </w:r>
      <w:r w:rsidRPr="0011055E">
        <w:rPr>
          <w:rFonts w:ascii="David" w:hAnsi="David"/>
          <w:b/>
          <w:bCs/>
          <w:sz w:val="24"/>
          <w:u w:val="single"/>
          <w:rtl/>
        </w:rPr>
        <w:t>הצהרות הקבלן</w:t>
      </w:r>
      <w:r w:rsidR="00F03016" w:rsidRPr="0011055E">
        <w:rPr>
          <w:rFonts w:ascii="David" w:hAnsi="David"/>
          <w:sz w:val="24"/>
          <w:rtl/>
        </w:rPr>
        <w:t xml:space="preserve">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9.1</w:t>
      </w:r>
      <w:r w:rsidRPr="0011055E">
        <w:rPr>
          <w:rFonts w:ascii="David" w:hAnsi="David"/>
          <w:sz w:val="24"/>
          <w:rtl/>
        </w:rPr>
        <w:tab/>
        <w:t>הקבלן מצהיר ומאשר:</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(1)</w:t>
      </w:r>
      <w:r w:rsidRPr="0011055E">
        <w:rPr>
          <w:rFonts w:ascii="David" w:hAnsi="David"/>
          <w:sz w:val="24"/>
          <w:rtl/>
        </w:rPr>
        <w:tab/>
        <w:t xml:space="preserve">כי הינו בעל ידע, ניסיון וכישורים טובים הדרושים למתן שירותי הניקיון; כי הוא מכיר את המשרד, תוכו וסביבתו וכי הוא יכול לספק את השירותים על פי ההסכם, במירב הקפדנות והיעילות לשביעות רצונו המלאה של </w:t>
      </w:r>
      <w:proofErr w:type="spellStart"/>
      <w:r w:rsidRPr="0011055E">
        <w:rPr>
          <w:rFonts w:ascii="David" w:hAnsi="David"/>
          <w:sz w:val="24"/>
          <w:rtl/>
        </w:rPr>
        <w:t>המינהל</w:t>
      </w:r>
      <w:proofErr w:type="spellEnd"/>
      <w:r w:rsidRPr="0011055E">
        <w:rPr>
          <w:rFonts w:ascii="David" w:hAnsi="David"/>
          <w:sz w:val="24"/>
          <w:rtl/>
        </w:rPr>
        <w:t>.</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(2)</w:t>
      </w:r>
      <w:r w:rsidRPr="0011055E">
        <w:rPr>
          <w:rFonts w:ascii="David" w:hAnsi="David"/>
          <w:sz w:val="24"/>
          <w:rtl/>
        </w:rPr>
        <w:tab/>
        <w:t>כי יספק בכל יום מועסקים ומפקחים, כמפורט בנספח השירותים.</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(3)</w:t>
      </w:r>
      <w:r w:rsidRPr="0011055E">
        <w:rPr>
          <w:rFonts w:ascii="David" w:hAnsi="David"/>
          <w:sz w:val="24"/>
          <w:rtl/>
        </w:rPr>
        <w:tab/>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11055E">
        <w:rPr>
          <w:rFonts w:ascii="David" w:hAnsi="David"/>
          <w:sz w:val="24"/>
          <w:rtl/>
        </w:rPr>
        <w:t>המינהל</w:t>
      </w:r>
      <w:proofErr w:type="spellEnd"/>
      <w:r w:rsidRPr="0011055E">
        <w:rPr>
          <w:rFonts w:ascii="David" w:hAnsi="David"/>
          <w:sz w:val="24"/>
          <w:rtl/>
        </w:rPr>
        <w:t xml:space="preserve"> לפי ההסכם.</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numPr>
          <w:ilvl w:val="0"/>
          <w:numId w:val="5"/>
        </w:numPr>
        <w:spacing w:line="240" w:lineRule="auto"/>
        <w:rPr>
          <w:rFonts w:ascii="David" w:hAnsi="David"/>
          <w:sz w:val="24"/>
        </w:rPr>
      </w:pPr>
      <w:r w:rsidRPr="0011055E">
        <w:rPr>
          <w:rFonts w:ascii="David" w:hAnsi="David"/>
          <w:sz w:val="24"/>
          <w:rtl/>
        </w:rPr>
        <w:t xml:space="preserve">כי יש בידו כל האישורים, הרישיונות, ההיתרים </w:t>
      </w:r>
      <w:proofErr w:type="spellStart"/>
      <w:r w:rsidRPr="0011055E">
        <w:rPr>
          <w:rFonts w:ascii="David" w:hAnsi="David"/>
          <w:sz w:val="24"/>
          <w:rtl/>
        </w:rPr>
        <w:t>וההסמכות</w:t>
      </w:r>
      <w:proofErr w:type="spellEnd"/>
      <w:r w:rsidRPr="0011055E">
        <w:rPr>
          <w:rFonts w:ascii="David" w:hAnsi="David"/>
          <w:sz w:val="24"/>
          <w:rtl/>
        </w:rPr>
        <w:t xml:space="preserve"> מכל מין וסוג שהם, הנדרשים בישראל ובאזור יהודה ושומרון לצורך מתן השירותים.</w:t>
      </w:r>
    </w:p>
    <w:p w:rsidR="00AB2266" w:rsidRPr="0011055E" w:rsidRDefault="00AB2266" w:rsidP="00AB2266">
      <w:pPr>
        <w:pStyle w:val="a6"/>
        <w:spacing w:line="240" w:lineRule="auto"/>
        <w:ind w:left="2007"/>
        <w:rPr>
          <w:rFonts w:ascii="David" w:hAnsi="David"/>
          <w:sz w:val="24"/>
        </w:rPr>
      </w:pPr>
    </w:p>
    <w:p w:rsidR="00AB2266" w:rsidRPr="0011055E" w:rsidRDefault="00AB2266" w:rsidP="00AB2266">
      <w:pPr>
        <w:pStyle w:val="a6"/>
        <w:numPr>
          <w:ilvl w:val="0"/>
          <w:numId w:val="5"/>
        </w:numPr>
        <w:spacing w:line="240" w:lineRule="auto"/>
        <w:jc w:val="left"/>
        <w:rPr>
          <w:rFonts w:ascii="David" w:hAnsi="David"/>
          <w:sz w:val="24"/>
          <w:rtl/>
        </w:rPr>
      </w:pPr>
      <w:r w:rsidRPr="007F3E59">
        <w:rPr>
          <w:rFonts w:ascii="David" w:hAnsi="David"/>
          <w:sz w:val="24"/>
          <w:rtl/>
        </w:rPr>
        <w:t xml:space="preserve">כי יעשה </w:t>
      </w:r>
      <w:r w:rsidR="007F3E59" w:rsidRPr="007F3E59">
        <w:rPr>
          <w:rFonts w:ascii="David" w:hAnsi="David" w:hint="cs"/>
          <w:sz w:val="24"/>
          <w:rtl/>
        </w:rPr>
        <w:t xml:space="preserve">מה </w:t>
      </w:r>
      <w:r w:rsidRPr="007F3E59">
        <w:rPr>
          <w:rFonts w:ascii="David" w:hAnsi="David"/>
          <w:sz w:val="24"/>
          <w:rtl/>
        </w:rPr>
        <w:t xml:space="preserve">שביכולתו </w:t>
      </w:r>
      <w:r w:rsidR="007F3E59" w:rsidRPr="007F3E59">
        <w:rPr>
          <w:rFonts w:ascii="David" w:hAnsi="David" w:hint="cs"/>
          <w:sz w:val="24"/>
          <w:rtl/>
        </w:rPr>
        <w:t xml:space="preserve">בכדי </w:t>
      </w:r>
      <w:r w:rsidRPr="007F3E59">
        <w:rPr>
          <w:rFonts w:ascii="David" w:hAnsi="David"/>
          <w:sz w:val="24"/>
          <w:rtl/>
        </w:rPr>
        <w:t xml:space="preserve">לשמור על העובדים המועסקים כיום </w:t>
      </w:r>
      <w:r w:rsidR="007F3E59">
        <w:rPr>
          <w:rFonts w:ascii="David" w:hAnsi="David" w:hint="cs"/>
          <w:sz w:val="24"/>
          <w:rtl/>
        </w:rPr>
        <w:t xml:space="preserve">באתר </w:t>
      </w:r>
      <w:r w:rsidRPr="007F3E59">
        <w:rPr>
          <w:rFonts w:ascii="David" w:hAnsi="David"/>
          <w:sz w:val="24"/>
          <w:rtl/>
        </w:rPr>
        <w:t>בתחום הניקיון</w:t>
      </w:r>
      <w:r w:rsidR="007F3E59" w:rsidRPr="007F3E59">
        <w:rPr>
          <w:rFonts w:ascii="David" w:hAnsi="David"/>
          <w:sz w:val="24"/>
          <w:rtl/>
        </w:rPr>
        <w:t>,</w:t>
      </w:r>
      <w:r w:rsidR="007F3E59">
        <w:rPr>
          <w:rFonts w:ascii="David" w:hAnsi="David"/>
          <w:sz w:val="24"/>
          <w:rtl/>
        </w:rPr>
        <w:t xml:space="preserve"> </w:t>
      </w:r>
      <w:r w:rsidR="007F3E59">
        <w:rPr>
          <w:rFonts w:ascii="David" w:hAnsi="David" w:hint="cs"/>
          <w:sz w:val="24"/>
          <w:rtl/>
        </w:rPr>
        <w:t>ע</w:t>
      </w:r>
      <w:r w:rsidRPr="0011055E">
        <w:rPr>
          <w:rFonts w:ascii="David" w:hAnsi="David"/>
          <w:sz w:val="24"/>
          <w:rtl/>
        </w:rPr>
        <w:t xml:space="preserve">ל קנם, תוך שמירה על זכויותיהם הסוציאליות שנצברו עד כה. </w:t>
      </w:r>
    </w:p>
    <w:p w:rsidR="00AB2266" w:rsidRPr="0011055E" w:rsidRDefault="00AB2266" w:rsidP="00AB2266">
      <w:pPr>
        <w:pStyle w:val="a6"/>
        <w:spacing w:line="240" w:lineRule="auto"/>
        <w:ind w:left="1152"/>
        <w:rPr>
          <w:rFonts w:ascii="David" w:hAnsi="David"/>
          <w:sz w:val="24"/>
          <w:rtl/>
        </w:rPr>
      </w:pPr>
    </w:p>
    <w:p w:rsidR="00AB2266" w:rsidRPr="0011055E" w:rsidRDefault="00AB2266" w:rsidP="00AB2266">
      <w:pPr>
        <w:pStyle w:val="a6"/>
        <w:numPr>
          <w:ilvl w:val="0"/>
          <w:numId w:val="5"/>
        </w:numPr>
        <w:spacing w:line="240" w:lineRule="auto"/>
        <w:jc w:val="left"/>
        <w:rPr>
          <w:rFonts w:ascii="David" w:hAnsi="David"/>
          <w:sz w:val="24"/>
          <w:rtl/>
        </w:rPr>
      </w:pPr>
      <w:r w:rsidRPr="0011055E">
        <w:rPr>
          <w:rFonts w:ascii="David" w:hAnsi="David"/>
          <w:sz w:val="24"/>
          <w:rtl/>
        </w:rPr>
        <w:t xml:space="preserve">כי הוא מתחייב </w:t>
      </w:r>
      <w:proofErr w:type="spellStart"/>
      <w:r w:rsidRPr="0011055E">
        <w:rPr>
          <w:rFonts w:ascii="David" w:hAnsi="David"/>
          <w:sz w:val="24"/>
          <w:rtl/>
        </w:rPr>
        <w:t>ליתן</w:t>
      </w:r>
      <w:proofErr w:type="spellEnd"/>
      <w:r w:rsidRPr="0011055E">
        <w:rPr>
          <w:rFonts w:ascii="David" w:hAnsi="David"/>
          <w:sz w:val="24"/>
          <w:rtl/>
        </w:rPr>
        <w:t xml:space="preserve"> את שירותי הניקיון במשרד בתדירות ובאופן שפורטו בנספח השירותים. בנוסף לאמור בסעיף משנה זה, מתחייב בזה הקבלן לבצע על פי דרישת </w:t>
      </w:r>
      <w:proofErr w:type="spellStart"/>
      <w:r w:rsidRPr="0011055E">
        <w:rPr>
          <w:rFonts w:ascii="David" w:hAnsi="David"/>
          <w:sz w:val="24"/>
          <w:rtl/>
        </w:rPr>
        <w:t>המינהל</w:t>
      </w:r>
      <w:proofErr w:type="spellEnd"/>
      <w:r w:rsidRPr="0011055E">
        <w:rPr>
          <w:rFonts w:ascii="David" w:hAnsi="David"/>
          <w:sz w:val="24"/>
          <w:rtl/>
        </w:rPr>
        <w:t xml:space="preserve"> עבודות ניקיון מיוחדות לשביעות רצונו המלאה של </w:t>
      </w:r>
      <w:proofErr w:type="spellStart"/>
      <w:r w:rsidRPr="0011055E">
        <w:rPr>
          <w:rFonts w:ascii="David" w:hAnsi="David"/>
          <w:sz w:val="24"/>
          <w:rtl/>
        </w:rPr>
        <w:t>המינהל</w:t>
      </w:r>
      <w:proofErr w:type="spellEnd"/>
      <w:r w:rsidRPr="0011055E">
        <w:rPr>
          <w:rFonts w:ascii="David" w:hAnsi="David"/>
          <w:sz w:val="24"/>
          <w:rtl/>
        </w:rPr>
        <w:t>.</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numPr>
          <w:ilvl w:val="0"/>
          <w:numId w:val="5"/>
        </w:numPr>
        <w:spacing w:line="240" w:lineRule="auto"/>
        <w:jc w:val="left"/>
        <w:rPr>
          <w:rFonts w:ascii="David" w:hAnsi="David"/>
          <w:sz w:val="24"/>
          <w:rtl/>
        </w:rPr>
      </w:pPr>
      <w:r w:rsidRPr="0011055E">
        <w:rPr>
          <w:rFonts w:ascii="David" w:hAnsi="David"/>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rsidR="00AB2266" w:rsidRPr="0011055E" w:rsidRDefault="00AB2266" w:rsidP="00AB2266">
      <w:pPr>
        <w:pStyle w:val="a6"/>
        <w:spacing w:line="240" w:lineRule="auto"/>
        <w:ind w:left="1152"/>
        <w:rPr>
          <w:rFonts w:ascii="David" w:hAnsi="David"/>
          <w:sz w:val="24"/>
          <w:rtl/>
        </w:rPr>
      </w:pPr>
    </w:p>
    <w:p w:rsidR="00640008" w:rsidRPr="0011055E" w:rsidRDefault="00640008" w:rsidP="00640008">
      <w:pPr>
        <w:pStyle w:val="a6"/>
        <w:numPr>
          <w:ilvl w:val="0"/>
          <w:numId w:val="5"/>
        </w:numPr>
        <w:spacing w:line="240" w:lineRule="auto"/>
        <w:rPr>
          <w:rFonts w:ascii="David" w:hAnsi="David"/>
          <w:sz w:val="24"/>
        </w:rPr>
      </w:pPr>
      <w:r w:rsidRPr="0011055E">
        <w:rPr>
          <w:rFonts w:ascii="David" w:hAnsi="David"/>
          <w:sz w:val="24"/>
          <w:rtl/>
        </w:rPr>
        <w:t>מחובתו לדאוג למציאת מחליף על חשבונו, לצורך כך רשאי הקבלן להעסיק ו/או להתקשר עם כל אדם, ובתנאי שהדבר לא יפגע בהתחייבות מהתחייבויותיו האחרות על פי ההסכם, לרבות אחריותו למתן השירותים.</w:t>
      </w:r>
    </w:p>
    <w:p w:rsidR="00640008" w:rsidRPr="0011055E" w:rsidRDefault="00640008" w:rsidP="00640008">
      <w:pPr>
        <w:pStyle w:val="af"/>
        <w:rPr>
          <w:rFonts w:ascii="David" w:hAnsi="David" w:cs="David"/>
          <w:sz w:val="24"/>
          <w:szCs w:val="24"/>
          <w:rtl/>
        </w:rPr>
      </w:pPr>
    </w:p>
    <w:p w:rsidR="00AB2266" w:rsidRPr="0011055E" w:rsidRDefault="00AB2266" w:rsidP="00AB2266">
      <w:pPr>
        <w:pStyle w:val="a6"/>
        <w:numPr>
          <w:ilvl w:val="0"/>
          <w:numId w:val="5"/>
        </w:numPr>
        <w:spacing w:line="240" w:lineRule="auto"/>
        <w:jc w:val="left"/>
        <w:rPr>
          <w:rFonts w:ascii="David" w:hAnsi="David"/>
          <w:sz w:val="24"/>
          <w:rtl/>
        </w:rPr>
      </w:pPr>
      <w:r w:rsidRPr="0011055E">
        <w:rPr>
          <w:rFonts w:ascii="David" w:hAnsi="David"/>
          <w:sz w:val="24"/>
          <w:rtl/>
        </w:rPr>
        <w:t xml:space="preserve">הקבלן מצהיר במפורש, כי ידוע לו </w:t>
      </w:r>
      <w:proofErr w:type="spellStart"/>
      <w:r w:rsidRPr="0011055E">
        <w:rPr>
          <w:rFonts w:ascii="David" w:hAnsi="David"/>
          <w:sz w:val="24"/>
          <w:rtl/>
        </w:rPr>
        <w:t>שהמינהל</w:t>
      </w:r>
      <w:proofErr w:type="spellEnd"/>
      <w:r w:rsidRPr="0011055E">
        <w:rPr>
          <w:rFonts w:ascii="David" w:hAnsi="David"/>
          <w:sz w:val="24"/>
          <w:rtl/>
        </w:rPr>
        <w:t xml:space="preserve"> אינו מתחייב לספק לו או לכל מי שמטעמו כל אבטחה מסוג כלשהו, וכי פעולות הקבלן למילוי חובותיו לפי הסכם זה נעשות על אחריותו הבלעדית ביודעו את התנאים המיוחדים השוררים באזור יהודה והשומרון מן הבחינה הביטחונית.</w:t>
      </w:r>
    </w:p>
    <w:p w:rsidR="00AB2266" w:rsidRPr="0011055E" w:rsidRDefault="00AB2266" w:rsidP="00AB2266">
      <w:pPr>
        <w:pStyle w:val="a6"/>
        <w:spacing w:line="240" w:lineRule="auto"/>
        <w:ind w:left="2025"/>
        <w:rPr>
          <w:rFonts w:ascii="David" w:hAnsi="David"/>
          <w:sz w:val="24"/>
          <w:rtl/>
        </w:rPr>
      </w:pPr>
      <w:r w:rsidRPr="0011055E">
        <w:rPr>
          <w:rFonts w:ascii="David" w:hAnsi="David"/>
          <w:sz w:val="24"/>
          <w:rtl/>
        </w:rPr>
        <w:t>הקבלן מתחייב לדאוג לאבטחה נאותה של עובדיו, או מי שיפעל מטעמו, בדרכם למתן השירות וממנו.</w:t>
      </w:r>
    </w:p>
    <w:p w:rsidR="00AB2266" w:rsidRPr="0011055E" w:rsidRDefault="00AB2266" w:rsidP="00AB749C">
      <w:pPr>
        <w:pStyle w:val="a6"/>
        <w:spacing w:line="240" w:lineRule="auto"/>
        <w:rPr>
          <w:rFonts w:ascii="David" w:hAnsi="David"/>
          <w:sz w:val="24"/>
          <w:highlight w:val="yellow"/>
          <w:rtl/>
        </w:rPr>
      </w:pPr>
      <w:r w:rsidRPr="0011055E">
        <w:rPr>
          <w:rFonts w:ascii="David" w:hAnsi="David"/>
          <w:sz w:val="24"/>
          <w:rtl/>
        </w:rPr>
        <w:t xml:space="preserve">                                                                                                                                       </w:t>
      </w:r>
    </w:p>
    <w:p w:rsidR="00AB749C" w:rsidRDefault="00AB2266" w:rsidP="00953474">
      <w:pPr>
        <w:pStyle w:val="a6"/>
        <w:spacing w:line="240" w:lineRule="auto"/>
        <w:ind w:left="1152" w:hanging="1152"/>
        <w:rPr>
          <w:rFonts w:ascii="David" w:hAnsi="David"/>
          <w:sz w:val="24"/>
          <w:rtl/>
        </w:rPr>
      </w:pPr>
      <w:r w:rsidRPr="0011055E">
        <w:rPr>
          <w:rFonts w:ascii="David" w:hAnsi="David"/>
          <w:sz w:val="24"/>
          <w:rtl/>
        </w:rPr>
        <w:lastRenderedPageBreak/>
        <w:t>9.2.</w:t>
      </w:r>
      <w:r w:rsidRPr="0011055E">
        <w:rPr>
          <w:rFonts w:ascii="David" w:hAnsi="David"/>
          <w:sz w:val="24"/>
          <w:rtl/>
        </w:rPr>
        <w:tab/>
        <w:t>הקבלן מצהיר כי הוא מתחייב להמציא למקשר אחת לחצי שנה אישור בדבר עמידתו בכל החובות והתשלומים החלים עליו לפי חוקי העבודה ולפי הסכם ההתקשרות כלפי עובדיו המוצבים האתרי המשרד ובמתקניו.</w:t>
      </w:r>
      <w:r w:rsidR="00D065D4" w:rsidRPr="0011055E">
        <w:rPr>
          <w:rFonts w:ascii="David" w:hAnsi="David"/>
          <w:sz w:val="24"/>
          <w:rtl/>
        </w:rPr>
        <w:t xml:space="preserve"> </w:t>
      </w:r>
      <w:r w:rsidRPr="0011055E">
        <w:rPr>
          <w:rFonts w:ascii="David" w:hAnsi="David"/>
          <w:sz w:val="24"/>
          <w:rtl/>
        </w:rPr>
        <w:t>על האישור להיות חתום בידי מורשה חתימה מטעם קבל</w:t>
      </w:r>
      <w:r w:rsidR="00AB749C">
        <w:rPr>
          <w:rFonts w:ascii="David" w:hAnsi="David"/>
          <w:sz w:val="24"/>
          <w:rtl/>
        </w:rPr>
        <w:t>ן השירותים ועל ידי רואה חשבון.</w:t>
      </w:r>
      <w:r w:rsidRPr="0011055E">
        <w:rPr>
          <w:rFonts w:ascii="David" w:hAnsi="David"/>
          <w:sz w:val="24"/>
          <w:rtl/>
        </w:rPr>
        <w:t xml:space="preserve"> </w:t>
      </w:r>
    </w:p>
    <w:p w:rsidR="00AB2266" w:rsidRPr="0011055E" w:rsidRDefault="00AB2266" w:rsidP="00953474">
      <w:pPr>
        <w:pStyle w:val="a6"/>
        <w:spacing w:line="240" w:lineRule="auto"/>
        <w:ind w:left="1152" w:hanging="1152"/>
        <w:rPr>
          <w:rFonts w:ascii="David" w:hAnsi="David"/>
          <w:sz w:val="24"/>
          <w:rtl/>
        </w:rPr>
      </w:pPr>
      <w:r w:rsidRPr="0011055E">
        <w:rPr>
          <w:rFonts w:ascii="David" w:hAnsi="David"/>
          <w:sz w:val="24"/>
          <w:rtl/>
        </w:rPr>
        <w:t xml:space="preserve">           </w:t>
      </w:r>
    </w:p>
    <w:p w:rsidR="00AB2266" w:rsidRPr="0011055E" w:rsidRDefault="00AB2266" w:rsidP="00953474">
      <w:pPr>
        <w:pStyle w:val="a6"/>
        <w:spacing w:line="240" w:lineRule="auto"/>
        <w:ind w:left="1152" w:hanging="1152"/>
        <w:rPr>
          <w:rFonts w:ascii="David" w:hAnsi="David"/>
          <w:sz w:val="24"/>
          <w:rtl/>
        </w:rPr>
      </w:pPr>
      <w:r w:rsidRPr="0011055E">
        <w:rPr>
          <w:rFonts w:ascii="David" w:hAnsi="David"/>
          <w:sz w:val="24"/>
          <w:rtl/>
        </w:rPr>
        <w:t>9</w:t>
      </w:r>
      <w:r w:rsidR="00AB749C">
        <w:rPr>
          <w:rFonts w:ascii="David" w:hAnsi="David" w:hint="cs"/>
          <w:sz w:val="24"/>
          <w:rtl/>
        </w:rPr>
        <w:t xml:space="preserve">.3-9.10 </w:t>
      </w:r>
      <w:r w:rsidR="00AB749C">
        <w:rPr>
          <w:rFonts w:ascii="David" w:hAnsi="David" w:hint="cs"/>
          <w:sz w:val="24"/>
          <w:rtl/>
        </w:rPr>
        <w:tab/>
      </w:r>
      <w:r w:rsidR="00953474">
        <w:rPr>
          <w:rFonts w:ascii="David" w:hAnsi="David" w:hint="cs"/>
          <w:b/>
          <w:bCs/>
          <w:sz w:val="24"/>
          <w:rtl/>
        </w:rPr>
        <w:t>[</w:t>
      </w:r>
      <w:r w:rsidR="00AB749C">
        <w:rPr>
          <w:rFonts w:ascii="David" w:hAnsi="David" w:hint="cs"/>
          <w:b/>
          <w:bCs/>
          <w:sz w:val="24"/>
          <w:rtl/>
        </w:rPr>
        <w:t>נמחק</w:t>
      </w:r>
      <w:r w:rsidR="00953474">
        <w:rPr>
          <w:rFonts w:ascii="David" w:hAnsi="David" w:hint="cs"/>
          <w:sz w:val="24"/>
          <w:rtl/>
        </w:rPr>
        <w:t>]</w:t>
      </w:r>
      <w:r w:rsidR="00AB749C">
        <w:rPr>
          <w:rFonts w:ascii="David" w:hAnsi="David" w:hint="cs"/>
          <w:sz w:val="24"/>
          <w:rtl/>
        </w:rPr>
        <w:t>.</w:t>
      </w:r>
      <w:r w:rsidRPr="0011055E">
        <w:rPr>
          <w:rFonts w:ascii="David" w:hAnsi="David"/>
          <w:sz w:val="24"/>
          <w:rtl/>
        </w:rPr>
        <w:t xml:space="preserve">              </w:t>
      </w:r>
    </w:p>
    <w:p w:rsidR="00634A9F" w:rsidRPr="0011055E" w:rsidRDefault="00634A9F" w:rsidP="00953474">
      <w:pPr>
        <w:pStyle w:val="a6"/>
        <w:spacing w:line="240" w:lineRule="auto"/>
        <w:ind w:left="1152" w:hanging="1152"/>
        <w:rPr>
          <w:rFonts w:ascii="David" w:hAnsi="David"/>
          <w:sz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0"/>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af"/>
        <w:numPr>
          <w:ilvl w:val="1"/>
          <w:numId w:val="64"/>
        </w:numPr>
        <w:jc w:val="both"/>
        <w:rPr>
          <w:rFonts w:ascii="David" w:hAnsi="David" w:cs="David"/>
          <w:vanish/>
          <w:sz w:val="24"/>
          <w:szCs w:val="24"/>
          <w:rtl/>
        </w:rPr>
      </w:pPr>
    </w:p>
    <w:p w:rsidR="00634A9F" w:rsidRPr="0011055E" w:rsidRDefault="00634A9F" w:rsidP="00953474">
      <w:pPr>
        <w:pStyle w:val="16"/>
        <w:numPr>
          <w:ilvl w:val="2"/>
          <w:numId w:val="64"/>
        </w:numPr>
        <w:spacing w:line="240" w:lineRule="auto"/>
        <w:rPr>
          <w:rFonts w:ascii="David" w:hAnsi="David" w:cs="David"/>
          <w:sz w:val="24"/>
          <w:szCs w:val="24"/>
        </w:rPr>
      </w:pPr>
      <w:bookmarkStart w:id="8" w:name="_Ref342569868"/>
      <w:r w:rsidRPr="0011055E">
        <w:rPr>
          <w:rFonts w:ascii="David" w:hAnsi="David" w:cs="David"/>
          <w:sz w:val="24"/>
          <w:szCs w:val="24"/>
          <w:rtl/>
        </w:rPr>
        <w:t>הקבלן מתחייב לשלם לעובדים המועסקים על ידו, בקשר לביצועו של חוזה זה, כל תשלום או זכות המגיעים להם על פי כל דין, הסכם קיבוצי או צו הרחבה החלים עליהם וכן על פי הוראות חוזה זה (להלן: "הוראות הדין"). שכר השעה אשר ישולם על ידי הקבלן לעובדיו לא יפחת מעלות השכר כפי שהצהיר עליה במועד הגשת ההצעות למכרז, ובכל מקרה עלות זו לא תפחת מעלות השכר המינימלית הנקבעת על ידי שר הכלכלה ומתעדכנת מעת לעת. יובהר כי במקרים שבהם נספח התמחיר שנקבע במכרז מיטיב עם העובד לעומת הוראות הדין, יש לפעול בהתאם לקבוע בנספח התמחיר. הפרת סעיף זה היא הפרה יסודית של החוזה ועילה לביטולו המידי.</w:t>
      </w:r>
      <w:bookmarkEnd w:id="8"/>
      <w:r w:rsidRPr="0011055E">
        <w:rPr>
          <w:rFonts w:ascii="David" w:hAnsi="David" w:cs="David"/>
          <w:sz w:val="24"/>
          <w:szCs w:val="24"/>
          <w:rtl/>
        </w:rPr>
        <w:t xml:space="preserve"> </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הקבלן מתחייב, במקרה הצורך, להסדיר את יחסי העבודה בינו לבין העובדים המועסקים על ידו לצורך חוזה זה בהסכם העסקה התואם את דרישות החוזה. הפרת סעיף זה היא הפרה יסודית של החוזה ועילה לביטולו המידי. אם יבקש הקבלן להיטיב עם עובדיו יותר מהקבוע בהסכם זה, הוא רשאי על פי שיקול דעתו בלבד לעשות כן ובלבד שיישא בכל עלות נוספת שתידרש.</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הקבלן ימסור לכל עובד על פי חוזה זה תלוש שכר חודשי בהתאם לתיקון מס' 24 ל</w:t>
      </w:r>
      <w:hyperlink r:id="rId15" w:history="1">
        <w:r w:rsidRPr="0011055E">
          <w:rPr>
            <w:rFonts w:ascii="David" w:hAnsi="David" w:cs="David"/>
            <w:b/>
            <w:i/>
            <w:color w:val="3464BA"/>
            <w:sz w:val="24"/>
            <w:szCs w:val="24"/>
            <w:u w:val="dotted" w:color="3464BA"/>
            <w:rtl/>
          </w:rPr>
          <w:t>חוק הגנת השכר, תשי"ח-1958</w:t>
        </w:r>
      </w:hyperlink>
      <w:r w:rsidRPr="0011055E">
        <w:rPr>
          <w:rFonts w:ascii="David" w:hAnsi="David" w:cs="David"/>
          <w:sz w:val="24"/>
          <w:szCs w:val="24"/>
          <w:rtl/>
        </w:rPr>
        <w:t>. אם נמנע עובד מלאסוף את תלוש השכר שלו בפרק זמן של 30 יום, ישלח לו אותו הקבלן בדואר מיד לאחר המועד האמור.</w:t>
      </w:r>
    </w:p>
    <w:p w:rsidR="00634A9F" w:rsidRPr="0011055E" w:rsidRDefault="00634A9F" w:rsidP="00953474">
      <w:pPr>
        <w:numPr>
          <w:ilvl w:val="3"/>
          <w:numId w:val="64"/>
        </w:numPr>
        <w:ind w:left="2833" w:hanging="850"/>
        <w:jc w:val="both"/>
        <w:rPr>
          <w:rFonts w:ascii="David" w:hAnsi="David" w:cs="David"/>
          <w:sz w:val="24"/>
          <w:szCs w:val="24"/>
        </w:rPr>
      </w:pPr>
      <w:bookmarkStart w:id="9" w:name="_Ref228612479"/>
      <w:r w:rsidRPr="0011055E">
        <w:rPr>
          <w:rFonts w:ascii="David" w:hAnsi="David" w:cs="David"/>
          <w:sz w:val="24"/>
          <w:szCs w:val="24"/>
          <w:rtl/>
        </w:rPr>
        <w:t xml:space="preserve">הקבלן ימציא לכל עובדיו הודעה לפי </w:t>
      </w:r>
      <w:hyperlink r:id="rId16" w:history="1">
        <w:r w:rsidRPr="0011055E">
          <w:rPr>
            <w:rFonts w:ascii="David" w:hAnsi="David" w:cs="David"/>
            <w:b/>
            <w:i/>
            <w:color w:val="3464BA"/>
            <w:sz w:val="24"/>
            <w:szCs w:val="24"/>
            <w:u w:val="dotted" w:color="3464BA"/>
            <w:rtl/>
          </w:rPr>
          <w:t>חוק הודעה לעובד (תנאי עבודה), תשס"ב-2002</w:t>
        </w:r>
      </w:hyperlink>
      <w:r w:rsidRPr="0011055E">
        <w:rPr>
          <w:rFonts w:ascii="David" w:hAnsi="David" w:cs="David"/>
          <w:sz w:val="24"/>
          <w:szCs w:val="24"/>
          <w:rtl/>
        </w:rPr>
        <w:t>. לעובד שאינו קורא עברית תומצא הודעה לעיון בשפה המובנת לו. תנאי לתחילת ההתקשרות יהיה המצאת טופס הכולל את פרטי העובדים שקיבלו את ההודעה וכן הצהרה כי העובד קיבל את ההודעה, קרא אותה והבין את תוכנה, וזאת בצירוף נוסח ההודעה שנמסרה לעובד או נוסח ההודעה המעודכנת לעובד.</w:t>
      </w:r>
      <w:bookmarkEnd w:id="9"/>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 xml:space="preserve">אחת לחצי שנה ימציא הקבלן למשרד הצהרה שהוא עומד בכל החובות והתשלומים החלים עליו לפי חוקי העבודה ולפי הסכם ההתקשרות כלפי עובדיו המוצבים באתרי המשרד ובמתקניו. על ההצהרה להיות חתומה בידי מורשה חתימה מטעם קבלן השירותים ועל ידי עורך דין. </w:t>
      </w:r>
      <w:bookmarkStart w:id="10" w:name="_Ref201738496"/>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הקבלן יבטח את עובדיו בביטוח פנסיוני התואם את הקבוע ב</w:t>
      </w:r>
      <w:hyperlink r:id="rId17" w:history="1">
        <w:r w:rsidRPr="0011055E">
          <w:rPr>
            <w:rFonts w:ascii="David" w:hAnsi="David" w:cs="David"/>
            <w:b/>
            <w:i/>
            <w:color w:val="3464BA"/>
            <w:sz w:val="24"/>
            <w:szCs w:val="24"/>
            <w:u w:val="dotted" w:color="3464BA"/>
            <w:rtl/>
          </w:rPr>
          <w:t>צו ההרחבה לביטוח פנסיוני מקיף במשק לפי חוק הסכמים קיבוציים, תשי"ז-1957</w:t>
        </w:r>
      </w:hyperlink>
      <w:r w:rsidRPr="0011055E">
        <w:rPr>
          <w:rFonts w:ascii="David" w:hAnsi="David" w:cs="David"/>
          <w:sz w:val="24"/>
          <w:szCs w:val="24"/>
          <w:rtl/>
        </w:rPr>
        <w:t>, (</w:t>
      </w:r>
      <w:proofErr w:type="spellStart"/>
      <w:r w:rsidRPr="0011055E">
        <w:rPr>
          <w:rFonts w:ascii="David" w:hAnsi="David" w:cs="David"/>
          <w:sz w:val="24"/>
          <w:szCs w:val="24"/>
          <w:rtl/>
        </w:rPr>
        <w:t>י"פ</w:t>
      </w:r>
      <w:proofErr w:type="spellEnd"/>
      <w:r w:rsidRPr="0011055E">
        <w:rPr>
          <w:rFonts w:ascii="David" w:hAnsi="David" w:cs="David"/>
          <w:sz w:val="24"/>
          <w:szCs w:val="24"/>
          <w:rtl/>
        </w:rPr>
        <w:t xml:space="preserve"> 5772 (29.1.08), 1736 (להלן: "צו ההרחבה"), בשינויים שיפורטו להלן:</w:t>
      </w:r>
      <w:bookmarkStart w:id="11" w:name="_Ref196999690"/>
      <w:bookmarkEnd w:id="10"/>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על הקבלן לא יחולו הסייגים הקבועים בסעיף 4.א.1 – 7 לצו ההרחבה.</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 xml:space="preserve">על אף האמור בצו ההרחבה (ובעיקר בסעיף 6ד' לצו) שיעור ההפרשות מהשכר הפנסיוני לפוליסה אישית על שם העובד בקופת גמל (בהתאם לסעיף 13 של </w:t>
      </w:r>
      <w:hyperlink r:id="rId18" w:history="1">
        <w:r w:rsidRPr="0011055E">
          <w:rPr>
            <w:rFonts w:ascii="David" w:hAnsi="David" w:cs="David"/>
            <w:b/>
            <w:i/>
            <w:color w:val="3464BA"/>
            <w:sz w:val="24"/>
            <w:szCs w:val="24"/>
            <w:u w:val="dotted" w:color="3464BA"/>
            <w:rtl/>
          </w:rPr>
          <w:t>חוק הפיקוח על שירותים פיננסיים (קופות גמל), התשס"ה-2005</w:t>
        </w:r>
      </w:hyperlink>
      <w:r w:rsidRPr="0011055E">
        <w:rPr>
          <w:rFonts w:ascii="David" w:hAnsi="David" w:cs="David"/>
          <w:sz w:val="24"/>
          <w:szCs w:val="24"/>
          <w:rtl/>
        </w:rPr>
        <w:t>), אשר להם מחויב הקבלן החל מיום העסקת העובד לצורך ביצוע ההתקשרות</w:t>
      </w:r>
      <w:r w:rsidRPr="0011055E" w:rsidDel="003C7501">
        <w:rPr>
          <w:rFonts w:ascii="David" w:hAnsi="David" w:cs="David"/>
          <w:sz w:val="24"/>
          <w:szCs w:val="24"/>
          <w:rtl/>
        </w:rPr>
        <w:t xml:space="preserve"> </w:t>
      </w:r>
      <w:r w:rsidRPr="0011055E">
        <w:rPr>
          <w:rFonts w:ascii="David" w:hAnsi="David" w:cs="David"/>
          <w:sz w:val="24"/>
          <w:szCs w:val="24"/>
          <w:rtl/>
        </w:rPr>
        <w:t>יהיה כדלקמן:</w:t>
      </w:r>
      <w:bookmarkStart w:id="12" w:name="_Ref197275641"/>
    </w:p>
    <w:p w:rsidR="00634A9F" w:rsidRPr="0011055E" w:rsidRDefault="00634A9F" w:rsidP="00953474">
      <w:pPr>
        <w:numPr>
          <w:ilvl w:val="3"/>
          <w:numId w:val="0"/>
        </w:numPr>
        <w:tabs>
          <w:tab w:val="num" w:pos="3005"/>
        </w:tabs>
        <w:ind w:left="1982" w:hanging="902"/>
        <w:jc w:val="both"/>
        <w:rPr>
          <w:rFonts w:ascii="David" w:hAnsi="David" w:cs="David"/>
          <w:sz w:val="24"/>
          <w:szCs w:val="24"/>
          <w:rtl/>
        </w:rPr>
      </w:pPr>
    </w:p>
    <w:tbl>
      <w:tblPr>
        <w:bidiVisual/>
        <w:tblW w:w="5103" w:type="dxa"/>
        <w:tblInd w:w="4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2"/>
        <w:gridCol w:w="1843"/>
        <w:gridCol w:w="1134"/>
        <w:gridCol w:w="1134"/>
      </w:tblGrid>
      <w:tr w:rsidR="00634A9F" w:rsidRPr="0011055E" w:rsidTr="004F6F7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bookmarkEnd w:id="12"/>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הפרשות המעביד</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הפרשות העובד</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הפרשות המעביד לפיצויים</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סה"כ</w:t>
            </w:r>
          </w:p>
        </w:tc>
      </w:tr>
      <w:tr w:rsidR="00634A9F" w:rsidRPr="0011055E" w:rsidTr="004F6F75">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7.5%</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7%</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8.33%</w:t>
            </w:r>
          </w:p>
        </w:tc>
        <w:tc>
          <w:tcPr>
            <w:tcW w:w="1134" w:type="dxa"/>
            <w:tcBorders>
              <w:top w:val="single" w:sz="4" w:space="0" w:color="auto"/>
              <w:left w:val="single" w:sz="4" w:space="0" w:color="auto"/>
              <w:bottom w:val="single" w:sz="4" w:space="0" w:color="auto"/>
              <w:right w:val="single" w:sz="4" w:space="0" w:color="auto"/>
            </w:tcBorders>
            <w:shd w:val="clear" w:color="auto" w:fill="auto"/>
            <w:vAlign w:val="center"/>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22.83%</w:t>
            </w:r>
          </w:p>
        </w:tc>
      </w:tr>
    </w:tbl>
    <w:p w:rsidR="00634A9F" w:rsidRPr="0011055E" w:rsidRDefault="00634A9F" w:rsidP="00953474">
      <w:pPr>
        <w:tabs>
          <w:tab w:val="num" w:pos="2300"/>
        </w:tabs>
        <w:ind w:left="1220"/>
        <w:jc w:val="both"/>
        <w:rPr>
          <w:rFonts w:ascii="David" w:hAnsi="David" w:cs="David"/>
          <w:sz w:val="24"/>
          <w:szCs w:val="24"/>
        </w:rPr>
      </w:pP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על ההפרשה הפנסיונית לעמוד בכל התנאים המוגדרים בסעיף 14 ל</w:t>
      </w:r>
      <w:hyperlink r:id="rId19" w:history="1">
        <w:r w:rsidRPr="0011055E">
          <w:rPr>
            <w:rFonts w:ascii="David" w:hAnsi="David" w:cs="David"/>
            <w:b/>
            <w:i/>
            <w:color w:val="3464BA"/>
            <w:sz w:val="24"/>
            <w:szCs w:val="24"/>
            <w:u w:val="dotted" w:color="3464BA"/>
            <w:rtl/>
          </w:rPr>
          <w:t>חוק פיצוי פיטורים, התשכ"ג-1963.</w:t>
        </w:r>
      </w:hyperlink>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 xml:space="preserve">על אף האמור בסעיפים 3.א.1 ו- 6ה' – 6ז' לצו ההרחבה (נוסח משולב) לפנסיה חובה, עובד המועסק על ידי הקבלן לצורך ביצוע חוזה זה יהיה זכאי לביטוח הפנסיוני ולביצוע </w:t>
      </w:r>
      <w:r w:rsidRPr="0011055E">
        <w:rPr>
          <w:rFonts w:ascii="David" w:hAnsi="David" w:cs="David"/>
          <w:sz w:val="24"/>
          <w:szCs w:val="24"/>
          <w:rtl/>
        </w:rPr>
        <w:lastRenderedPageBreak/>
        <w:t xml:space="preserve">ההפרשות בשיעורים המצוינים לעיל החל מיום העסקת העובד לצורך ביצוע ההתקשרות. </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 xml:space="preserve">ההפקדות ותשלומי המעביד עבור פיצויי פיטורים לא ניתנים להחזרה למעביד גם במקרה שבו העובד הפסיק את עבודתו מרצונו.  </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למען הסר ספק, מובהר כי למרות הוראות סעיף 23 ל</w:t>
      </w:r>
      <w:hyperlink r:id="rId20" w:history="1">
        <w:r w:rsidRPr="0011055E">
          <w:rPr>
            <w:rFonts w:ascii="David" w:hAnsi="David" w:cs="David"/>
            <w:b/>
            <w:i/>
            <w:color w:val="3464BA"/>
            <w:sz w:val="24"/>
            <w:szCs w:val="24"/>
            <w:u w:val="dotted" w:color="3464BA"/>
            <w:rtl/>
          </w:rPr>
          <w:t>חוק הפיקוח על שירותים פיננסיים (קופות גמל), תשס"ה-</w:t>
        </w:r>
      </w:hyperlink>
      <w:r w:rsidRPr="0011055E">
        <w:rPr>
          <w:rFonts w:ascii="David" w:hAnsi="David" w:cs="David"/>
          <w:b/>
          <w:i/>
          <w:color w:val="3464BA"/>
          <w:sz w:val="24"/>
          <w:szCs w:val="24"/>
          <w:u w:val="dotted" w:color="3464BA"/>
          <w:rtl/>
        </w:rPr>
        <w:t>2005</w:t>
      </w:r>
      <w:r w:rsidRPr="0011055E">
        <w:rPr>
          <w:rFonts w:ascii="David" w:hAnsi="David" w:cs="David"/>
          <w:sz w:val="24"/>
          <w:szCs w:val="24"/>
          <w:rtl/>
        </w:rPr>
        <w:t>, לא יהיה הקבלן רשאי למשוך את כספי התגמולים שנצברו בקופה, לרבות תגמולי המעסיק.</w:t>
      </w:r>
      <w:bookmarkEnd w:id="11"/>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חל על הקבלן איסור לבצע את ההסדר הפנסיוני באמצעות סוכנות שהוא בעל עניין בה או שבעל עניין בקבלן הוא בעל עניין בסוכנות.</w:t>
      </w:r>
    </w:p>
    <w:p w:rsidR="00634A9F" w:rsidRPr="0011055E" w:rsidRDefault="00634A9F" w:rsidP="00953474">
      <w:pPr>
        <w:keepNext/>
        <w:numPr>
          <w:ilvl w:val="3"/>
          <w:numId w:val="64"/>
        </w:numPr>
        <w:ind w:left="2833" w:hanging="850"/>
        <w:jc w:val="both"/>
        <w:rPr>
          <w:rFonts w:ascii="David" w:hAnsi="David" w:cs="David"/>
          <w:sz w:val="24"/>
          <w:szCs w:val="24"/>
        </w:rPr>
      </w:pPr>
      <w:r w:rsidRPr="0011055E">
        <w:rPr>
          <w:rFonts w:ascii="David" w:hAnsi="David" w:cs="David"/>
          <w:sz w:val="24"/>
          <w:szCs w:val="24"/>
          <w:rtl/>
        </w:rPr>
        <w:t xml:space="preserve">הקבלן מתחייב להפריש לקופת גמל בגין </w:t>
      </w:r>
      <w:proofErr w:type="spellStart"/>
      <w:r w:rsidRPr="0011055E">
        <w:rPr>
          <w:rFonts w:ascii="David" w:hAnsi="David" w:cs="David"/>
          <w:sz w:val="24"/>
          <w:szCs w:val="24"/>
          <w:rtl/>
        </w:rPr>
        <w:t>קצובת</w:t>
      </w:r>
      <w:proofErr w:type="spellEnd"/>
      <w:r w:rsidRPr="0011055E">
        <w:rPr>
          <w:rFonts w:ascii="David" w:hAnsi="David" w:cs="David"/>
          <w:sz w:val="24"/>
          <w:szCs w:val="24"/>
          <w:rtl/>
        </w:rPr>
        <w:t xml:space="preserve"> הנסיעה המשולמת לעובד. הפרשות כאמור יהיו כדלקמן:</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34A9F" w:rsidRPr="0011055E" w:rsidTr="004F6F75">
        <w:tc>
          <w:tcPr>
            <w:tcW w:w="2693"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keepNext/>
              <w:rPr>
                <w:rFonts w:ascii="David" w:hAnsi="David" w:cs="David"/>
                <w:b/>
                <w:bCs/>
                <w:sz w:val="24"/>
                <w:szCs w:val="24"/>
              </w:rPr>
            </w:pPr>
            <w:r w:rsidRPr="0011055E">
              <w:rPr>
                <w:rFonts w:ascii="David" w:hAnsi="David"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keepNext/>
              <w:rPr>
                <w:rFonts w:ascii="David" w:hAnsi="David" w:cs="David"/>
                <w:b/>
                <w:bCs/>
                <w:sz w:val="24"/>
                <w:szCs w:val="24"/>
              </w:rPr>
            </w:pPr>
            <w:r w:rsidRPr="0011055E">
              <w:rPr>
                <w:rFonts w:ascii="David" w:hAnsi="David" w:cs="David"/>
                <w:b/>
                <w:bCs/>
                <w:sz w:val="24"/>
                <w:szCs w:val="24"/>
                <w:rtl/>
              </w:rPr>
              <w:t xml:space="preserve">הפרשות המעביד </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keepNext/>
              <w:rPr>
                <w:rFonts w:ascii="David" w:hAnsi="David" w:cs="David"/>
                <w:b/>
                <w:bCs/>
                <w:sz w:val="24"/>
                <w:szCs w:val="24"/>
              </w:rPr>
            </w:pPr>
            <w:r w:rsidRPr="0011055E">
              <w:rPr>
                <w:rFonts w:ascii="David" w:hAnsi="David" w:cs="David"/>
                <w:b/>
                <w:bCs/>
                <w:sz w:val="24"/>
                <w:szCs w:val="24"/>
                <w:rtl/>
              </w:rPr>
              <w:t xml:space="preserve">סה"כ </w:t>
            </w:r>
          </w:p>
        </w:tc>
      </w:tr>
      <w:tr w:rsidR="00634A9F" w:rsidRPr="0011055E" w:rsidTr="004F6F75">
        <w:tc>
          <w:tcPr>
            <w:tcW w:w="2693"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keepNext/>
              <w:rPr>
                <w:rFonts w:ascii="David" w:hAnsi="David" w:cs="David"/>
                <w:sz w:val="24"/>
                <w:szCs w:val="24"/>
              </w:rPr>
            </w:pPr>
            <w:r w:rsidRPr="0011055E">
              <w:rPr>
                <w:rFonts w:ascii="David" w:hAnsi="David" w:cs="David"/>
                <w:sz w:val="24"/>
                <w:szCs w:val="24"/>
                <w:rtl/>
              </w:rPr>
              <w:t>5%</w:t>
            </w:r>
          </w:p>
        </w:tc>
        <w:tc>
          <w:tcPr>
            <w:tcW w:w="2551"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keepNext/>
              <w:rPr>
                <w:rFonts w:ascii="David" w:hAnsi="David" w:cs="David"/>
                <w:sz w:val="24"/>
                <w:szCs w:val="24"/>
              </w:rPr>
            </w:pPr>
            <w:r w:rsidRPr="0011055E">
              <w:rPr>
                <w:rFonts w:ascii="David" w:hAnsi="David" w:cs="David"/>
                <w:sz w:val="24"/>
                <w:szCs w:val="24"/>
                <w:rtl/>
              </w:rPr>
              <w:t>5%</w:t>
            </w:r>
          </w:p>
        </w:tc>
        <w:tc>
          <w:tcPr>
            <w:tcW w:w="993"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keepNext/>
              <w:rPr>
                <w:rFonts w:ascii="David" w:hAnsi="David" w:cs="David"/>
                <w:sz w:val="24"/>
                <w:szCs w:val="24"/>
              </w:rPr>
            </w:pPr>
            <w:r w:rsidRPr="0011055E">
              <w:rPr>
                <w:rFonts w:ascii="David" w:hAnsi="David" w:cs="David"/>
                <w:sz w:val="24"/>
                <w:szCs w:val="24"/>
                <w:rtl/>
              </w:rPr>
              <w:t>10%</w:t>
            </w:r>
          </w:p>
        </w:tc>
      </w:tr>
    </w:tbl>
    <w:p w:rsidR="00634A9F" w:rsidRPr="0011055E" w:rsidRDefault="00634A9F" w:rsidP="00953474">
      <w:pPr>
        <w:ind w:left="1728"/>
        <w:jc w:val="both"/>
        <w:rPr>
          <w:rFonts w:ascii="David" w:hAnsi="David" w:cs="David"/>
          <w:sz w:val="24"/>
          <w:szCs w:val="24"/>
        </w:rPr>
      </w:pPr>
    </w:p>
    <w:p w:rsidR="00634A9F" w:rsidRPr="0011055E" w:rsidRDefault="00634A9F" w:rsidP="00953474">
      <w:pPr>
        <w:numPr>
          <w:ilvl w:val="3"/>
          <w:numId w:val="64"/>
        </w:numPr>
        <w:jc w:val="both"/>
        <w:rPr>
          <w:rFonts w:ascii="David" w:hAnsi="David" w:cs="David"/>
          <w:sz w:val="24"/>
          <w:szCs w:val="24"/>
          <w:u w:val="single"/>
        </w:rPr>
      </w:pPr>
      <w:r w:rsidRPr="0011055E">
        <w:rPr>
          <w:rFonts w:ascii="David" w:hAnsi="David" w:cs="David"/>
          <w:sz w:val="24"/>
          <w:szCs w:val="24"/>
          <w:u w:val="single"/>
          <w:rtl/>
        </w:rPr>
        <w:t>קרן השתלמות:</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הקבלן מתחייב להפריש עבור העובדים תשלומים חודשיים לקר</w:t>
      </w:r>
      <w:r w:rsidR="00953474">
        <w:rPr>
          <w:rFonts w:ascii="David" w:hAnsi="David" w:cs="David"/>
          <w:sz w:val="24"/>
          <w:szCs w:val="24"/>
          <w:rtl/>
        </w:rPr>
        <w:t>ן  השתלמות שתיבחר על ידי העובד</w:t>
      </w:r>
      <w:r w:rsidR="00953474">
        <w:rPr>
          <w:rFonts w:ascii="David" w:hAnsi="David" w:cs="David" w:hint="cs"/>
          <w:sz w:val="24"/>
          <w:szCs w:val="24"/>
          <w:rtl/>
        </w:rPr>
        <w:t>.</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הפרשות עבור הקרן, בין אם נבחרה קרן על ידי העובד ובין אם לאו,</w:t>
      </w:r>
      <w:r w:rsidR="00953474">
        <w:rPr>
          <w:rFonts w:ascii="David" w:hAnsi="David" w:cs="David" w:hint="cs"/>
          <w:sz w:val="24"/>
          <w:szCs w:val="24"/>
          <w:rtl/>
        </w:rPr>
        <w:t xml:space="preserve"> </w:t>
      </w:r>
      <w:r w:rsidRPr="0011055E">
        <w:rPr>
          <w:rFonts w:ascii="David" w:hAnsi="David" w:cs="David"/>
          <w:sz w:val="24"/>
          <w:szCs w:val="24"/>
          <w:rtl/>
        </w:rPr>
        <w:t xml:space="preserve">יבוצעו ובהתאם לכללים המפורסמים </w:t>
      </w:r>
      <w:hyperlink r:id="rId21" w:history="1">
        <w:r w:rsidRPr="0011055E">
          <w:rPr>
            <w:rFonts w:ascii="David" w:hAnsi="David" w:cs="David"/>
            <w:b/>
            <w:i/>
            <w:color w:val="3464BA"/>
            <w:sz w:val="24"/>
            <w:szCs w:val="24"/>
            <w:u w:val="dotted" w:color="3464BA"/>
            <w:rtl/>
          </w:rPr>
          <w:t>בהודעה, "עלות שכר למעביד לכל שעת עבודה בתחום הניקיון", מס'  ה.7.11.3.2</w:t>
        </w:r>
      </w:hyperlink>
      <w:r w:rsidRPr="0011055E">
        <w:rPr>
          <w:rFonts w:ascii="David" w:hAnsi="David" w:cs="David"/>
          <w:sz w:val="24"/>
          <w:szCs w:val="24"/>
          <w:rtl/>
        </w:rPr>
        <w:t>:</w:t>
      </w:r>
    </w:p>
    <w:tbl>
      <w:tblPr>
        <w:bidiVisual/>
        <w:tblW w:w="6237" w:type="dxa"/>
        <w:tblInd w:w="2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3"/>
        <w:gridCol w:w="2551"/>
        <w:gridCol w:w="993"/>
      </w:tblGrid>
      <w:tr w:rsidR="00634A9F" w:rsidRPr="0011055E" w:rsidTr="004F6F75">
        <w:tc>
          <w:tcPr>
            <w:tcW w:w="2693"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הפרשות העובד</w:t>
            </w:r>
          </w:p>
        </w:tc>
        <w:tc>
          <w:tcPr>
            <w:tcW w:w="2551"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הפרשות המעביד</w:t>
            </w:r>
          </w:p>
        </w:tc>
        <w:tc>
          <w:tcPr>
            <w:tcW w:w="993" w:type="dxa"/>
            <w:tcBorders>
              <w:top w:val="single" w:sz="4" w:space="0" w:color="auto"/>
              <w:left w:val="single" w:sz="4" w:space="0" w:color="auto"/>
              <w:bottom w:val="single" w:sz="4" w:space="0" w:color="auto"/>
              <w:right w:val="single" w:sz="4" w:space="0" w:color="auto"/>
            </w:tcBorders>
            <w:shd w:val="clear" w:color="auto" w:fill="E6E6E6"/>
          </w:tcPr>
          <w:p w:rsidR="00634A9F" w:rsidRPr="0011055E" w:rsidRDefault="00634A9F" w:rsidP="00953474">
            <w:pPr>
              <w:jc w:val="center"/>
              <w:rPr>
                <w:rFonts w:ascii="David" w:hAnsi="David" w:cs="David"/>
                <w:b/>
                <w:bCs/>
                <w:sz w:val="24"/>
                <w:szCs w:val="24"/>
              </w:rPr>
            </w:pPr>
            <w:r w:rsidRPr="0011055E">
              <w:rPr>
                <w:rFonts w:ascii="David" w:hAnsi="David" w:cs="David"/>
                <w:b/>
                <w:bCs/>
                <w:sz w:val="24"/>
                <w:szCs w:val="24"/>
                <w:rtl/>
              </w:rPr>
              <w:t>סה"כ</w:t>
            </w:r>
          </w:p>
        </w:tc>
      </w:tr>
      <w:tr w:rsidR="00634A9F" w:rsidRPr="0011055E" w:rsidTr="004F6F75">
        <w:tc>
          <w:tcPr>
            <w:tcW w:w="2693"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2.5%</w:t>
            </w:r>
          </w:p>
        </w:tc>
        <w:tc>
          <w:tcPr>
            <w:tcW w:w="2551"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7.5%</w:t>
            </w:r>
          </w:p>
        </w:tc>
        <w:tc>
          <w:tcPr>
            <w:tcW w:w="993" w:type="dxa"/>
            <w:tcBorders>
              <w:top w:val="single" w:sz="4" w:space="0" w:color="auto"/>
              <w:left w:val="single" w:sz="4" w:space="0" w:color="auto"/>
              <w:bottom w:val="single" w:sz="4" w:space="0" w:color="auto"/>
              <w:right w:val="single" w:sz="4" w:space="0" w:color="auto"/>
            </w:tcBorders>
          </w:tcPr>
          <w:p w:rsidR="00634A9F" w:rsidRPr="0011055E" w:rsidRDefault="00634A9F" w:rsidP="00953474">
            <w:pPr>
              <w:jc w:val="center"/>
              <w:rPr>
                <w:rFonts w:ascii="David" w:hAnsi="David" w:cs="David"/>
                <w:sz w:val="24"/>
                <w:szCs w:val="24"/>
              </w:rPr>
            </w:pPr>
            <w:r w:rsidRPr="0011055E">
              <w:rPr>
                <w:rFonts w:ascii="David" w:hAnsi="David" w:cs="David"/>
                <w:sz w:val="24"/>
                <w:szCs w:val="24"/>
                <w:rtl/>
              </w:rPr>
              <w:t>10%</w:t>
            </w:r>
          </w:p>
        </w:tc>
      </w:tr>
    </w:tbl>
    <w:p w:rsidR="00634A9F" w:rsidRPr="0011055E" w:rsidRDefault="00634A9F" w:rsidP="00953474">
      <w:pPr>
        <w:ind w:left="1415"/>
        <w:jc w:val="both"/>
        <w:rPr>
          <w:rFonts w:ascii="David" w:hAnsi="David" w:cs="David"/>
          <w:sz w:val="24"/>
          <w:szCs w:val="24"/>
        </w:rPr>
      </w:pP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הקבלן מתחייב, לא יאוחר מ-60 יום מיום החתימה על ההסכם, להעביר ל"גוף מוסדי" </w:t>
      </w:r>
      <w:proofErr w:type="spellStart"/>
      <w:r w:rsidRPr="0011055E">
        <w:rPr>
          <w:rFonts w:ascii="David" w:hAnsi="David" w:cs="David"/>
          <w:sz w:val="24"/>
          <w:szCs w:val="24"/>
          <w:rtl/>
        </w:rPr>
        <w:t>ול"מוצר</w:t>
      </w:r>
      <w:proofErr w:type="spellEnd"/>
      <w:r w:rsidRPr="0011055E">
        <w:rPr>
          <w:rFonts w:ascii="David" w:hAnsi="David" w:cs="David"/>
          <w:sz w:val="24"/>
          <w:szCs w:val="24"/>
          <w:rtl/>
        </w:rPr>
        <w:t xml:space="preserve"> הפנסיוני" (כמשמעותם ב</w:t>
      </w:r>
      <w:hyperlink r:id="rId22" w:history="1">
        <w:r w:rsidRPr="0011055E">
          <w:rPr>
            <w:rFonts w:ascii="David" w:hAnsi="David" w:cs="David"/>
            <w:b/>
            <w:i/>
            <w:color w:val="3464BA"/>
            <w:sz w:val="24"/>
            <w:szCs w:val="24"/>
            <w:u w:val="dotted" w:color="3464BA"/>
            <w:rtl/>
          </w:rPr>
          <w:t>חוק הפיקוח על שירותים פיננסיים (עיסוק בייעוץ פנסיוני ובשיווק פנסיוני), תשס"ה-2005</w:t>
        </w:r>
      </w:hyperlink>
      <w:r w:rsidRPr="0011055E">
        <w:rPr>
          <w:rFonts w:ascii="David" w:hAnsi="David" w:cs="David"/>
          <w:sz w:val="24"/>
          <w:szCs w:val="24"/>
          <w:rtl/>
        </w:rPr>
        <w:t xml:space="preserve">) (אחד או יותר), שאליו מפקיד הספק את התשלומים הפנסיוניים עבור העובד (בסעיף זה – "הקופה") רשימה הכוללת את הפרטים הבאים: </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 xml:space="preserve">שם פרטי, שם משפחה, מען העובד, מספר תעודת זהות, תאריך תחילת עבודה של העובד המועסק על ידו לצורך ביצוע חוזה זה, ושבגינו מפריש הספק תשלומים פנסיוניים לקופה. </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פירוט שכרו החודשי של העובד החל מיום החתימה על החוזה או החל מיום קליטתו של העובד או החל מהיום שהעובד התחיל לעבוד מכוח חוזה זה, לפי העניין.</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העתק מהרשימה יועבר למזמין, מוחתם בחותמת "העתק זהה למקור", וחתום על ידי עורך דין.</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רישום חסר או כוזב של הדיווח יהיה הפרה יסודית של החוזה ועילה לביטולו.</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דיווח זה יחזור על עצמו מדי 1 בחודש פברואר ו-1 בחודש אוגוסט של כל שנה. הדיווח יכלול גם את רשימת העובדים שהועסקו על ידי הספק לצורך ביצוע חוזה זה, ושסיימו את עבודתם אצלו מכל סיבה שהיא במהלך חצי השנה שקדמה למועד הדיווח.</w:t>
      </w:r>
    </w:p>
    <w:p w:rsidR="00634A9F" w:rsidRPr="0011055E" w:rsidRDefault="00634A9F" w:rsidP="00953474">
      <w:pPr>
        <w:numPr>
          <w:ilvl w:val="3"/>
          <w:numId w:val="64"/>
        </w:numPr>
        <w:ind w:left="2833" w:hanging="850"/>
        <w:jc w:val="both"/>
        <w:rPr>
          <w:rFonts w:ascii="David" w:hAnsi="David" w:cs="David"/>
          <w:sz w:val="24"/>
          <w:szCs w:val="24"/>
        </w:rPr>
      </w:pPr>
      <w:r w:rsidRPr="0011055E">
        <w:rPr>
          <w:rFonts w:ascii="David" w:hAnsi="David" w:cs="David"/>
          <w:sz w:val="24"/>
          <w:szCs w:val="24"/>
          <w:rtl/>
        </w:rPr>
        <w:t xml:space="preserve">ההוראות דלעיל יעוגנו ויפורטו בהודעה לעובד כמפורט בסעיף </w:t>
      </w:r>
      <w:r w:rsidR="00953474">
        <w:rPr>
          <w:rFonts w:ascii="David" w:hAnsi="David" w:cs="David" w:hint="cs"/>
          <w:sz w:val="24"/>
          <w:szCs w:val="24"/>
          <w:rtl/>
        </w:rPr>
        <w:t>9.11.1.3.</w:t>
      </w:r>
    </w:p>
    <w:p w:rsidR="00634A9F" w:rsidRPr="0011055E" w:rsidRDefault="00634A9F" w:rsidP="00953474">
      <w:pPr>
        <w:numPr>
          <w:ilvl w:val="3"/>
          <w:numId w:val="64"/>
        </w:numPr>
        <w:ind w:left="2833" w:hanging="850"/>
        <w:jc w:val="both"/>
        <w:rPr>
          <w:rFonts w:ascii="David" w:hAnsi="David" w:cs="David"/>
          <w:sz w:val="24"/>
          <w:szCs w:val="24"/>
          <w:u w:val="single"/>
        </w:rPr>
      </w:pPr>
      <w:r w:rsidRPr="0011055E">
        <w:rPr>
          <w:rFonts w:ascii="David" w:hAnsi="David" w:cs="David"/>
          <w:sz w:val="24"/>
          <w:szCs w:val="24"/>
          <w:u w:val="single"/>
          <w:rtl/>
        </w:rPr>
        <w:t xml:space="preserve">התקשרויות בתחום הניקיון: </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 xml:space="preserve">הקבלן מתחייב לנהל רישום מרוכז ומסודר לוותק שנצבר לעובדיו. חישוב הוותק יעשה בהתאם לכללים המפורסמים </w:t>
      </w:r>
      <w:hyperlink r:id="rId23" w:history="1">
        <w:r w:rsidRPr="0011055E">
          <w:rPr>
            <w:rFonts w:ascii="David" w:hAnsi="David" w:cs="David"/>
            <w:b/>
            <w:i/>
            <w:color w:val="3464BA"/>
            <w:sz w:val="24"/>
            <w:szCs w:val="24"/>
            <w:u w:val="dotted" w:color="3464BA"/>
            <w:rtl/>
          </w:rPr>
          <w:t>בהודעה, "עלות שכר למעביד לכל שעת עבודה בתחום הניקיון", מס'  ה.7.11.3.2</w:t>
        </w:r>
      </w:hyperlink>
      <w:r w:rsidRPr="0011055E">
        <w:rPr>
          <w:rFonts w:ascii="David" w:hAnsi="David" w:cs="David"/>
          <w:sz w:val="24"/>
          <w:szCs w:val="24"/>
          <w:rtl/>
        </w:rPr>
        <w:t>.</w:t>
      </w:r>
    </w:p>
    <w:p w:rsidR="009830D1" w:rsidRDefault="00634A9F" w:rsidP="00953474">
      <w:pPr>
        <w:numPr>
          <w:ilvl w:val="4"/>
          <w:numId w:val="64"/>
        </w:numPr>
        <w:ind w:left="3967" w:hanging="1134"/>
        <w:jc w:val="both"/>
        <w:rPr>
          <w:rFonts w:ascii="David" w:hAnsi="David" w:cs="David" w:hint="cs"/>
          <w:sz w:val="24"/>
          <w:szCs w:val="24"/>
        </w:rPr>
      </w:pPr>
      <w:r w:rsidRPr="0011055E">
        <w:rPr>
          <w:rFonts w:ascii="David" w:hAnsi="David" w:cs="David"/>
          <w:sz w:val="24"/>
          <w:szCs w:val="24"/>
          <w:rtl/>
        </w:rPr>
        <w:t xml:space="preserve">הקבלן מתחייב כי, במועד סיום ההתקשרות עם </w:t>
      </w:r>
      <w:proofErr w:type="spellStart"/>
      <w:r w:rsidR="00953474">
        <w:rPr>
          <w:rFonts w:ascii="David" w:hAnsi="David" w:cs="David" w:hint="cs"/>
          <w:sz w:val="24"/>
          <w:szCs w:val="24"/>
          <w:rtl/>
        </w:rPr>
        <w:t>המינהל</w:t>
      </w:r>
      <w:proofErr w:type="spellEnd"/>
      <w:r w:rsidR="00953474">
        <w:rPr>
          <w:rFonts w:ascii="David" w:hAnsi="David" w:cs="David"/>
          <w:sz w:val="24"/>
          <w:szCs w:val="24"/>
          <w:rtl/>
        </w:rPr>
        <w:t xml:space="preserve">, יעביר </w:t>
      </w:r>
      <w:proofErr w:type="spellStart"/>
      <w:r w:rsidR="00953474">
        <w:rPr>
          <w:rFonts w:ascii="David" w:hAnsi="David" w:cs="David"/>
          <w:sz w:val="24"/>
          <w:szCs w:val="24"/>
          <w:rtl/>
        </w:rPr>
        <w:t>ל</w:t>
      </w:r>
      <w:r w:rsidR="00953474">
        <w:rPr>
          <w:rFonts w:ascii="David" w:hAnsi="David" w:cs="David" w:hint="cs"/>
          <w:sz w:val="24"/>
          <w:szCs w:val="24"/>
          <w:rtl/>
        </w:rPr>
        <w:t>מינהל</w:t>
      </w:r>
      <w:proofErr w:type="spellEnd"/>
      <w:r w:rsidRPr="0011055E">
        <w:rPr>
          <w:rFonts w:ascii="David" w:hAnsi="David" w:cs="David"/>
          <w:sz w:val="24"/>
          <w:szCs w:val="24"/>
          <w:rtl/>
        </w:rPr>
        <w:t xml:space="preserve"> ולקבלן הנכנס במקומו את רשימת העובדים שהועסקו על ידו לצורך מתן השירותים במשרד, וכן הוותק שצברו בהתאם לקבוע בסעיף 7 לצו ההרחבה בענף הניקיון מיום 01.03.2014. </w:t>
      </w:r>
    </w:p>
    <w:p w:rsidR="00634A9F" w:rsidRPr="0011055E" w:rsidRDefault="00634A9F" w:rsidP="009830D1">
      <w:pPr>
        <w:jc w:val="both"/>
        <w:rPr>
          <w:rFonts w:ascii="David" w:hAnsi="David" w:cs="David"/>
          <w:sz w:val="24"/>
          <w:szCs w:val="24"/>
        </w:rPr>
      </w:pPr>
      <w:r w:rsidRPr="0011055E">
        <w:rPr>
          <w:rFonts w:ascii="David" w:hAnsi="David" w:cs="David"/>
          <w:sz w:val="24"/>
          <w:szCs w:val="24"/>
          <w:rtl/>
        </w:rPr>
        <w:t xml:space="preserve"> </w:t>
      </w:r>
    </w:p>
    <w:p w:rsidR="00634A9F" w:rsidRPr="0011055E" w:rsidRDefault="00634A9F" w:rsidP="00953474">
      <w:pPr>
        <w:numPr>
          <w:ilvl w:val="2"/>
          <w:numId w:val="64"/>
        </w:numPr>
        <w:ind w:left="1985" w:hanging="851"/>
        <w:jc w:val="both"/>
        <w:rPr>
          <w:rFonts w:ascii="David" w:hAnsi="David" w:cs="David"/>
          <w:sz w:val="24"/>
          <w:szCs w:val="24"/>
          <w:u w:val="single"/>
        </w:rPr>
      </w:pPr>
      <w:r w:rsidRPr="0011055E">
        <w:rPr>
          <w:rFonts w:ascii="David" w:hAnsi="David" w:cs="David"/>
          <w:sz w:val="24"/>
          <w:szCs w:val="24"/>
          <w:u w:val="single"/>
          <w:rtl/>
        </w:rPr>
        <w:lastRenderedPageBreak/>
        <w:t xml:space="preserve">כללי הצמדה </w:t>
      </w:r>
    </w:p>
    <w:p w:rsidR="00634A9F" w:rsidRPr="0011055E" w:rsidRDefault="00634A9F" w:rsidP="00953474">
      <w:pPr>
        <w:numPr>
          <w:ilvl w:val="3"/>
          <w:numId w:val="64"/>
        </w:numPr>
        <w:ind w:left="2833" w:hanging="849"/>
        <w:jc w:val="both"/>
        <w:rPr>
          <w:rFonts w:ascii="David" w:hAnsi="David" w:cs="David"/>
          <w:sz w:val="24"/>
          <w:szCs w:val="24"/>
        </w:rPr>
      </w:pPr>
      <w:r w:rsidRPr="0011055E">
        <w:rPr>
          <w:rFonts w:ascii="David" w:hAnsi="David" w:cs="David"/>
          <w:sz w:val="24"/>
          <w:szCs w:val="24"/>
          <w:rtl/>
        </w:rPr>
        <w:t xml:space="preserve">כללי הצמדה יחולקו לשניים. כללי הצמדה עבור רכיבים שהם שכר עבודה וכללי הצמדה עבור רכיבים שאינם שכר עבודה. לשם כך, יש לדרוש מקבלן השירותים לציין במסגרת הגשת הצעתו במכרז את היקף משרות כוח האדם אשר יועסק על ידו לצורך ביצוע ההתקשרות. </w:t>
      </w:r>
    </w:p>
    <w:p w:rsidR="00634A9F" w:rsidRPr="0011055E" w:rsidRDefault="00634A9F" w:rsidP="00953474">
      <w:pPr>
        <w:numPr>
          <w:ilvl w:val="3"/>
          <w:numId w:val="64"/>
        </w:numPr>
        <w:ind w:left="2833" w:hanging="849"/>
        <w:jc w:val="both"/>
        <w:rPr>
          <w:rFonts w:ascii="David" w:hAnsi="David" w:cs="David"/>
          <w:sz w:val="24"/>
          <w:szCs w:val="24"/>
        </w:rPr>
      </w:pPr>
      <w:r w:rsidRPr="0011055E">
        <w:rPr>
          <w:rFonts w:ascii="David" w:hAnsi="David" w:cs="David"/>
          <w:sz w:val="24"/>
          <w:szCs w:val="24"/>
          <w:rtl/>
        </w:rPr>
        <w:t xml:space="preserve">כללי ההצמדה בעדכון רכיבי השכר: במקרה שעודכן רכיב מרכיבי ערך שעת העבודה מכוח הוראות חוק או צו הרחבה או כל הסכם שחתמה המדינה, יעודכן ערך שעת העבודה לנותן השירות בהתאם, במועד שבו חל עדכון הרכיבים. </w:t>
      </w:r>
      <w:proofErr w:type="spellStart"/>
      <w:r w:rsidRPr="0011055E">
        <w:rPr>
          <w:rFonts w:ascii="David" w:hAnsi="David" w:cs="David"/>
          <w:sz w:val="24"/>
          <w:szCs w:val="24"/>
          <w:rtl/>
        </w:rPr>
        <w:t>תקורת</w:t>
      </w:r>
      <w:proofErr w:type="spellEnd"/>
      <w:r w:rsidRPr="0011055E">
        <w:rPr>
          <w:rFonts w:ascii="David" w:hAnsi="David" w:cs="David"/>
          <w:sz w:val="24"/>
          <w:szCs w:val="24"/>
          <w:rtl/>
        </w:rPr>
        <w:t xml:space="preserve"> הקבלן לא תגדל בעקבות עליית ערך שעת עבודה. יובהר כי הקבלן מתחייב להעביר תוספות אלו לעובדיו במלואן.</w:t>
      </w:r>
    </w:p>
    <w:p w:rsidR="00634A9F" w:rsidRPr="0011055E" w:rsidRDefault="00634A9F" w:rsidP="00953474">
      <w:pPr>
        <w:numPr>
          <w:ilvl w:val="4"/>
          <w:numId w:val="64"/>
        </w:numPr>
        <w:ind w:left="3967" w:hanging="1134"/>
        <w:jc w:val="both"/>
        <w:rPr>
          <w:rFonts w:ascii="David" w:hAnsi="David" w:cs="David"/>
          <w:sz w:val="24"/>
          <w:szCs w:val="24"/>
        </w:rPr>
      </w:pPr>
      <w:r w:rsidRPr="0011055E">
        <w:rPr>
          <w:rFonts w:ascii="David" w:hAnsi="David" w:cs="David"/>
          <w:sz w:val="24"/>
          <w:szCs w:val="24"/>
          <w:rtl/>
        </w:rPr>
        <w:t xml:space="preserve">במקרים בהם עובדי הקבלן מרוויחים שכר יסוד הגבוה מהשכר </w:t>
      </w:r>
      <w:proofErr w:type="spellStart"/>
      <w:r w:rsidRPr="0011055E">
        <w:rPr>
          <w:rFonts w:ascii="David" w:hAnsi="David" w:cs="David"/>
          <w:sz w:val="24"/>
          <w:szCs w:val="24"/>
          <w:rtl/>
        </w:rPr>
        <w:t>המינמלי</w:t>
      </w:r>
      <w:proofErr w:type="spellEnd"/>
      <w:r w:rsidRPr="0011055E">
        <w:rPr>
          <w:rFonts w:ascii="David" w:hAnsi="David" w:cs="David"/>
          <w:sz w:val="24"/>
          <w:szCs w:val="24"/>
          <w:rtl/>
        </w:rPr>
        <w:t xml:space="preserve"> המפורסם </w:t>
      </w:r>
      <w:hyperlink r:id="rId24" w:history="1">
        <w:r w:rsidRPr="0011055E">
          <w:rPr>
            <w:rFonts w:ascii="David" w:hAnsi="David" w:cs="David"/>
            <w:b/>
            <w:i/>
            <w:color w:val="3464BA"/>
            <w:sz w:val="24"/>
            <w:szCs w:val="24"/>
            <w:u w:val="dotted" w:color="3464BA"/>
            <w:rtl/>
          </w:rPr>
          <w:t>בהודעה, "עלות שכר למעביד לכל שעת עבודה בתחום הניקיון", מס' ה.7.11.3.2</w:t>
        </w:r>
      </w:hyperlink>
      <w:r w:rsidRPr="0011055E">
        <w:rPr>
          <w:rFonts w:ascii="David" w:hAnsi="David" w:cs="David"/>
          <w:i/>
          <w:sz w:val="24"/>
          <w:szCs w:val="24"/>
          <w:rtl/>
        </w:rPr>
        <w:t xml:space="preserve"> או</w:t>
      </w:r>
      <w:r w:rsidRPr="0011055E">
        <w:rPr>
          <w:rFonts w:ascii="David" w:hAnsi="David" w:cs="David"/>
          <w:sz w:val="24"/>
          <w:szCs w:val="24"/>
          <w:rtl/>
        </w:rPr>
        <w:t xml:space="preserve"> </w:t>
      </w:r>
      <w:hyperlink r:id="rId25" w:history="1">
        <w:r w:rsidRPr="0011055E">
          <w:rPr>
            <w:rFonts w:ascii="David" w:hAnsi="David" w:cs="David"/>
            <w:b/>
            <w:i/>
            <w:color w:val="3464BA"/>
            <w:sz w:val="24"/>
            <w:szCs w:val="24"/>
            <w:u w:val="dotted" w:color="3464BA"/>
            <w:rtl/>
          </w:rPr>
          <w:t>הודעה, "עלות שכר למעביד לכל שעת עבודה בתחום השמירה והאבטחה", מס' ה.7.11.3.3</w:t>
        </w:r>
      </w:hyperlink>
      <w:r w:rsidRPr="0011055E">
        <w:rPr>
          <w:rFonts w:ascii="David" w:hAnsi="David" w:cs="David"/>
          <w:sz w:val="24"/>
          <w:szCs w:val="24"/>
          <w:rtl/>
        </w:rPr>
        <w:t xml:space="preserve">. עדכון בשכר היסוד המינימלי לא יגרור עליה מקבילה בשכר העובדים כל עוד שכרם גבוה מהשכר המעודכן אשר פורסם בהודעה. </w:t>
      </w:r>
    </w:p>
    <w:p w:rsidR="00634A9F" w:rsidRPr="0011055E" w:rsidRDefault="00634A9F" w:rsidP="00953474">
      <w:pPr>
        <w:numPr>
          <w:ilvl w:val="3"/>
          <w:numId w:val="64"/>
        </w:numPr>
        <w:ind w:left="2833" w:hanging="851"/>
        <w:jc w:val="both"/>
        <w:rPr>
          <w:rFonts w:ascii="David" w:hAnsi="David" w:cs="David"/>
          <w:sz w:val="24"/>
          <w:szCs w:val="24"/>
        </w:rPr>
      </w:pPr>
      <w:r w:rsidRPr="0011055E">
        <w:rPr>
          <w:rFonts w:ascii="David" w:hAnsi="David" w:cs="David"/>
          <w:sz w:val="24"/>
          <w:szCs w:val="24"/>
          <w:rtl/>
        </w:rPr>
        <w:t>התשלום עבור רכיבים שאינם שכר עבודה יוצמדו על פי הכללים הקבועים ב</w:t>
      </w:r>
      <w:hyperlink r:id="rId26" w:history="1">
        <w:r w:rsidRPr="0011055E">
          <w:rPr>
            <w:rFonts w:ascii="David" w:hAnsi="David" w:cs="David"/>
            <w:b/>
            <w:i/>
            <w:color w:val="3464BA"/>
            <w:sz w:val="24"/>
            <w:szCs w:val="24"/>
            <w:u w:val="dotted" w:color="3464BA"/>
            <w:rtl/>
          </w:rPr>
          <w:t>הוראה, "כללי הצמדה", מס' 7.17.2.</w:t>
        </w:r>
      </w:hyperlink>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הארכת התקשרות מתוקף אופציה הקיימת בהסכם או לפי כל דין תמומש רק לאחר שהקבלן ימציא למשרד רישיון בתוקף כאמור בסעיף </w:t>
      </w:r>
      <w:r w:rsidR="00005478">
        <w:fldChar w:fldCharType="begin"/>
      </w:r>
      <w:r w:rsidR="00005478">
        <w:instrText xml:space="preserve"> REF _Ref257479501 \r \h  \* MERGEFORMAT </w:instrText>
      </w:r>
      <w:r w:rsidR="00005478">
        <w:fldChar w:fldCharType="separate"/>
      </w:r>
      <w:r w:rsidR="00005478" w:rsidRPr="00005478">
        <w:rPr>
          <w:rFonts w:ascii="David" w:hAnsi="David" w:cs="David"/>
          <w:sz w:val="24"/>
          <w:szCs w:val="24"/>
          <w:cs/>
        </w:rPr>
        <w:t>‎</w:t>
      </w:r>
      <w:r w:rsidR="00005478" w:rsidRPr="00005478">
        <w:rPr>
          <w:rFonts w:ascii="David" w:hAnsi="David" w:cs="David"/>
          <w:sz w:val="24"/>
          <w:szCs w:val="24"/>
        </w:rPr>
        <w:t>4.9</w:t>
      </w:r>
      <w:r w:rsidR="00005478">
        <w:fldChar w:fldCharType="end"/>
      </w:r>
      <w:r w:rsidRPr="0011055E">
        <w:rPr>
          <w:rFonts w:ascii="David" w:hAnsi="David" w:cs="David"/>
          <w:sz w:val="24"/>
          <w:szCs w:val="24"/>
          <w:rtl/>
        </w:rPr>
        <w:t xml:space="preserve"> </w:t>
      </w:r>
      <w:r w:rsidR="00160119">
        <w:rPr>
          <w:rFonts w:ascii="David" w:hAnsi="David" w:cs="David" w:hint="cs"/>
          <w:sz w:val="24"/>
          <w:szCs w:val="24"/>
          <w:rtl/>
        </w:rPr>
        <w:t xml:space="preserve">למכרז </w:t>
      </w:r>
      <w:r w:rsidRPr="0011055E">
        <w:rPr>
          <w:rFonts w:ascii="David" w:hAnsi="David" w:cs="David"/>
          <w:sz w:val="24"/>
          <w:szCs w:val="24"/>
          <w:rtl/>
        </w:rPr>
        <w:t xml:space="preserve">ותצהירים כאמור בסעיפים </w:t>
      </w:r>
      <w:r w:rsidR="002020B5">
        <w:fldChar w:fldCharType="begin"/>
      </w:r>
      <w:r w:rsidR="002020B5">
        <w:instrText xml:space="preserve"> REF _Ref257479515 \r \h  \* MERGEFORMAT </w:instrText>
      </w:r>
      <w:r w:rsidR="002020B5">
        <w:fldChar w:fldCharType="separate"/>
      </w:r>
      <w:r w:rsidR="00005478">
        <w:rPr>
          <w:rFonts w:hint="cs"/>
          <w:rtl/>
        </w:rPr>
        <w:t>שגיאה! מקור ההפניה לא נמצא.</w:t>
      </w:r>
      <w:r w:rsidR="002020B5">
        <w:fldChar w:fldCharType="end"/>
      </w:r>
      <w:r w:rsidRPr="0011055E">
        <w:rPr>
          <w:rFonts w:ascii="David" w:hAnsi="David" w:cs="David"/>
          <w:sz w:val="24"/>
          <w:szCs w:val="24"/>
          <w:rtl/>
        </w:rPr>
        <w:t xml:space="preserve"> ו-</w:t>
      </w:r>
      <w:r w:rsidR="00005478">
        <w:fldChar w:fldCharType="begin"/>
      </w:r>
      <w:r w:rsidR="00005478">
        <w:instrText xml:space="preserve"> REF _Ref342838886 \r \h  \* MERGEFORMAT </w:instrText>
      </w:r>
      <w:r w:rsidR="00005478">
        <w:fldChar w:fldCharType="separate"/>
      </w:r>
      <w:r w:rsidR="00005478" w:rsidRPr="00005478">
        <w:rPr>
          <w:rFonts w:ascii="David" w:hAnsi="David" w:cs="David"/>
          <w:sz w:val="24"/>
          <w:szCs w:val="24"/>
          <w:cs/>
        </w:rPr>
        <w:t>‎</w:t>
      </w:r>
      <w:r w:rsidR="00005478" w:rsidRPr="00005478">
        <w:rPr>
          <w:rFonts w:ascii="David" w:hAnsi="David" w:cs="David"/>
          <w:sz w:val="24"/>
          <w:szCs w:val="24"/>
        </w:rPr>
        <w:t>5.1</w:t>
      </w:r>
      <w:r w:rsidR="00005478">
        <w:fldChar w:fldCharType="end"/>
      </w:r>
      <w:r w:rsidR="00160119">
        <w:rPr>
          <w:rFonts w:ascii="David" w:hAnsi="David" w:cs="David" w:hint="cs"/>
          <w:sz w:val="24"/>
          <w:szCs w:val="24"/>
          <w:rtl/>
        </w:rPr>
        <w:t xml:space="preserve"> למכרז</w:t>
      </w:r>
      <w:r w:rsidRPr="0011055E">
        <w:rPr>
          <w:rFonts w:ascii="David" w:hAnsi="David" w:cs="David"/>
          <w:sz w:val="24"/>
          <w:szCs w:val="24"/>
          <w:rtl/>
        </w:rPr>
        <w:t xml:space="preserve">, בנוגע לתקופה שחלפה מאז ראשית ההתקשרות. אם היו לקבלן הרשעות או קנסות כמפורט בסעיפים לעיל, תפעל ועדת המכרזים בהתאם לאמור בסעיפים </w:t>
      </w:r>
      <w:r w:rsidR="002020B5">
        <w:fldChar w:fldCharType="begin"/>
      </w:r>
      <w:r w:rsidR="002020B5">
        <w:instrText xml:space="preserve"> REF _Ref342838898 \r \h  \* MERGEFORMAT </w:instrText>
      </w:r>
      <w:r w:rsidR="002020B5">
        <w:fldChar w:fldCharType="separate"/>
      </w:r>
      <w:r w:rsidR="00005478">
        <w:rPr>
          <w:rFonts w:hint="cs"/>
          <w:rtl/>
        </w:rPr>
        <w:t>שגיאה! מקור ההפניה לא נמצא.</w:t>
      </w:r>
      <w:r w:rsidR="002020B5">
        <w:fldChar w:fldCharType="end"/>
      </w:r>
      <w:r w:rsidRPr="0011055E">
        <w:rPr>
          <w:rFonts w:ascii="David" w:hAnsi="David" w:cs="David"/>
          <w:sz w:val="24"/>
          <w:szCs w:val="24"/>
          <w:rtl/>
        </w:rPr>
        <w:t xml:space="preserve"> ו </w:t>
      </w:r>
      <w:r w:rsidR="002020B5">
        <w:fldChar w:fldCharType="begin"/>
      </w:r>
      <w:r w:rsidR="002020B5">
        <w:instrText xml:space="preserve"> REF _Ref342838908 \r \h  \* MERGEFORMAT </w:instrText>
      </w:r>
      <w:r w:rsidR="002020B5">
        <w:fldChar w:fldCharType="separate"/>
      </w:r>
      <w:r w:rsidR="00005478">
        <w:rPr>
          <w:rFonts w:hint="cs"/>
          <w:rtl/>
        </w:rPr>
        <w:t>שגיאה! מקור ההפניה לא נמצא.</w:t>
      </w:r>
      <w:r w:rsidR="002020B5">
        <w:fldChar w:fldCharType="end"/>
      </w:r>
      <w:r w:rsidR="00160119">
        <w:rPr>
          <w:rFonts w:ascii="David" w:hAnsi="David" w:cs="David" w:hint="cs"/>
          <w:sz w:val="24"/>
          <w:szCs w:val="24"/>
          <w:rtl/>
        </w:rPr>
        <w:t xml:space="preserve"> למכרז</w:t>
      </w:r>
      <w:r w:rsidRPr="0011055E">
        <w:rPr>
          <w:rFonts w:ascii="David" w:hAnsi="David" w:cs="David"/>
          <w:sz w:val="24"/>
          <w:szCs w:val="24"/>
          <w:rtl/>
        </w:rPr>
        <w:t>.</w:t>
      </w:r>
    </w:p>
    <w:p w:rsidR="00634A9F" w:rsidRPr="0011055E" w:rsidRDefault="00634A9F" w:rsidP="00953474">
      <w:pPr>
        <w:numPr>
          <w:ilvl w:val="2"/>
          <w:numId w:val="64"/>
        </w:numPr>
        <w:ind w:left="1985" w:hanging="851"/>
        <w:jc w:val="both"/>
        <w:rPr>
          <w:rFonts w:ascii="David" w:hAnsi="David" w:cs="David"/>
          <w:i/>
          <w:iCs/>
          <w:sz w:val="24"/>
          <w:szCs w:val="24"/>
          <w:u w:color="3464BA"/>
        </w:rPr>
      </w:pPr>
      <w:r w:rsidRPr="0011055E">
        <w:rPr>
          <w:rFonts w:ascii="David" w:hAnsi="David" w:cs="David"/>
          <w:sz w:val="24"/>
          <w:szCs w:val="24"/>
          <w:u w:color="3464BA"/>
          <w:rtl/>
        </w:rPr>
        <w:t>במסגרת השיקולים להארכת התקשרות מתוקף אופציה הקיימת בהסכם, יובא בחשבון על ידי ועדת מכרזים בין היתר ציון המבדק הסופי, אשר ניתן לקבלן השירותים</w:t>
      </w:r>
      <w:r w:rsidRPr="0011055E">
        <w:rPr>
          <w:rFonts w:ascii="David" w:hAnsi="David" w:cs="David"/>
          <w:i/>
          <w:iCs/>
          <w:sz w:val="24"/>
          <w:szCs w:val="24"/>
          <w:u w:color="3464BA"/>
          <w:rtl/>
        </w:rPr>
        <w:t>.</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הקבלן יפעיל מנגנון מסודר וקבוע המתעד את זמני נוכחות העובד במקום העבודה.</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הקבלן יתחייב לעדכן את המזמין באופן מידי על כל התראה מנהלית שיקבל מהממונה בגין הפרה של חוקי העבודה המפורטים ב</w:t>
      </w:r>
      <w:hyperlink w:anchor="נספח_ב" w:history="1">
        <w:r w:rsidRPr="0011055E">
          <w:rPr>
            <w:rFonts w:ascii="David" w:hAnsi="David" w:cs="David"/>
            <w:b/>
            <w:i/>
            <w:color w:val="3464BA"/>
            <w:sz w:val="24"/>
            <w:szCs w:val="24"/>
            <w:u w:val="dotted" w:color="3464BA"/>
            <w:rtl/>
          </w:rPr>
          <w:t xml:space="preserve">נספח </w:t>
        </w:r>
        <w:r w:rsidR="00CF3A05" w:rsidRPr="0011055E">
          <w:rPr>
            <w:rFonts w:ascii="David" w:hAnsi="David" w:cs="David"/>
            <w:b/>
            <w:i/>
            <w:color w:val="3464BA"/>
            <w:sz w:val="24"/>
            <w:szCs w:val="24"/>
            <w:u w:val="dotted" w:color="3464BA"/>
            <w:rtl/>
          </w:rPr>
          <w:t>ג</w:t>
        </w:r>
        <w:r w:rsidRPr="0011055E">
          <w:rPr>
            <w:rFonts w:ascii="David" w:hAnsi="David" w:cs="David"/>
            <w:b/>
            <w:i/>
            <w:color w:val="3464BA"/>
            <w:sz w:val="24"/>
            <w:szCs w:val="24"/>
            <w:u w:val="dotted" w:color="3464BA"/>
            <w:rtl/>
          </w:rPr>
          <w:t xml:space="preserve"> – רשימת החוקים המפורטים בתוספת השלישית בחוק להגברת האכיפה של דיני העבודה, התשע"ב-2011,</w:t>
        </w:r>
      </w:hyperlink>
      <w:r w:rsidRPr="0011055E">
        <w:rPr>
          <w:rFonts w:ascii="David" w:hAnsi="David" w:cs="David"/>
          <w:sz w:val="24"/>
          <w:szCs w:val="24"/>
          <w:rtl/>
        </w:rPr>
        <w:t xml:space="preserve"> וידווח למזמין על אופן תיקון ההפרה שנמצאה על ידי הממונה.</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הקבלן יתחייב לשתף פעולה באופן מלא עם ביקורות שייערכו מטעם יחידת הביקורת באגף החשב הכללי, </w:t>
      </w:r>
      <w:proofErr w:type="spellStart"/>
      <w:r w:rsidRPr="0011055E">
        <w:rPr>
          <w:rFonts w:ascii="David" w:hAnsi="David" w:cs="David"/>
          <w:sz w:val="24"/>
          <w:szCs w:val="24"/>
          <w:rtl/>
        </w:rPr>
        <w:t>מינהל</w:t>
      </w:r>
      <w:proofErr w:type="spellEnd"/>
      <w:r w:rsidRPr="0011055E">
        <w:rPr>
          <w:rFonts w:ascii="David" w:hAnsi="David" w:cs="David"/>
          <w:sz w:val="24"/>
          <w:szCs w:val="24"/>
          <w:rtl/>
        </w:rPr>
        <w:t xml:space="preserve"> ההסדרה והאכיפה במשרד הכלכלה, רשות האוכלוסין וההגירה, משרדי הממשלה וכל גורם מקצועי אשר ימונה על ידי החשב הכללי</w:t>
      </w:r>
      <w:r w:rsidR="00160119">
        <w:rPr>
          <w:rFonts w:ascii="David" w:hAnsi="David" w:cs="David" w:hint="cs"/>
          <w:sz w:val="24"/>
          <w:szCs w:val="24"/>
          <w:rtl/>
        </w:rPr>
        <w:t xml:space="preserve"> במדינת ישראל</w:t>
      </w:r>
      <w:r w:rsidRPr="0011055E">
        <w:rPr>
          <w:rFonts w:ascii="David" w:hAnsi="David" w:cs="David"/>
          <w:sz w:val="24"/>
          <w:szCs w:val="24"/>
          <w:rtl/>
        </w:rPr>
        <w:t xml:space="preserve"> או על ידי משרדי ממשל</w:t>
      </w:r>
      <w:r w:rsidR="00160119">
        <w:rPr>
          <w:rFonts w:ascii="David" w:hAnsi="David" w:cs="David" w:hint="cs"/>
          <w:sz w:val="24"/>
          <w:szCs w:val="24"/>
          <w:rtl/>
        </w:rPr>
        <w:t>ת ישראל</w:t>
      </w:r>
      <w:r w:rsidRPr="0011055E">
        <w:rPr>
          <w:rFonts w:ascii="David" w:hAnsi="David" w:cs="David"/>
          <w:sz w:val="24"/>
          <w:szCs w:val="24"/>
          <w:rtl/>
        </w:rPr>
        <w:t xml:space="preserve"> לעניין שמירת זכויות עובדים. הפרת סעיף זה מהווה </w:t>
      </w:r>
      <w:r w:rsidR="00E45FAA" w:rsidRPr="0011055E">
        <w:rPr>
          <w:rFonts w:ascii="David" w:hAnsi="David" w:cs="David"/>
          <w:sz w:val="24"/>
          <w:szCs w:val="24"/>
          <w:rtl/>
        </w:rPr>
        <w:t xml:space="preserve"> </w:t>
      </w:r>
      <w:r w:rsidR="00160119">
        <w:rPr>
          <w:rFonts w:ascii="David" w:hAnsi="David" w:cs="David" w:hint="cs"/>
          <w:sz w:val="24"/>
          <w:szCs w:val="24"/>
          <w:rtl/>
        </w:rPr>
        <w:t>הפרה יסודית</w:t>
      </w:r>
      <w:r w:rsidR="00E45FAA" w:rsidRPr="0011055E">
        <w:rPr>
          <w:rFonts w:ascii="David" w:hAnsi="David" w:cs="David"/>
          <w:sz w:val="24"/>
          <w:szCs w:val="24"/>
          <w:rtl/>
        </w:rPr>
        <w:t xml:space="preserve"> </w:t>
      </w:r>
      <w:r w:rsidRPr="0011055E">
        <w:rPr>
          <w:rFonts w:ascii="David" w:hAnsi="David" w:cs="David"/>
          <w:sz w:val="24"/>
          <w:szCs w:val="24"/>
          <w:rtl/>
        </w:rPr>
        <w:t xml:space="preserve"> של החוזה ועילה לביטולו המידי. </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במסגרת הביקורת יידרש הקבלן להמציא, בין היתר, אישורים על תשלומים למס הכנסה, למוסד לביטוח לאומי, לקרנות פנסיה ולקופות גמל, תלושי שכר, דוחות נוכחות של העובדים המועסקים </w:t>
      </w:r>
      <w:proofErr w:type="spellStart"/>
      <w:r w:rsidR="00160119">
        <w:rPr>
          <w:rFonts w:ascii="David" w:hAnsi="David" w:cs="David" w:hint="cs"/>
          <w:sz w:val="24"/>
          <w:szCs w:val="24"/>
          <w:rtl/>
        </w:rPr>
        <w:t>במינהל</w:t>
      </w:r>
      <w:proofErr w:type="spellEnd"/>
      <w:r w:rsidR="00160119">
        <w:rPr>
          <w:rFonts w:ascii="David" w:hAnsi="David" w:cs="David" w:hint="cs"/>
          <w:sz w:val="24"/>
          <w:szCs w:val="24"/>
          <w:rtl/>
        </w:rPr>
        <w:t xml:space="preserve"> או במשרדי ממשלה</w:t>
      </w:r>
      <w:r w:rsidRPr="0011055E">
        <w:rPr>
          <w:rFonts w:ascii="David" w:hAnsi="David" w:cs="David"/>
          <w:sz w:val="24"/>
          <w:szCs w:val="24"/>
          <w:rtl/>
        </w:rPr>
        <w:t xml:space="preserve"> וכן כל מסמך אחר הרלוונטי לביקורת</w:t>
      </w:r>
      <w:r w:rsidR="00160119">
        <w:rPr>
          <w:rFonts w:ascii="David" w:hAnsi="David" w:cs="David" w:hint="cs"/>
          <w:sz w:val="24"/>
          <w:szCs w:val="24"/>
          <w:rtl/>
        </w:rPr>
        <w:t>,</w:t>
      </w:r>
      <w:r w:rsidRPr="0011055E">
        <w:rPr>
          <w:rFonts w:ascii="David" w:hAnsi="David" w:cs="David"/>
          <w:sz w:val="24"/>
          <w:szCs w:val="24"/>
          <w:rtl/>
        </w:rPr>
        <w:t xml:space="preserve"> לרבות קבצים ממוחשבים. הפרת סעיף זה מהווה הפרה יסודית של החוזה ועילה לביטולו המידי. </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במקרים שבהם נמצאה הפרה של זכויות עובדים, יועברו כל הממצאים בכתב לקבלן והעתקים יועברו למשרד שבו התבצעה העבודה. הקבלן יתחייב להמציא בתוך 30 ימים תצהיר מאת ההנהלה בצירוף חוות דעת רואה חשבון המפרט תיקון מלא של הליקויים, כולל תשלום רטרואקטיבי לעובדים שזכויותיהם הופרו. מובהר בזאת כי במקרה שהמשרד החליט על הפסקת ההתקשרות, לא יהיה בכך משום ויתור כלשהו על טענה או על תביעה למיצוי מלוא זכויות המשרד על פי תנאי ההתקשרות וכל דין. </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הקבלן יתחייב להשיב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המשרד יעדכן את יחידת הביקורת באגף החשב הכללי בהתאם.</w:t>
      </w:r>
    </w:p>
    <w:p w:rsidR="00634A9F" w:rsidRPr="0011055E" w:rsidRDefault="00634A9F" w:rsidP="00953474">
      <w:pPr>
        <w:numPr>
          <w:ilvl w:val="2"/>
          <w:numId w:val="64"/>
        </w:numPr>
        <w:ind w:left="1985" w:hanging="851"/>
        <w:jc w:val="both"/>
        <w:rPr>
          <w:rFonts w:ascii="David" w:hAnsi="David" w:cs="David"/>
          <w:sz w:val="24"/>
          <w:szCs w:val="24"/>
        </w:rPr>
      </w:pPr>
      <w:bookmarkStart w:id="13" w:name="_Ref467579392"/>
      <w:r w:rsidRPr="0011055E">
        <w:rPr>
          <w:rFonts w:ascii="David" w:hAnsi="David" w:cs="David"/>
          <w:sz w:val="24"/>
          <w:szCs w:val="24"/>
          <w:rtl/>
        </w:rPr>
        <w:t xml:space="preserve">הקבלן מתחייב לדווח </w:t>
      </w:r>
      <w:proofErr w:type="spellStart"/>
      <w:r w:rsidR="00194A8E">
        <w:rPr>
          <w:rFonts w:ascii="David" w:hAnsi="David" w:cs="David" w:hint="cs"/>
          <w:sz w:val="24"/>
          <w:szCs w:val="24"/>
          <w:rtl/>
        </w:rPr>
        <w:t>למינהל</w:t>
      </w:r>
      <w:proofErr w:type="spellEnd"/>
      <w:r w:rsidRPr="0011055E">
        <w:rPr>
          <w:rFonts w:ascii="David" w:hAnsi="David" w:cs="David"/>
          <w:sz w:val="24"/>
          <w:szCs w:val="24"/>
          <w:rtl/>
        </w:rPr>
        <w:t xml:space="preserve"> אם נשלל ממנו הרישיון הקבוע ב</w:t>
      </w:r>
      <w:hyperlink r:id="rId27" w:history="1">
        <w:r w:rsidRPr="0011055E">
          <w:rPr>
            <w:rFonts w:ascii="David" w:hAnsi="David" w:cs="David"/>
            <w:b/>
            <w:i/>
            <w:color w:val="3464BA"/>
            <w:sz w:val="24"/>
            <w:szCs w:val="24"/>
            <w:u w:val="dotted" w:color="3464BA"/>
            <w:rtl/>
          </w:rPr>
          <w:t>חוק העסקת עובדים על ידי קבלני כוח אדם, תשנ"ו-1996</w:t>
        </w:r>
      </w:hyperlink>
      <w:r w:rsidRPr="0011055E">
        <w:rPr>
          <w:rFonts w:ascii="David" w:hAnsi="David" w:cs="David"/>
          <w:sz w:val="24"/>
          <w:szCs w:val="24"/>
          <w:rtl/>
        </w:rPr>
        <w:t>.</w:t>
      </w:r>
      <w:bookmarkEnd w:id="13"/>
    </w:p>
    <w:p w:rsidR="00634A9F" w:rsidRPr="0011055E" w:rsidRDefault="00194A8E" w:rsidP="00953474">
      <w:pPr>
        <w:numPr>
          <w:ilvl w:val="2"/>
          <w:numId w:val="64"/>
        </w:numPr>
        <w:ind w:left="1985" w:hanging="851"/>
        <w:jc w:val="both"/>
        <w:rPr>
          <w:rFonts w:ascii="David" w:hAnsi="David" w:cs="David"/>
          <w:sz w:val="24"/>
          <w:szCs w:val="24"/>
        </w:rPr>
      </w:pPr>
      <w:bookmarkStart w:id="14" w:name="_Ref342568219"/>
      <w:r w:rsidRPr="00194A8E">
        <w:rPr>
          <w:rFonts w:ascii="David" w:hAnsi="David" w:cs="David" w:hint="cs"/>
          <w:b/>
          <w:bCs/>
          <w:sz w:val="24"/>
          <w:szCs w:val="24"/>
          <w:rtl/>
        </w:rPr>
        <w:t>נמחק</w:t>
      </w:r>
      <w:r w:rsidR="00634A9F" w:rsidRPr="0011055E">
        <w:rPr>
          <w:rFonts w:ascii="David" w:hAnsi="David" w:cs="David"/>
          <w:sz w:val="24"/>
          <w:szCs w:val="24"/>
          <w:rtl/>
        </w:rPr>
        <w:t>.</w:t>
      </w:r>
      <w:bookmarkEnd w:id="14"/>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 xml:space="preserve">הקבלן מתחייב לצרף לתלוש המשכורת הראשון הנמסר לכל עובד מטעמו הנותן שירות במשרד, הודעה בכתב בדבר מיקומה המדויק של תיבת התלונות שאליה יוכל </w:t>
      </w:r>
      <w:r w:rsidRPr="0011055E">
        <w:rPr>
          <w:rFonts w:ascii="David" w:hAnsi="David" w:cs="David"/>
          <w:sz w:val="24"/>
          <w:szCs w:val="24"/>
          <w:rtl/>
        </w:rPr>
        <w:lastRenderedPageBreak/>
        <w:t>העובד למסור הודעה למשרד בדבר פגיעה בזכויותיו על ידי הקבלן. בנוסף, יידרש הקבלן לצרף הודעה כאמור, מדי שנה, בתלוש המשכורת של חודש ינואר לכלל עובדיו הנותנים שירות במשרד.</w:t>
      </w:r>
    </w:p>
    <w:p w:rsidR="00634A9F" w:rsidRPr="0011055E" w:rsidRDefault="00634A9F" w:rsidP="00953474">
      <w:pPr>
        <w:numPr>
          <w:ilvl w:val="2"/>
          <w:numId w:val="64"/>
        </w:numPr>
        <w:ind w:left="1985" w:hanging="851"/>
        <w:jc w:val="both"/>
        <w:rPr>
          <w:rFonts w:ascii="David" w:hAnsi="David" w:cs="David"/>
          <w:sz w:val="24"/>
          <w:szCs w:val="24"/>
        </w:rPr>
      </w:pPr>
      <w:r w:rsidRPr="0011055E">
        <w:rPr>
          <w:rFonts w:ascii="David" w:hAnsi="David" w:cs="David"/>
          <w:sz w:val="24"/>
          <w:szCs w:val="24"/>
          <w:rtl/>
        </w:rPr>
        <w:t>על מנת לעודד מצוינות בקרב העובדים, מתחייב הקבלן לשלם, אחת לשנה ולא יאוחר מחודש אפריל בכל שנה, מענק מצוינות לעובדים מצטיינים בגובה 1% מבסיס השכר המצרפי של עובדי הקבלן באותה שנה כמפורט להלן ועל פי אמות מידה שתקבע המדינה מעת לעת שיפורסמו ב</w:t>
      </w:r>
      <w:hyperlink r:id="rId28" w:history="1">
        <w:r w:rsidRPr="0011055E">
          <w:rPr>
            <w:rFonts w:ascii="David" w:hAnsi="David" w:cs="David"/>
            <w:b/>
            <w:i/>
            <w:color w:val="3464BA"/>
            <w:sz w:val="24"/>
            <w:szCs w:val="24"/>
            <w:u w:val="dotted" w:color="3464BA"/>
            <w:rtl/>
          </w:rPr>
          <w:t>הודעה, "אמות מידה להענקת מענק מצוינות לעובדי קבלן בתחומי השמירה, האבטחה והניקיון", מס' ה.7.11.3.4.</w:t>
        </w:r>
      </w:hyperlink>
      <w:r w:rsidRPr="0011055E">
        <w:rPr>
          <w:rFonts w:ascii="David" w:hAnsi="David" w:cs="David"/>
          <w:sz w:val="24"/>
          <w:szCs w:val="24"/>
          <w:rtl/>
        </w:rPr>
        <w:t xml:space="preserve"> יובהר כי הקבלן מתחייב לשלם בכל שנה את הסכום הכולל במלואו. </w:t>
      </w:r>
    </w:p>
    <w:p w:rsidR="00634A9F" w:rsidRPr="0011055E" w:rsidRDefault="00634A9F" w:rsidP="00953474">
      <w:pPr>
        <w:numPr>
          <w:ilvl w:val="3"/>
          <w:numId w:val="64"/>
        </w:numPr>
        <w:ind w:left="2974" w:hanging="992"/>
        <w:jc w:val="both"/>
        <w:rPr>
          <w:rFonts w:ascii="David" w:hAnsi="David" w:cs="David"/>
          <w:sz w:val="24"/>
          <w:szCs w:val="24"/>
        </w:rPr>
      </w:pPr>
      <w:r w:rsidRPr="0011055E">
        <w:rPr>
          <w:rFonts w:ascii="David" w:hAnsi="David" w:cs="David"/>
          <w:sz w:val="24"/>
          <w:szCs w:val="24"/>
          <w:rtl/>
        </w:rPr>
        <w:t>שכר הבסיס לחישוב מצוינות בעבודה יהיה הסך הכולל של רכיבי שכר היסוד המפורסם ב</w:t>
      </w:r>
      <w:hyperlink r:id="rId29" w:history="1">
        <w:r w:rsidRPr="0011055E">
          <w:rPr>
            <w:rFonts w:ascii="David" w:hAnsi="David" w:cs="David"/>
            <w:b/>
            <w:i/>
            <w:color w:val="3464BA"/>
            <w:sz w:val="24"/>
            <w:szCs w:val="24"/>
            <w:u w:val="dotted" w:color="3464BA"/>
            <w:rtl/>
          </w:rPr>
          <w:t>הודעה, "עלות שכר למעביד לכל שעת עבודה בתחום הניקיון", מס'  ה.7.11.3.2</w:t>
        </w:r>
      </w:hyperlink>
      <w:r w:rsidRPr="0011055E">
        <w:rPr>
          <w:rFonts w:ascii="David" w:hAnsi="David" w:cs="David"/>
          <w:i/>
          <w:sz w:val="24"/>
          <w:szCs w:val="24"/>
          <w:rtl/>
        </w:rPr>
        <w:t xml:space="preserve"> </w:t>
      </w:r>
      <w:r w:rsidRPr="0011055E">
        <w:rPr>
          <w:rFonts w:ascii="David" w:hAnsi="David" w:cs="David"/>
          <w:sz w:val="24"/>
          <w:szCs w:val="24"/>
          <w:rtl/>
        </w:rPr>
        <w:t>(גם עבור עובדים ששכרם גבוה מהשכר הנקוב בהודעה)</w:t>
      </w:r>
      <w:r w:rsidRPr="0011055E">
        <w:rPr>
          <w:rFonts w:ascii="David" w:hAnsi="David" w:cs="David"/>
          <w:b/>
          <w:bCs/>
          <w:sz w:val="24"/>
          <w:szCs w:val="24"/>
          <w:rtl/>
        </w:rPr>
        <w:t xml:space="preserve">, </w:t>
      </w:r>
      <w:r w:rsidRPr="0011055E">
        <w:rPr>
          <w:rFonts w:ascii="David" w:hAnsi="David" w:cs="David"/>
          <w:sz w:val="24"/>
          <w:szCs w:val="24"/>
          <w:rtl/>
        </w:rPr>
        <w:t xml:space="preserve">בתוספת גמול בעד עבודה בשעות נוספות או ביום מנוחה, ככל שהעובד זכאי להם, </w:t>
      </w:r>
      <w:proofErr w:type="spellStart"/>
      <w:r w:rsidRPr="0011055E">
        <w:rPr>
          <w:rFonts w:ascii="David" w:hAnsi="David" w:cs="David"/>
          <w:sz w:val="24"/>
          <w:szCs w:val="24"/>
          <w:rtl/>
        </w:rPr>
        <w:t>וקצובת</w:t>
      </w:r>
      <w:proofErr w:type="spellEnd"/>
      <w:r w:rsidRPr="0011055E">
        <w:rPr>
          <w:rFonts w:ascii="David" w:hAnsi="David" w:cs="David"/>
          <w:sz w:val="24"/>
          <w:szCs w:val="24"/>
          <w:rtl/>
        </w:rPr>
        <w:t xml:space="preserve"> נסיעה בתקופה אשר בעדה משולם המענק. </w:t>
      </w:r>
    </w:p>
    <w:p w:rsidR="00634A9F" w:rsidRPr="0011055E" w:rsidRDefault="00634A9F" w:rsidP="00953474">
      <w:pPr>
        <w:numPr>
          <w:ilvl w:val="3"/>
          <w:numId w:val="64"/>
        </w:numPr>
        <w:ind w:left="2974" w:hanging="992"/>
        <w:jc w:val="both"/>
        <w:rPr>
          <w:rFonts w:ascii="David" w:hAnsi="David" w:cs="David"/>
          <w:sz w:val="24"/>
          <w:szCs w:val="24"/>
          <w:rtl/>
        </w:rPr>
      </w:pPr>
      <w:r w:rsidRPr="0011055E">
        <w:rPr>
          <w:rFonts w:ascii="David" w:hAnsi="David" w:cs="David"/>
          <w:sz w:val="24"/>
          <w:szCs w:val="24"/>
          <w:rtl/>
        </w:rPr>
        <w:t xml:space="preserve">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  </w:t>
      </w:r>
    </w:p>
    <w:p w:rsidR="00634A9F" w:rsidRPr="0011055E" w:rsidRDefault="00634A9F" w:rsidP="00953474">
      <w:pPr>
        <w:keepNext/>
        <w:numPr>
          <w:ilvl w:val="2"/>
          <w:numId w:val="64"/>
        </w:numPr>
        <w:jc w:val="both"/>
        <w:rPr>
          <w:rFonts w:ascii="David" w:hAnsi="David" w:cs="David"/>
          <w:sz w:val="24"/>
          <w:szCs w:val="24"/>
          <w:u w:val="single"/>
        </w:rPr>
      </w:pPr>
      <w:r w:rsidRPr="0011055E">
        <w:rPr>
          <w:rFonts w:ascii="David" w:hAnsi="David" w:cs="David"/>
          <w:sz w:val="24"/>
          <w:szCs w:val="24"/>
          <w:u w:val="single"/>
          <w:rtl/>
        </w:rPr>
        <w:t>שי לחג</w:t>
      </w:r>
    </w:p>
    <w:p w:rsidR="00634A9F" w:rsidRPr="0011055E" w:rsidRDefault="00634A9F" w:rsidP="00953474">
      <w:pPr>
        <w:numPr>
          <w:ilvl w:val="3"/>
          <w:numId w:val="64"/>
        </w:numPr>
        <w:ind w:hanging="933"/>
        <w:jc w:val="both"/>
        <w:rPr>
          <w:rFonts w:ascii="David" w:hAnsi="David" w:cs="David"/>
          <w:sz w:val="24"/>
          <w:szCs w:val="24"/>
          <w:u w:val="single"/>
        </w:rPr>
      </w:pPr>
      <w:bookmarkStart w:id="15" w:name="_Ref397957172"/>
      <w:r w:rsidRPr="0011055E">
        <w:rPr>
          <w:rFonts w:ascii="David" w:hAnsi="David" w:cs="David"/>
          <w:sz w:val="24"/>
          <w:szCs w:val="24"/>
          <w:rtl/>
        </w:rPr>
        <w:t>שי לרגל ראש השנה ולרגל חג הפסח</w:t>
      </w:r>
      <w:r w:rsidRPr="0011055E" w:rsidDel="00581BAB">
        <w:rPr>
          <w:rFonts w:ascii="David" w:hAnsi="David" w:cs="David"/>
          <w:sz w:val="24"/>
          <w:szCs w:val="24"/>
          <w:rtl/>
        </w:rPr>
        <w:t xml:space="preserve"> </w:t>
      </w:r>
      <w:r w:rsidRPr="0011055E">
        <w:rPr>
          <w:rFonts w:ascii="David" w:hAnsi="David" w:cs="David"/>
          <w:sz w:val="24"/>
          <w:szCs w:val="24"/>
          <w:u w:val="single"/>
          <w:rtl/>
        </w:rPr>
        <w:t>לעובדי ניקיון</w:t>
      </w:r>
      <w:r w:rsidRPr="0011055E">
        <w:rPr>
          <w:rFonts w:ascii="David" w:hAnsi="David" w:cs="David"/>
          <w:sz w:val="24"/>
          <w:szCs w:val="24"/>
          <w:rtl/>
        </w:rPr>
        <w:t>:</w:t>
      </w:r>
      <w:bookmarkEnd w:id="15"/>
    </w:p>
    <w:p w:rsidR="00634A9F" w:rsidRPr="0011055E" w:rsidRDefault="00634A9F" w:rsidP="00953474">
      <w:pPr>
        <w:numPr>
          <w:ilvl w:val="4"/>
          <w:numId w:val="64"/>
        </w:numPr>
        <w:ind w:left="3825" w:hanging="1276"/>
        <w:jc w:val="both"/>
        <w:rPr>
          <w:rFonts w:ascii="David" w:hAnsi="David" w:cs="David"/>
          <w:b/>
          <w:bCs/>
          <w:sz w:val="24"/>
          <w:szCs w:val="24"/>
        </w:rPr>
      </w:pPr>
      <w:r w:rsidRPr="0011055E">
        <w:rPr>
          <w:rFonts w:ascii="David" w:hAnsi="David" w:cs="David"/>
          <w:sz w:val="24"/>
          <w:szCs w:val="24"/>
          <w:rtl/>
        </w:rPr>
        <w:t xml:space="preserve">הקבלן יעניק שי לעובד המועסק לפחות ב 50% משרה או שעבד לפחות 93 שעות בחודש בממוצע בשלושת החודשים אשר קדמו לחג. עובד המועסק בהיקף משרה נמוך מהאמור לעיל יהיה זכאי לשי לחג בהתאם לחלקיות משרתו בשלושת החודשים שקדמו למתן השי. </w:t>
      </w:r>
      <w:r w:rsidRPr="0011055E">
        <w:rPr>
          <w:rFonts w:ascii="David" w:hAnsi="David" w:cs="David"/>
          <w:b/>
          <w:bCs/>
          <w:sz w:val="24"/>
          <w:szCs w:val="24"/>
          <w:rtl/>
        </w:rPr>
        <w:t>השי לא יוענק בטובין או בשווה כסף כגון תלושי קנייה.</w:t>
      </w:r>
    </w:p>
    <w:p w:rsidR="00634A9F" w:rsidRPr="0011055E" w:rsidRDefault="00634A9F" w:rsidP="00953474">
      <w:pPr>
        <w:numPr>
          <w:ilvl w:val="4"/>
          <w:numId w:val="64"/>
        </w:numPr>
        <w:ind w:left="3825" w:hanging="1276"/>
        <w:jc w:val="both"/>
        <w:rPr>
          <w:rFonts w:ascii="David" w:hAnsi="David" w:cs="David"/>
          <w:sz w:val="24"/>
          <w:szCs w:val="24"/>
        </w:rPr>
      </w:pPr>
      <w:r w:rsidRPr="0011055E">
        <w:rPr>
          <w:rFonts w:ascii="David" w:hAnsi="David" w:cs="David"/>
          <w:sz w:val="24"/>
          <w:szCs w:val="24"/>
          <w:rtl/>
        </w:rPr>
        <w:t>גובה השי השנתי ייקבע ויתעדכן בהתאם למפורט ב</w:t>
      </w:r>
      <w:hyperlink r:id="rId30" w:history="1">
        <w:r w:rsidRPr="0011055E">
          <w:rPr>
            <w:rFonts w:ascii="David" w:hAnsi="David" w:cs="David"/>
            <w:b/>
            <w:i/>
            <w:color w:val="3464BA"/>
            <w:sz w:val="24"/>
            <w:szCs w:val="24"/>
            <w:u w:val="dotted" w:color="3464BA"/>
            <w:rtl/>
          </w:rPr>
          <w:t>הודעה, "עלות שכר למעביד לכל שעת עבודה בתחום הניקיון", מס'  ה.7.11.3.2</w:t>
        </w:r>
      </w:hyperlink>
      <w:r w:rsidRPr="0011055E">
        <w:rPr>
          <w:rFonts w:ascii="David" w:hAnsi="David" w:cs="David"/>
          <w:sz w:val="24"/>
          <w:szCs w:val="24"/>
          <w:rtl/>
        </w:rPr>
        <w:t>. השי יינתן בשני חלקים, חלקו לקראת חג הפסח וחלקו לקראת ראש השנה.</w:t>
      </w:r>
    </w:p>
    <w:p w:rsidR="00634A9F" w:rsidRPr="0011055E" w:rsidRDefault="00634A9F" w:rsidP="00953474">
      <w:pPr>
        <w:numPr>
          <w:ilvl w:val="3"/>
          <w:numId w:val="64"/>
        </w:numPr>
        <w:ind w:hanging="933"/>
        <w:jc w:val="both"/>
        <w:rPr>
          <w:rFonts w:ascii="David" w:hAnsi="David" w:cs="David"/>
          <w:sz w:val="24"/>
          <w:szCs w:val="24"/>
          <w:u w:val="single"/>
        </w:rPr>
      </w:pPr>
      <w:r w:rsidRPr="0011055E">
        <w:rPr>
          <w:rFonts w:ascii="David" w:hAnsi="David" w:cs="David"/>
          <w:sz w:val="24"/>
          <w:szCs w:val="24"/>
          <w:u w:val="single"/>
          <w:rtl/>
        </w:rPr>
        <w:t xml:space="preserve">שי בטובין לחג </w:t>
      </w:r>
    </w:p>
    <w:p w:rsidR="00634A9F" w:rsidRPr="0011055E" w:rsidRDefault="00634A9F" w:rsidP="00953474">
      <w:pPr>
        <w:numPr>
          <w:ilvl w:val="4"/>
          <w:numId w:val="64"/>
        </w:numPr>
        <w:ind w:left="3825" w:hanging="1276"/>
        <w:jc w:val="both"/>
        <w:rPr>
          <w:rFonts w:ascii="David" w:hAnsi="David" w:cs="David"/>
          <w:sz w:val="24"/>
          <w:szCs w:val="24"/>
          <w:rtl/>
        </w:rPr>
      </w:pPr>
      <w:r w:rsidRPr="0011055E">
        <w:rPr>
          <w:rFonts w:ascii="David" w:hAnsi="David" w:cs="David"/>
          <w:sz w:val="24"/>
          <w:szCs w:val="24"/>
          <w:rtl/>
        </w:rPr>
        <w:t>הקבלן יעניק לעובד שי בטובין במועדים שבהם ניתן השי לעובדי המדינה (כגון: סלסלת שי לט"ו בשבט, משלוח מנות בפורים וכו') בשווי השתתפות המשרד שניתנה לעובד המדינה. הקבלן יזוכה במלוא סכום שווי המתנה שקבע המשרד.</w:t>
      </w:r>
    </w:p>
    <w:p w:rsidR="00634A9F" w:rsidRPr="0011055E" w:rsidRDefault="00634A9F" w:rsidP="00953474">
      <w:pPr>
        <w:numPr>
          <w:ilvl w:val="4"/>
          <w:numId w:val="64"/>
        </w:numPr>
        <w:ind w:left="3825" w:hanging="1276"/>
        <w:jc w:val="both"/>
        <w:rPr>
          <w:rFonts w:ascii="David" w:hAnsi="David" w:cs="David"/>
          <w:sz w:val="24"/>
          <w:szCs w:val="24"/>
        </w:rPr>
      </w:pPr>
      <w:r w:rsidRPr="0011055E">
        <w:rPr>
          <w:rFonts w:ascii="David" w:hAnsi="David" w:cs="David"/>
          <w:sz w:val="24"/>
          <w:szCs w:val="24"/>
          <w:rtl/>
        </w:rPr>
        <w:t>המשרד יעביר לקבלן דרישה לרכישת שי בטובין לחג (כגון: סלסלת שי לט"ו בשבט, משלוח מנות בפורים וכו').</w:t>
      </w:r>
    </w:p>
    <w:p w:rsidR="00634A9F" w:rsidRPr="0011055E" w:rsidRDefault="00634A9F" w:rsidP="00953474">
      <w:pPr>
        <w:numPr>
          <w:ilvl w:val="4"/>
          <w:numId w:val="64"/>
        </w:numPr>
        <w:ind w:left="3825" w:hanging="1276"/>
        <w:jc w:val="both"/>
        <w:rPr>
          <w:rFonts w:ascii="David" w:hAnsi="David" w:cs="David"/>
          <w:sz w:val="24"/>
          <w:szCs w:val="24"/>
        </w:rPr>
      </w:pPr>
      <w:r w:rsidRPr="0011055E">
        <w:rPr>
          <w:rFonts w:ascii="David" w:hAnsi="David" w:cs="David"/>
          <w:sz w:val="24"/>
          <w:szCs w:val="24"/>
          <w:rtl/>
        </w:rPr>
        <w:t>שווי ההשתתפות בתשלום לקבלן יהיה שווה לסכום השתתפות המשרד בשי המחולק לעובדי המדינה ללא סכום ההשתתפות של ועדי העובדים, אם ישנה השתתפות כאמור.</w:t>
      </w:r>
    </w:p>
    <w:p w:rsidR="00634A9F" w:rsidRPr="0011055E" w:rsidRDefault="00634A9F" w:rsidP="00953474">
      <w:pPr>
        <w:numPr>
          <w:ilvl w:val="4"/>
          <w:numId w:val="64"/>
        </w:numPr>
        <w:ind w:left="3825" w:hanging="1276"/>
        <w:jc w:val="both"/>
        <w:rPr>
          <w:rFonts w:ascii="David" w:hAnsi="David" w:cs="David"/>
          <w:sz w:val="24"/>
          <w:szCs w:val="24"/>
        </w:rPr>
      </w:pPr>
      <w:r w:rsidRPr="0011055E">
        <w:rPr>
          <w:rFonts w:ascii="David" w:hAnsi="David" w:cs="David"/>
          <w:sz w:val="24"/>
          <w:szCs w:val="24"/>
          <w:rtl/>
        </w:rPr>
        <w:t>התשלום לקבלן עבור השי ייעשה כנגד הצגת חשבונית והצהרת הקבלן כי השי בטובין ניתן לכלל העובדים.</w:t>
      </w:r>
    </w:p>
    <w:p w:rsidR="00AB2266" w:rsidRPr="0011055E" w:rsidRDefault="00AB2266" w:rsidP="00953474">
      <w:pPr>
        <w:pStyle w:val="a6"/>
        <w:spacing w:line="240" w:lineRule="auto"/>
        <w:rPr>
          <w:rFonts w:ascii="David" w:hAnsi="David"/>
          <w:sz w:val="24"/>
          <w:rtl/>
        </w:rPr>
      </w:pPr>
    </w:p>
    <w:p w:rsidR="00AB2266" w:rsidRPr="0011055E" w:rsidRDefault="00AB2266" w:rsidP="00953474">
      <w:pPr>
        <w:pStyle w:val="a6"/>
        <w:spacing w:line="240" w:lineRule="auto"/>
        <w:ind w:left="1152" w:hanging="1152"/>
        <w:rPr>
          <w:rFonts w:ascii="David" w:hAnsi="David"/>
          <w:sz w:val="24"/>
          <w:rtl/>
        </w:rPr>
      </w:pPr>
      <w:r w:rsidRPr="0011055E">
        <w:rPr>
          <w:rFonts w:ascii="David" w:hAnsi="David"/>
          <w:b/>
          <w:bCs/>
          <w:sz w:val="24"/>
          <w:rtl/>
        </w:rPr>
        <w:t>10.</w:t>
      </w:r>
      <w:r w:rsidRPr="0011055E">
        <w:rPr>
          <w:rFonts w:ascii="David" w:hAnsi="David"/>
          <w:sz w:val="24"/>
          <w:rtl/>
        </w:rPr>
        <w:t xml:space="preserve">  </w:t>
      </w:r>
      <w:r w:rsidRPr="0011055E">
        <w:rPr>
          <w:rFonts w:ascii="David" w:hAnsi="David"/>
          <w:b/>
          <w:bCs/>
          <w:sz w:val="24"/>
          <w:u w:val="single"/>
          <w:rtl/>
        </w:rPr>
        <w:t>אחריות הקבלן לנזקים</w:t>
      </w:r>
    </w:p>
    <w:p w:rsidR="00AB2266" w:rsidRPr="0011055E" w:rsidRDefault="00AB2266" w:rsidP="00953474">
      <w:pPr>
        <w:pStyle w:val="a6"/>
        <w:spacing w:line="240" w:lineRule="auto"/>
        <w:ind w:left="1152" w:hanging="1152"/>
        <w:rPr>
          <w:rFonts w:ascii="David" w:hAnsi="David"/>
          <w:sz w:val="24"/>
          <w:rtl/>
        </w:rPr>
      </w:pPr>
    </w:p>
    <w:p w:rsidR="00AB2266" w:rsidRPr="0011055E" w:rsidRDefault="00AB2266" w:rsidP="00953474">
      <w:pPr>
        <w:pStyle w:val="a6"/>
        <w:spacing w:line="240" w:lineRule="auto"/>
        <w:ind w:left="1152" w:hanging="1152"/>
        <w:rPr>
          <w:rFonts w:ascii="David" w:hAnsi="David"/>
          <w:sz w:val="24"/>
          <w:rtl/>
        </w:rPr>
      </w:pPr>
      <w:r w:rsidRPr="0011055E">
        <w:rPr>
          <w:rFonts w:ascii="David" w:hAnsi="David"/>
          <w:sz w:val="24"/>
          <w:rtl/>
        </w:rPr>
        <w:t xml:space="preserve">       10.1</w:t>
      </w:r>
      <w:r w:rsidRPr="0011055E">
        <w:rPr>
          <w:rFonts w:ascii="David" w:hAnsi="David"/>
          <w:sz w:val="24"/>
          <w:rtl/>
        </w:rPr>
        <w:tab/>
        <w:t xml:space="preserve">הקבלן מתחייב </w:t>
      </w:r>
      <w:proofErr w:type="spellStart"/>
      <w:r w:rsidRPr="0011055E">
        <w:rPr>
          <w:rFonts w:ascii="David" w:hAnsi="David"/>
          <w:sz w:val="24"/>
          <w:rtl/>
        </w:rPr>
        <w:t>ליתן</w:t>
      </w:r>
      <w:proofErr w:type="spellEnd"/>
      <w:r w:rsidRPr="0011055E">
        <w:rPr>
          <w:rFonts w:ascii="David" w:hAnsi="David"/>
          <w:sz w:val="24"/>
          <w:rtl/>
        </w:rPr>
        <w:t xml:space="preserve">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ו/או קבלני המשנה עימם התקשר לצורך ביצוע התחייבויותיו על פי ההסכם (אם הותר לקבלן להתקשר עם קבלני משנה).</w:t>
      </w:r>
    </w:p>
    <w:p w:rsidR="00AB2266" w:rsidRPr="0011055E" w:rsidRDefault="00AB2266" w:rsidP="00953474">
      <w:pPr>
        <w:pStyle w:val="a6"/>
        <w:spacing w:line="240" w:lineRule="auto"/>
        <w:ind w:left="1152" w:hanging="1152"/>
        <w:rPr>
          <w:rFonts w:ascii="David" w:hAnsi="David"/>
          <w:sz w:val="24"/>
          <w:rtl/>
        </w:rPr>
      </w:pPr>
    </w:p>
    <w:p w:rsidR="00AB2266" w:rsidRPr="0011055E" w:rsidRDefault="00AB2266" w:rsidP="00953474">
      <w:pPr>
        <w:pStyle w:val="a6"/>
        <w:spacing w:line="240" w:lineRule="auto"/>
        <w:ind w:left="1152" w:hanging="1152"/>
        <w:rPr>
          <w:rFonts w:ascii="David" w:hAnsi="David"/>
          <w:sz w:val="24"/>
          <w:rtl/>
        </w:rPr>
      </w:pPr>
      <w:r w:rsidRPr="0011055E">
        <w:rPr>
          <w:rFonts w:ascii="David" w:hAnsi="David"/>
          <w:sz w:val="24"/>
          <w:rtl/>
        </w:rPr>
        <w:t xml:space="preserve">       10.2</w:t>
      </w:r>
      <w:r w:rsidRPr="0011055E">
        <w:rPr>
          <w:rFonts w:ascii="David" w:hAnsi="David"/>
          <w:sz w:val="24"/>
          <w:rtl/>
        </w:rPr>
        <w:tab/>
        <w:t xml:space="preserve">הקבלן אחראי לכל נזק או הפסד שייגרם </w:t>
      </w:r>
      <w:proofErr w:type="spellStart"/>
      <w:r w:rsidRPr="0011055E">
        <w:rPr>
          <w:rFonts w:ascii="David" w:hAnsi="David"/>
          <w:sz w:val="24"/>
          <w:rtl/>
        </w:rPr>
        <w:t>למינהל</w:t>
      </w:r>
      <w:proofErr w:type="spellEnd"/>
      <w:r w:rsidRPr="0011055E">
        <w:rPr>
          <w:rFonts w:ascii="David" w:hAnsi="David"/>
          <w:sz w:val="24"/>
          <w:rtl/>
        </w:rPr>
        <w:t xml:space="preserve"> עקב מתן שירותיו והוא מתחייב לפצות את </w:t>
      </w:r>
      <w:proofErr w:type="spellStart"/>
      <w:r w:rsidRPr="0011055E">
        <w:rPr>
          <w:rFonts w:ascii="David" w:hAnsi="David"/>
          <w:sz w:val="24"/>
          <w:rtl/>
        </w:rPr>
        <w:t>המינהל</w:t>
      </w:r>
      <w:proofErr w:type="spellEnd"/>
      <w:r w:rsidRPr="0011055E">
        <w:rPr>
          <w:rFonts w:ascii="David" w:hAnsi="David"/>
          <w:sz w:val="24"/>
          <w:rtl/>
        </w:rPr>
        <w:t xml:space="preserve"> בעד כל נזק או הפסד שייגרם כאמור.</w:t>
      </w:r>
    </w:p>
    <w:p w:rsidR="00AB2266" w:rsidRPr="0011055E" w:rsidRDefault="00AB2266" w:rsidP="00953474">
      <w:pPr>
        <w:pStyle w:val="a6"/>
        <w:spacing w:line="240" w:lineRule="auto"/>
        <w:ind w:left="1152" w:hanging="1152"/>
        <w:rPr>
          <w:rFonts w:ascii="David" w:hAnsi="David"/>
          <w:sz w:val="24"/>
          <w:rtl/>
        </w:rPr>
      </w:pPr>
    </w:p>
    <w:p w:rsidR="00AB2266" w:rsidRPr="0011055E" w:rsidRDefault="00AB2266" w:rsidP="00953474">
      <w:pPr>
        <w:pStyle w:val="a6"/>
        <w:spacing w:line="240" w:lineRule="auto"/>
        <w:ind w:left="1152" w:hanging="1152"/>
        <w:rPr>
          <w:rFonts w:ascii="David" w:hAnsi="David"/>
          <w:sz w:val="24"/>
          <w:rtl/>
        </w:rPr>
      </w:pPr>
      <w:r w:rsidRPr="0011055E">
        <w:rPr>
          <w:rFonts w:ascii="David" w:hAnsi="David"/>
          <w:sz w:val="24"/>
          <w:rtl/>
        </w:rPr>
        <w:t xml:space="preserve">       10.3</w:t>
      </w:r>
      <w:r w:rsidRPr="0011055E">
        <w:rPr>
          <w:rFonts w:ascii="David" w:hAnsi="David"/>
          <w:sz w:val="24"/>
          <w:rtl/>
        </w:rPr>
        <w:tab/>
        <w:t xml:space="preserve">הקבלן אחראי כלפי צד שלישי לנזקים שייגרמו בקשר עם מתן שירותיו (לרבות כל נזק שייגרם על ידי ציוד של הקבלן בעת שהיה ברשות </w:t>
      </w:r>
      <w:proofErr w:type="spellStart"/>
      <w:r w:rsidRPr="0011055E">
        <w:rPr>
          <w:rFonts w:ascii="David" w:hAnsi="David"/>
          <w:sz w:val="24"/>
          <w:rtl/>
        </w:rPr>
        <w:t>המינהל</w:t>
      </w:r>
      <w:proofErr w:type="spellEnd"/>
      <w:r w:rsidRPr="0011055E">
        <w:rPr>
          <w:rFonts w:ascii="David" w:hAnsi="David"/>
          <w:sz w:val="24"/>
          <w:rtl/>
        </w:rPr>
        <w:t xml:space="preserve">). אם </w:t>
      </w:r>
      <w:proofErr w:type="spellStart"/>
      <w:r w:rsidRPr="0011055E">
        <w:rPr>
          <w:rFonts w:ascii="David" w:hAnsi="David"/>
          <w:sz w:val="24"/>
          <w:rtl/>
        </w:rPr>
        <w:t>המינהל</w:t>
      </w:r>
      <w:proofErr w:type="spellEnd"/>
      <w:r w:rsidRPr="0011055E">
        <w:rPr>
          <w:rFonts w:ascii="David" w:hAnsi="David"/>
          <w:sz w:val="24"/>
          <w:rtl/>
        </w:rPr>
        <w:t xml:space="preserve">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w:t>
      </w:r>
      <w:proofErr w:type="spellStart"/>
      <w:r w:rsidRPr="0011055E">
        <w:rPr>
          <w:rFonts w:ascii="David" w:hAnsi="David"/>
          <w:sz w:val="24"/>
          <w:rtl/>
        </w:rPr>
        <w:t>המינהל</w:t>
      </w:r>
      <w:proofErr w:type="spellEnd"/>
      <w:r w:rsidRPr="0011055E">
        <w:rPr>
          <w:rFonts w:ascii="David" w:hAnsi="David"/>
          <w:sz w:val="24"/>
          <w:rtl/>
        </w:rPr>
        <w:t xml:space="preserve"> על כל סכום </w:t>
      </w:r>
      <w:proofErr w:type="spellStart"/>
      <w:r w:rsidRPr="0011055E">
        <w:rPr>
          <w:rFonts w:ascii="David" w:hAnsi="David"/>
          <w:sz w:val="24"/>
          <w:rtl/>
        </w:rPr>
        <w:t>שהמינהל</w:t>
      </w:r>
      <w:proofErr w:type="spellEnd"/>
      <w:r w:rsidRPr="0011055E">
        <w:rPr>
          <w:rFonts w:ascii="David" w:hAnsi="David"/>
          <w:sz w:val="24"/>
          <w:rtl/>
        </w:rPr>
        <w:t xml:space="preserve"> יחויב לשלם או להחזיר </w:t>
      </w:r>
      <w:proofErr w:type="spellStart"/>
      <w:r w:rsidRPr="0011055E">
        <w:rPr>
          <w:rFonts w:ascii="David" w:hAnsi="David"/>
          <w:sz w:val="24"/>
          <w:rtl/>
        </w:rPr>
        <w:t>למינהל</w:t>
      </w:r>
      <w:proofErr w:type="spellEnd"/>
      <w:r w:rsidRPr="0011055E">
        <w:rPr>
          <w:rFonts w:ascii="David" w:hAnsi="David"/>
          <w:sz w:val="24"/>
          <w:rtl/>
        </w:rPr>
        <w:t xml:space="preserve"> את הסכום ששולם על ידיו </w:t>
      </w:r>
      <w:r w:rsidRPr="0011055E">
        <w:rPr>
          <w:rFonts w:ascii="David" w:hAnsi="David"/>
          <w:sz w:val="24"/>
          <w:rtl/>
        </w:rPr>
        <w:lastRenderedPageBreak/>
        <w:t xml:space="preserve">כאמור, לרבות כל ההוצאות וההפסדים שייגרמו </w:t>
      </w:r>
      <w:proofErr w:type="spellStart"/>
      <w:r w:rsidRPr="0011055E">
        <w:rPr>
          <w:rFonts w:ascii="David" w:hAnsi="David"/>
          <w:sz w:val="24"/>
          <w:rtl/>
        </w:rPr>
        <w:t>למינהל</w:t>
      </w:r>
      <w:proofErr w:type="spellEnd"/>
      <w:r w:rsidRPr="0011055E">
        <w:rPr>
          <w:rFonts w:ascii="David" w:hAnsi="David"/>
          <w:sz w:val="24"/>
          <w:rtl/>
        </w:rPr>
        <w:t xml:space="preserve"> בעניין זה. יראו את אותו הסכום כחוב המגיע מן הקבלן </w:t>
      </w:r>
      <w:proofErr w:type="spellStart"/>
      <w:r w:rsidRPr="0011055E">
        <w:rPr>
          <w:rFonts w:ascii="David" w:hAnsi="David"/>
          <w:sz w:val="24"/>
          <w:rtl/>
        </w:rPr>
        <w:t>למינהל</w:t>
      </w:r>
      <w:proofErr w:type="spellEnd"/>
      <w:r w:rsidRPr="0011055E">
        <w:rPr>
          <w:rFonts w:ascii="David" w:hAnsi="David"/>
          <w:sz w:val="24"/>
          <w:rtl/>
        </w:rPr>
        <w:t xml:space="preserve"> לפי הסכם זה.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10.4</w:t>
      </w:r>
      <w:r w:rsidRPr="0011055E">
        <w:rPr>
          <w:rFonts w:ascii="David" w:hAnsi="David"/>
          <w:sz w:val="24"/>
          <w:rtl/>
        </w:rPr>
        <w:tab/>
        <w:t xml:space="preserve">אין בהוראות ההסכם כדי לחייב, במפורש או מכללא, את </w:t>
      </w:r>
      <w:proofErr w:type="spellStart"/>
      <w:r w:rsidRPr="0011055E">
        <w:rPr>
          <w:rFonts w:ascii="David" w:hAnsi="David"/>
          <w:sz w:val="24"/>
          <w:rtl/>
        </w:rPr>
        <w:t>המינהל</w:t>
      </w:r>
      <w:proofErr w:type="spellEnd"/>
      <w:r w:rsidRPr="0011055E">
        <w:rPr>
          <w:rFonts w:ascii="David" w:hAnsi="David"/>
          <w:sz w:val="24"/>
          <w:rtl/>
        </w:rPr>
        <w:t xml:space="preserve">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w:t>
      </w:r>
      <w:proofErr w:type="spellStart"/>
      <w:r w:rsidRPr="0011055E">
        <w:rPr>
          <w:rFonts w:ascii="David" w:hAnsi="David"/>
          <w:sz w:val="24"/>
          <w:rtl/>
        </w:rPr>
        <w:t>למינהל</w:t>
      </w:r>
      <w:proofErr w:type="spellEnd"/>
      <w:r w:rsidRPr="0011055E">
        <w:rPr>
          <w:rFonts w:ascii="David" w:hAnsi="David"/>
          <w:sz w:val="24"/>
          <w:rtl/>
        </w:rPr>
        <w:t xml:space="preserve"> אחריות לגבי פעולותיו ו/או מחדליו.</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10.5</w:t>
      </w:r>
      <w:r w:rsidRPr="0011055E">
        <w:rPr>
          <w:rFonts w:ascii="David" w:hAnsi="David"/>
          <w:sz w:val="24"/>
          <w:rtl/>
        </w:rPr>
        <w:tab/>
        <w:t xml:space="preserve">למען הסר ספק, מוסכם ומוצהר בזה בין הצדדים כי היחסים בינם על פי ההסכם, וכן היחסים בין </w:t>
      </w:r>
      <w:proofErr w:type="spellStart"/>
      <w:r w:rsidRPr="0011055E">
        <w:rPr>
          <w:rFonts w:ascii="David" w:hAnsi="David"/>
          <w:sz w:val="24"/>
          <w:rtl/>
        </w:rPr>
        <w:t>המינהל</w:t>
      </w:r>
      <w:proofErr w:type="spellEnd"/>
      <w:r w:rsidRPr="0011055E">
        <w:rPr>
          <w:rFonts w:ascii="David" w:hAnsi="David"/>
          <w:sz w:val="24"/>
          <w:rtl/>
        </w:rPr>
        <w:t xml:space="preserve"> לבין נותני השירותים, אינם יחסי עובד ומעביד אלא יחסים שבין מזמין לקבלן. הצדדים מסכימים כי </w:t>
      </w:r>
      <w:proofErr w:type="spellStart"/>
      <w:r w:rsidRPr="0011055E">
        <w:rPr>
          <w:rFonts w:ascii="David" w:hAnsi="David"/>
          <w:sz w:val="24"/>
          <w:rtl/>
        </w:rPr>
        <w:t>המינהל</w:t>
      </w:r>
      <w:proofErr w:type="spellEnd"/>
      <w:r w:rsidRPr="0011055E">
        <w:rPr>
          <w:rFonts w:ascii="David" w:hAnsi="David"/>
          <w:sz w:val="24"/>
          <w:rtl/>
        </w:rPr>
        <w:t xml:space="preserve"> לא </w:t>
      </w:r>
      <w:proofErr w:type="spellStart"/>
      <w:r w:rsidRPr="0011055E">
        <w:rPr>
          <w:rFonts w:ascii="David" w:hAnsi="David"/>
          <w:sz w:val="24"/>
          <w:rtl/>
        </w:rPr>
        <w:t>ישא</w:t>
      </w:r>
      <w:proofErr w:type="spellEnd"/>
      <w:r w:rsidRPr="0011055E">
        <w:rPr>
          <w:rFonts w:ascii="David" w:hAnsi="David"/>
          <w:sz w:val="24"/>
          <w:rtl/>
        </w:rPr>
        <w:t xml:space="preserve"> בשום אחריות או חבות או תביעה בגין נזק מכל מין וסוג אשר יגרם לקבלן או לבאי כוחו או למועסקים על ידיו או למי מטעמו בקשר להסכם, ואשר לא יגרם באופן ישיר על ידי </w:t>
      </w:r>
      <w:proofErr w:type="spellStart"/>
      <w:r w:rsidRPr="0011055E">
        <w:rPr>
          <w:rFonts w:ascii="David" w:hAnsi="David"/>
          <w:sz w:val="24"/>
          <w:rtl/>
        </w:rPr>
        <w:t>המינהל</w:t>
      </w:r>
      <w:proofErr w:type="spellEnd"/>
      <w:r w:rsidRPr="0011055E">
        <w:rPr>
          <w:rFonts w:ascii="David" w:hAnsi="David"/>
          <w:sz w:val="24"/>
          <w:rtl/>
        </w:rPr>
        <w:t xml:space="preserve"> או מי מטעמו. הקבלן מתחייב לשפות את </w:t>
      </w:r>
      <w:proofErr w:type="spellStart"/>
      <w:r w:rsidRPr="0011055E">
        <w:rPr>
          <w:rFonts w:ascii="David" w:hAnsi="David"/>
          <w:sz w:val="24"/>
          <w:rtl/>
        </w:rPr>
        <w:t>המינהל</w:t>
      </w:r>
      <w:proofErr w:type="spellEnd"/>
      <w:r w:rsidRPr="0011055E">
        <w:rPr>
          <w:rFonts w:ascii="David" w:hAnsi="David"/>
          <w:sz w:val="24"/>
          <w:rtl/>
        </w:rPr>
        <w:t xml:space="preserve"> מיד עם דרישתו בגין כל תביעה או דרישה של מי ממועסקיו או מי מטעמו של הקבלן, אשר יתבע את </w:t>
      </w:r>
      <w:proofErr w:type="spellStart"/>
      <w:r w:rsidRPr="0011055E">
        <w:rPr>
          <w:rFonts w:ascii="David" w:hAnsi="David"/>
          <w:sz w:val="24"/>
          <w:rtl/>
        </w:rPr>
        <w:t>המינהל</w:t>
      </w:r>
      <w:proofErr w:type="spellEnd"/>
      <w:r w:rsidRPr="0011055E">
        <w:rPr>
          <w:rFonts w:ascii="David" w:hAnsi="David"/>
          <w:sz w:val="24"/>
          <w:rtl/>
        </w:rPr>
        <w:t xml:space="preserve"> בעילה הנוגעת לעבודתו בשירות הקבלן או למענו לרבות הוצאות משפט.</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10.6</w:t>
      </w:r>
      <w:r w:rsidRPr="0011055E">
        <w:rPr>
          <w:rFonts w:ascii="David" w:hAnsi="David"/>
          <w:sz w:val="24"/>
          <w:rtl/>
        </w:rPr>
        <w:tab/>
        <w:t xml:space="preserve">למען הסר ספק מובהר כי הקבלן, מועסקיו ו/או מי מטעמו לא ישמשו כסוכנים, כשלוחים או כנציגים של </w:t>
      </w:r>
      <w:proofErr w:type="spellStart"/>
      <w:r w:rsidRPr="0011055E">
        <w:rPr>
          <w:rFonts w:ascii="David" w:hAnsi="David"/>
          <w:sz w:val="24"/>
          <w:rtl/>
        </w:rPr>
        <w:t>המינהל</w:t>
      </w:r>
      <w:proofErr w:type="spellEnd"/>
      <w:r w:rsidRPr="0011055E">
        <w:rPr>
          <w:rFonts w:ascii="David" w:hAnsi="David"/>
          <w:sz w:val="24"/>
          <w:rtl/>
        </w:rPr>
        <w:t xml:space="preserve"> אלא אם הוסמכו לכך במפורש ובכתב על ידי המקשר.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10.7</w:t>
      </w:r>
      <w:r w:rsidRPr="0011055E">
        <w:rPr>
          <w:rFonts w:ascii="David" w:hAnsi="David"/>
          <w:sz w:val="24"/>
          <w:rtl/>
        </w:rPr>
        <w:tab/>
        <w:t xml:space="preserve">הקבלן מתחייב להקפיד על מילוי כל הוראות הבטיחות הנדרשות על פי דין, </w:t>
      </w:r>
      <w:proofErr w:type="spellStart"/>
      <w:r w:rsidRPr="0011055E">
        <w:rPr>
          <w:rFonts w:ascii="David" w:hAnsi="David"/>
          <w:sz w:val="24"/>
          <w:rtl/>
        </w:rPr>
        <w:t>מצידו</w:t>
      </w:r>
      <w:proofErr w:type="spellEnd"/>
      <w:r w:rsidRPr="0011055E">
        <w:rPr>
          <w:rFonts w:ascii="David" w:hAnsi="David"/>
          <w:sz w:val="24"/>
          <w:rtl/>
        </w:rPr>
        <w:t xml:space="preserve"> ו/או מצד מועסקיו ו/או מצד מי  מטעמו.</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10.8</w:t>
      </w:r>
      <w:r w:rsidRPr="0011055E">
        <w:rPr>
          <w:rFonts w:ascii="David" w:hAnsi="David"/>
          <w:sz w:val="24"/>
          <w:rtl/>
        </w:rPr>
        <w:tab/>
        <w:t xml:space="preserve">הקבלן מתחייב להבטיח כל דין בנוגע לענייני שמירת בריאות העובדים ובטיחותם כדרוש על פי כל דין, ובאין דרישה חוקית, כפי שיידרש על ידי מפקח עבודה במובנו בחוק ארגון הפיקוח על העבודה, </w:t>
      </w:r>
      <w:proofErr w:type="spellStart"/>
      <w:r w:rsidRPr="0011055E">
        <w:rPr>
          <w:rFonts w:ascii="David" w:hAnsi="David"/>
          <w:sz w:val="24"/>
          <w:rtl/>
        </w:rPr>
        <w:t>התשי"ד</w:t>
      </w:r>
      <w:proofErr w:type="spellEnd"/>
      <w:r w:rsidRPr="0011055E">
        <w:rPr>
          <w:rFonts w:ascii="David" w:hAnsi="David"/>
          <w:sz w:val="24"/>
          <w:rtl/>
        </w:rPr>
        <w:t xml:space="preserve"> - 1954.</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9C04BF">
      <w:pPr>
        <w:pStyle w:val="a6"/>
        <w:spacing w:line="240" w:lineRule="auto"/>
        <w:ind w:left="1152" w:hanging="1152"/>
        <w:rPr>
          <w:rFonts w:ascii="David" w:hAnsi="David"/>
          <w:sz w:val="24"/>
          <w:rtl/>
        </w:rPr>
      </w:pPr>
      <w:r w:rsidRPr="0011055E">
        <w:rPr>
          <w:rFonts w:ascii="David" w:hAnsi="David"/>
          <w:b/>
          <w:bCs/>
          <w:sz w:val="24"/>
          <w:rtl/>
        </w:rPr>
        <w:t xml:space="preserve">11.   </w:t>
      </w:r>
      <w:r w:rsidRPr="0011055E">
        <w:rPr>
          <w:rFonts w:ascii="David" w:hAnsi="David"/>
          <w:b/>
          <w:bCs/>
          <w:sz w:val="24"/>
          <w:u w:val="single"/>
          <w:rtl/>
        </w:rPr>
        <w:t>ביטוח</w:t>
      </w:r>
    </w:p>
    <w:p w:rsidR="00AB2266" w:rsidRPr="0011055E" w:rsidRDefault="00AB2266" w:rsidP="009C04BF">
      <w:pPr>
        <w:pStyle w:val="a6"/>
        <w:spacing w:line="240" w:lineRule="auto"/>
        <w:ind w:left="1152" w:hanging="1152"/>
        <w:rPr>
          <w:rFonts w:ascii="David" w:hAnsi="David"/>
          <w:sz w:val="24"/>
          <w:rtl/>
        </w:rPr>
      </w:pPr>
    </w:p>
    <w:p w:rsidR="000811FD" w:rsidRDefault="000811FD" w:rsidP="009C04BF">
      <w:pPr>
        <w:jc w:val="both"/>
        <w:rPr>
          <w:rFonts w:ascii="David" w:hAnsi="David" w:cs="David"/>
          <w:sz w:val="24"/>
          <w:szCs w:val="24"/>
          <w:rtl/>
        </w:rPr>
      </w:pPr>
      <w:r w:rsidRPr="008306BE">
        <w:rPr>
          <w:rFonts w:ascii="David" w:hAnsi="David" w:cs="David"/>
          <w:sz w:val="24"/>
          <w:szCs w:val="24"/>
          <w:rtl/>
        </w:rPr>
        <w:t xml:space="preserve">הקבלן מתחייב  לרכוש ולקיים את כל הביטוחים המפורטים בזה, לטובתו ולטובת מדינת ישראל – </w:t>
      </w:r>
      <w:r w:rsidR="00F53251" w:rsidRPr="008306BE">
        <w:rPr>
          <w:rFonts w:ascii="David" w:hAnsi="David" w:cs="David" w:hint="cs"/>
          <w:sz w:val="24"/>
          <w:szCs w:val="24"/>
          <w:rtl/>
        </w:rPr>
        <w:t>המנהל</w:t>
      </w:r>
      <w:r w:rsidR="00F53251">
        <w:rPr>
          <w:rFonts w:ascii="David" w:hAnsi="David" w:cs="David" w:hint="cs"/>
          <w:sz w:val="24"/>
          <w:szCs w:val="24"/>
          <w:rtl/>
        </w:rPr>
        <w:t xml:space="preserve"> האזרחי לאזור יהודה ושומרון, </w:t>
      </w:r>
      <w:r w:rsidRPr="0011055E">
        <w:rPr>
          <w:rFonts w:ascii="David" w:hAnsi="David" w:cs="David"/>
          <w:sz w:val="24"/>
          <w:szCs w:val="24"/>
          <w:rtl/>
        </w:rPr>
        <w:t xml:space="preserve">ולהציג </w:t>
      </w:r>
      <w:proofErr w:type="spellStart"/>
      <w:r w:rsidR="00F53251">
        <w:rPr>
          <w:rFonts w:ascii="David" w:hAnsi="David" w:cs="David" w:hint="cs"/>
          <w:sz w:val="24"/>
          <w:szCs w:val="24"/>
          <w:rtl/>
        </w:rPr>
        <w:t>למינהל</w:t>
      </w:r>
      <w:proofErr w:type="spellEnd"/>
      <w:r w:rsidR="00F53251">
        <w:rPr>
          <w:rFonts w:ascii="David" w:hAnsi="David" w:cs="David" w:hint="cs"/>
          <w:sz w:val="24"/>
          <w:szCs w:val="24"/>
          <w:rtl/>
        </w:rPr>
        <w:t xml:space="preserve"> את</w:t>
      </w:r>
      <w:r w:rsidRPr="0011055E">
        <w:rPr>
          <w:rFonts w:ascii="David" w:hAnsi="David" w:cs="David"/>
          <w:sz w:val="24"/>
          <w:szCs w:val="24"/>
          <w:rtl/>
        </w:rPr>
        <w:t xml:space="preserve"> הביטוחים הכוללים את הכיסויים והתנאים הנדרשים כאשר גבולות האחריות לא יפחתו מהמצוין להלן:-</w:t>
      </w:r>
    </w:p>
    <w:p w:rsidR="009C04BF" w:rsidRPr="0011055E" w:rsidRDefault="009C04BF" w:rsidP="009C04BF">
      <w:pPr>
        <w:jc w:val="both"/>
        <w:rPr>
          <w:rFonts w:ascii="David" w:hAnsi="David" w:cs="David"/>
          <w:sz w:val="24"/>
          <w:szCs w:val="24"/>
          <w:rtl/>
        </w:rPr>
      </w:pPr>
    </w:p>
    <w:p w:rsidR="000811FD" w:rsidRPr="0011055E" w:rsidRDefault="000811FD" w:rsidP="009C04BF">
      <w:pPr>
        <w:jc w:val="both"/>
        <w:rPr>
          <w:rFonts w:ascii="David" w:hAnsi="David" w:cs="David"/>
          <w:b/>
          <w:bCs/>
          <w:sz w:val="24"/>
          <w:szCs w:val="24"/>
          <w:rtl/>
        </w:rPr>
      </w:pPr>
      <w:r w:rsidRPr="0011055E">
        <w:rPr>
          <w:rFonts w:ascii="David" w:hAnsi="David" w:cs="David"/>
          <w:b/>
          <w:bCs/>
          <w:sz w:val="24"/>
          <w:szCs w:val="24"/>
          <w:rtl/>
        </w:rPr>
        <w:t>ביטוח חבות המעבידים</w:t>
      </w:r>
    </w:p>
    <w:p w:rsidR="000811FD" w:rsidRPr="0011055E" w:rsidRDefault="000811FD" w:rsidP="009C04BF">
      <w:pPr>
        <w:numPr>
          <w:ilvl w:val="0"/>
          <w:numId w:val="51"/>
        </w:numPr>
        <w:jc w:val="both"/>
        <w:rPr>
          <w:rFonts w:ascii="David" w:hAnsi="David" w:cs="David"/>
          <w:sz w:val="24"/>
          <w:szCs w:val="24"/>
          <w:rtl/>
        </w:rPr>
      </w:pPr>
      <w:r w:rsidRPr="0011055E">
        <w:rPr>
          <w:rFonts w:ascii="David" w:hAnsi="David" w:cs="David"/>
          <w:sz w:val="24"/>
          <w:szCs w:val="24"/>
          <w:rtl/>
        </w:rPr>
        <w:t xml:space="preserve">הקבלן יבטח את אחריותו החוקית כלפי עובדיו בביטוח חבות המעבידים בכל תחומי מדינת ישראל והשטחים  המוחזקים; </w:t>
      </w:r>
    </w:p>
    <w:p w:rsidR="000811FD" w:rsidRPr="0011055E" w:rsidRDefault="000811FD" w:rsidP="009C04BF">
      <w:pPr>
        <w:numPr>
          <w:ilvl w:val="0"/>
          <w:numId w:val="51"/>
        </w:numPr>
        <w:jc w:val="both"/>
        <w:rPr>
          <w:rFonts w:ascii="David" w:hAnsi="David" w:cs="David"/>
          <w:sz w:val="24"/>
          <w:szCs w:val="24"/>
          <w:rtl/>
        </w:rPr>
      </w:pPr>
      <w:r w:rsidRPr="0011055E">
        <w:rPr>
          <w:rFonts w:ascii="David" w:hAnsi="David" w:cs="David"/>
          <w:sz w:val="24"/>
          <w:szCs w:val="24"/>
          <w:rtl/>
        </w:rPr>
        <w:t>גבולות האחריות לא יפחתו מסך 5,000,000 דולר ארה"ב לעובד, מקרה  ולתקופת ביטוח (שנה);</w:t>
      </w:r>
    </w:p>
    <w:p w:rsidR="000811FD" w:rsidRPr="0011055E" w:rsidRDefault="000811FD" w:rsidP="009C04BF">
      <w:pPr>
        <w:numPr>
          <w:ilvl w:val="0"/>
          <w:numId w:val="51"/>
        </w:numPr>
        <w:jc w:val="both"/>
        <w:rPr>
          <w:rFonts w:ascii="David" w:hAnsi="David" w:cs="David"/>
          <w:sz w:val="24"/>
          <w:szCs w:val="24"/>
          <w:rtl/>
        </w:rPr>
      </w:pPr>
      <w:r w:rsidRPr="0011055E">
        <w:rPr>
          <w:rFonts w:ascii="David" w:hAnsi="David" w:cs="David"/>
          <w:sz w:val="24"/>
          <w:szCs w:val="24"/>
          <w:rtl/>
        </w:rPr>
        <w:t>הביטוח יורחב לכסות</w:t>
      </w:r>
      <w:r w:rsidR="00F53251">
        <w:rPr>
          <w:rFonts w:ascii="David" w:hAnsi="David" w:cs="David"/>
          <w:sz w:val="24"/>
          <w:szCs w:val="24"/>
          <w:rtl/>
        </w:rPr>
        <w:t xml:space="preserve"> את </w:t>
      </w:r>
      <w:proofErr w:type="spellStart"/>
      <w:r w:rsidR="00F53251">
        <w:rPr>
          <w:rFonts w:ascii="David" w:hAnsi="David" w:cs="David"/>
          <w:sz w:val="24"/>
          <w:szCs w:val="24"/>
          <w:rtl/>
        </w:rPr>
        <w:t>חבותו</w:t>
      </w:r>
      <w:proofErr w:type="spellEnd"/>
      <w:r w:rsidR="00F53251">
        <w:rPr>
          <w:rFonts w:ascii="David" w:hAnsi="David" w:cs="David"/>
          <w:sz w:val="24"/>
          <w:szCs w:val="24"/>
          <w:rtl/>
        </w:rPr>
        <w:t xml:space="preserve"> של הקבלן כלפי קבלנים,</w:t>
      </w:r>
      <w:r w:rsidR="00F53251">
        <w:rPr>
          <w:rFonts w:ascii="David" w:hAnsi="David" w:cs="David" w:hint="cs"/>
          <w:sz w:val="24"/>
          <w:szCs w:val="24"/>
          <w:rtl/>
        </w:rPr>
        <w:t xml:space="preserve"> </w:t>
      </w:r>
      <w:r w:rsidR="00F53251">
        <w:rPr>
          <w:rFonts w:ascii="David" w:hAnsi="David" w:cs="David"/>
          <w:sz w:val="24"/>
          <w:szCs w:val="24"/>
          <w:rtl/>
        </w:rPr>
        <w:t xml:space="preserve">קבלני משנה </w:t>
      </w:r>
      <w:r w:rsidRPr="0011055E">
        <w:rPr>
          <w:rFonts w:ascii="David" w:hAnsi="David" w:cs="David"/>
          <w:sz w:val="24"/>
          <w:szCs w:val="24"/>
          <w:rtl/>
        </w:rPr>
        <w:t>ועובדיהם היה ויחשב כמעבידם.</w:t>
      </w:r>
    </w:p>
    <w:p w:rsidR="000811FD" w:rsidRPr="0011055E" w:rsidRDefault="000811FD" w:rsidP="009C04BF">
      <w:pPr>
        <w:numPr>
          <w:ilvl w:val="0"/>
          <w:numId w:val="51"/>
        </w:numPr>
        <w:jc w:val="both"/>
        <w:rPr>
          <w:rFonts w:ascii="David" w:hAnsi="David" w:cs="David"/>
          <w:sz w:val="24"/>
          <w:szCs w:val="24"/>
          <w:rtl/>
        </w:rPr>
      </w:pPr>
      <w:r w:rsidRPr="0011055E">
        <w:rPr>
          <w:rFonts w:ascii="David" w:hAnsi="David" w:cs="David"/>
          <w:sz w:val="24"/>
          <w:szCs w:val="24"/>
          <w:rtl/>
        </w:rPr>
        <w:t xml:space="preserve">הביטוח על פי הפוליסה יורחב לשפות את מדינת ישראל - </w:t>
      </w:r>
      <w:r w:rsidR="00F53251">
        <w:rPr>
          <w:rFonts w:ascii="David" w:hAnsi="David" w:cs="David" w:hint="cs"/>
          <w:sz w:val="24"/>
          <w:szCs w:val="24"/>
          <w:rtl/>
        </w:rPr>
        <w:t>המנהל האזרחי לאזור יהודה ושומרון,</w:t>
      </w:r>
      <w:r w:rsidR="00F53251">
        <w:rPr>
          <w:rFonts w:ascii="David" w:hAnsi="David" w:cs="David"/>
          <w:sz w:val="24"/>
          <w:szCs w:val="24"/>
          <w:rtl/>
        </w:rPr>
        <w:t xml:space="preserve"> היה ונטען לעניין קרות</w:t>
      </w:r>
      <w:r w:rsidRPr="0011055E">
        <w:rPr>
          <w:rFonts w:ascii="David" w:hAnsi="David" w:cs="David"/>
          <w:sz w:val="24"/>
          <w:szCs w:val="24"/>
          <w:rtl/>
        </w:rPr>
        <w:t xml:space="preserve"> תאונת עבודה/מחלת מקצוע כלשהי כי הם נושאים בחבות מעביד כלשהם כלפי מי מעובדי הקבלן, קבלנים, קבלני משנה ועובדיהם שבשירותו.</w:t>
      </w:r>
    </w:p>
    <w:p w:rsidR="009C04BF" w:rsidRDefault="009C04BF" w:rsidP="009C04BF">
      <w:pPr>
        <w:jc w:val="both"/>
        <w:rPr>
          <w:rFonts w:ascii="David" w:hAnsi="David" w:cs="David"/>
          <w:b/>
          <w:bCs/>
          <w:sz w:val="24"/>
          <w:szCs w:val="24"/>
          <w:rtl/>
        </w:rPr>
      </w:pPr>
    </w:p>
    <w:p w:rsidR="000811FD" w:rsidRPr="0011055E" w:rsidRDefault="000811FD" w:rsidP="009C04BF">
      <w:pPr>
        <w:jc w:val="both"/>
        <w:rPr>
          <w:rFonts w:ascii="David" w:hAnsi="David" w:cs="David"/>
          <w:b/>
          <w:bCs/>
          <w:sz w:val="24"/>
          <w:szCs w:val="24"/>
          <w:rtl/>
        </w:rPr>
      </w:pPr>
      <w:r w:rsidRPr="0011055E">
        <w:rPr>
          <w:rFonts w:ascii="David" w:hAnsi="David" w:cs="David"/>
          <w:b/>
          <w:bCs/>
          <w:sz w:val="24"/>
          <w:szCs w:val="24"/>
          <w:rtl/>
        </w:rPr>
        <w:t>ביטוח אחריות כלפי צד שלישי</w:t>
      </w:r>
    </w:p>
    <w:p w:rsidR="000811FD" w:rsidRPr="0011055E" w:rsidRDefault="000811FD" w:rsidP="009C04BF">
      <w:pPr>
        <w:numPr>
          <w:ilvl w:val="0"/>
          <w:numId w:val="52"/>
        </w:numPr>
        <w:jc w:val="both"/>
        <w:rPr>
          <w:rFonts w:ascii="David" w:hAnsi="David" w:cs="David"/>
          <w:sz w:val="24"/>
          <w:szCs w:val="24"/>
          <w:rtl/>
        </w:rPr>
      </w:pPr>
      <w:r w:rsidRPr="0011055E">
        <w:rPr>
          <w:rFonts w:ascii="David" w:hAnsi="David" w:cs="David"/>
          <w:sz w:val="24"/>
          <w:szCs w:val="24"/>
          <w:rtl/>
        </w:rPr>
        <w:t>הקבלן יבטח את אחריותו החוקית על פי דיני מדינת ישראל בביטוח אחריות כלפי צד שלישי גוף ורכוש בגין פעילותו בכל תחומי מדינת ישראל והשטחים המוחזקים;</w:t>
      </w:r>
    </w:p>
    <w:p w:rsidR="000811FD" w:rsidRPr="0011055E" w:rsidRDefault="000811FD" w:rsidP="009C04BF">
      <w:pPr>
        <w:numPr>
          <w:ilvl w:val="0"/>
          <w:numId w:val="52"/>
        </w:numPr>
        <w:jc w:val="both"/>
        <w:rPr>
          <w:rFonts w:ascii="David" w:hAnsi="David" w:cs="David"/>
          <w:sz w:val="24"/>
          <w:szCs w:val="24"/>
          <w:rtl/>
        </w:rPr>
      </w:pPr>
      <w:r w:rsidRPr="0011055E">
        <w:rPr>
          <w:rFonts w:ascii="David" w:hAnsi="David" w:cs="David"/>
          <w:sz w:val="24"/>
          <w:szCs w:val="24"/>
          <w:rtl/>
        </w:rPr>
        <w:t>גבולות האחריות למקרה ולתקופת ביטוח (שנה) לא יפחתו מ – 2,500,000 דולר ארה"ב;</w:t>
      </w:r>
    </w:p>
    <w:p w:rsidR="000811FD" w:rsidRPr="0011055E" w:rsidRDefault="000811FD" w:rsidP="009C04BF">
      <w:pPr>
        <w:numPr>
          <w:ilvl w:val="0"/>
          <w:numId w:val="52"/>
        </w:numPr>
        <w:jc w:val="both"/>
        <w:rPr>
          <w:rFonts w:ascii="David" w:hAnsi="David" w:cs="David"/>
          <w:sz w:val="24"/>
          <w:szCs w:val="24"/>
          <w:rtl/>
        </w:rPr>
      </w:pPr>
      <w:r w:rsidRPr="0011055E">
        <w:rPr>
          <w:rFonts w:ascii="David" w:hAnsi="David" w:cs="David"/>
          <w:sz w:val="24"/>
          <w:szCs w:val="24"/>
          <w:rtl/>
        </w:rPr>
        <w:t xml:space="preserve">בפוליסה ייכלל סעיף אחריות צולבת - </w:t>
      </w:r>
      <w:r w:rsidRPr="0011055E">
        <w:rPr>
          <w:rFonts w:ascii="David" w:hAnsi="David" w:cs="David"/>
          <w:sz w:val="24"/>
          <w:szCs w:val="24"/>
        </w:rPr>
        <w:t>CROSS LIABILITY</w:t>
      </w:r>
      <w:r w:rsidRPr="0011055E">
        <w:rPr>
          <w:rFonts w:ascii="David" w:hAnsi="David" w:cs="David"/>
          <w:sz w:val="24"/>
          <w:szCs w:val="24"/>
          <w:rtl/>
        </w:rPr>
        <w:t>;</w:t>
      </w:r>
    </w:p>
    <w:p w:rsidR="000811FD" w:rsidRPr="0011055E" w:rsidRDefault="000811FD" w:rsidP="009C04BF">
      <w:pPr>
        <w:numPr>
          <w:ilvl w:val="0"/>
          <w:numId w:val="52"/>
        </w:numPr>
        <w:jc w:val="both"/>
        <w:rPr>
          <w:rFonts w:ascii="David" w:hAnsi="David" w:cs="David"/>
          <w:sz w:val="24"/>
          <w:szCs w:val="24"/>
          <w:rtl/>
        </w:rPr>
      </w:pPr>
      <w:r w:rsidRPr="0011055E">
        <w:rPr>
          <w:rFonts w:ascii="David" w:hAnsi="David" w:cs="David"/>
          <w:sz w:val="24"/>
          <w:szCs w:val="24"/>
          <w:rtl/>
        </w:rPr>
        <w:t>רכוש מדינת ישראל  ייחשב רכוש צד שלישי.</w:t>
      </w:r>
    </w:p>
    <w:p w:rsidR="000811FD" w:rsidRPr="0011055E" w:rsidRDefault="000811FD" w:rsidP="009C04BF">
      <w:pPr>
        <w:numPr>
          <w:ilvl w:val="0"/>
          <w:numId w:val="52"/>
        </w:numPr>
        <w:jc w:val="both"/>
        <w:rPr>
          <w:rFonts w:ascii="David" w:hAnsi="David" w:cs="David"/>
          <w:sz w:val="24"/>
          <w:szCs w:val="24"/>
          <w:rtl/>
        </w:rPr>
      </w:pPr>
      <w:r w:rsidRPr="0011055E">
        <w:rPr>
          <w:rFonts w:ascii="David" w:hAnsi="David" w:cs="David"/>
          <w:sz w:val="24"/>
          <w:szCs w:val="24"/>
          <w:rtl/>
        </w:rPr>
        <w:t xml:space="preserve">הביטוח יורחב לכסות את </w:t>
      </w:r>
      <w:proofErr w:type="spellStart"/>
      <w:r w:rsidRPr="0011055E">
        <w:rPr>
          <w:rFonts w:ascii="David" w:hAnsi="David" w:cs="David"/>
          <w:sz w:val="24"/>
          <w:szCs w:val="24"/>
          <w:rtl/>
        </w:rPr>
        <w:t>חבותו</w:t>
      </w:r>
      <w:proofErr w:type="spellEnd"/>
      <w:r w:rsidRPr="0011055E">
        <w:rPr>
          <w:rFonts w:ascii="David" w:hAnsi="David" w:cs="David"/>
          <w:sz w:val="24"/>
          <w:szCs w:val="24"/>
          <w:rtl/>
        </w:rPr>
        <w:t xml:space="preserve"> של הקבלן כלפי צד שלישי בגין פעילות של  קבלנים,  קבלני משנה  ועובדיהם. </w:t>
      </w:r>
    </w:p>
    <w:p w:rsidR="000811FD" w:rsidRPr="0011055E" w:rsidRDefault="000811FD" w:rsidP="009C04BF">
      <w:pPr>
        <w:numPr>
          <w:ilvl w:val="0"/>
          <w:numId w:val="52"/>
        </w:numPr>
        <w:jc w:val="both"/>
        <w:rPr>
          <w:rFonts w:ascii="David" w:hAnsi="David" w:cs="David"/>
          <w:sz w:val="24"/>
          <w:szCs w:val="24"/>
        </w:rPr>
      </w:pPr>
      <w:r w:rsidRPr="0011055E">
        <w:rPr>
          <w:rFonts w:ascii="David" w:hAnsi="David" w:cs="David"/>
          <w:sz w:val="24"/>
          <w:szCs w:val="24"/>
          <w:rtl/>
        </w:rPr>
        <w:t xml:space="preserve">כל סייג/חריג לגבי רכוש - המתייחס לרכוש מדינת ישראל </w:t>
      </w:r>
      <w:r w:rsidR="00F53251">
        <w:rPr>
          <w:rFonts w:ascii="David" w:hAnsi="David" w:cs="David" w:hint="cs"/>
          <w:sz w:val="24"/>
          <w:szCs w:val="24"/>
          <w:rtl/>
        </w:rPr>
        <w:t xml:space="preserve"> או לרכוש </w:t>
      </w:r>
      <w:proofErr w:type="spellStart"/>
      <w:r w:rsidR="00F53251">
        <w:rPr>
          <w:rFonts w:ascii="David" w:hAnsi="David" w:cs="David" w:hint="cs"/>
          <w:sz w:val="24"/>
          <w:szCs w:val="24"/>
          <w:rtl/>
        </w:rPr>
        <w:t>המינהל</w:t>
      </w:r>
      <w:proofErr w:type="spellEnd"/>
      <w:r w:rsidR="00F53251">
        <w:rPr>
          <w:rFonts w:ascii="David" w:hAnsi="David" w:cs="David" w:hint="cs"/>
          <w:sz w:val="24"/>
          <w:szCs w:val="24"/>
          <w:rtl/>
        </w:rPr>
        <w:t xml:space="preserve"> האזרחי, </w:t>
      </w:r>
      <w:r w:rsidRPr="0011055E">
        <w:rPr>
          <w:rFonts w:ascii="David" w:hAnsi="David" w:cs="David"/>
          <w:sz w:val="24"/>
          <w:szCs w:val="24"/>
          <w:rtl/>
        </w:rPr>
        <w:t xml:space="preserve">שהקבלן ו/או כל איש שבשירותו פועלים או פעלו בו, יבוטל. </w:t>
      </w:r>
    </w:p>
    <w:p w:rsidR="000811FD" w:rsidRPr="0011055E" w:rsidRDefault="00F53251" w:rsidP="009C04BF">
      <w:pPr>
        <w:numPr>
          <w:ilvl w:val="0"/>
          <w:numId w:val="52"/>
        </w:numPr>
        <w:jc w:val="both"/>
        <w:rPr>
          <w:rFonts w:ascii="David" w:hAnsi="David" w:cs="David"/>
          <w:sz w:val="24"/>
          <w:szCs w:val="24"/>
        </w:rPr>
      </w:pPr>
      <w:r>
        <w:rPr>
          <w:rFonts w:ascii="David" w:hAnsi="David" w:cs="David"/>
          <w:sz w:val="24"/>
          <w:szCs w:val="24"/>
          <w:rtl/>
        </w:rPr>
        <w:t>הביטוח</w:t>
      </w:r>
      <w:r w:rsidR="000811FD" w:rsidRPr="0011055E">
        <w:rPr>
          <w:rFonts w:ascii="David" w:hAnsi="David" w:cs="David"/>
          <w:sz w:val="24"/>
          <w:szCs w:val="24"/>
          <w:rtl/>
        </w:rPr>
        <w:t xml:space="preserve"> על פי הפוליסה יורחב לשפות את מדינת ישראל – </w:t>
      </w:r>
      <w:r>
        <w:rPr>
          <w:rFonts w:ascii="David" w:hAnsi="David" w:cs="David" w:hint="cs"/>
          <w:sz w:val="24"/>
          <w:szCs w:val="24"/>
          <w:rtl/>
        </w:rPr>
        <w:t>המנהל האזרחי לאזור יהודה ושומרון</w:t>
      </w:r>
      <w:r w:rsidR="000811FD" w:rsidRPr="0011055E">
        <w:rPr>
          <w:rFonts w:ascii="David" w:hAnsi="David" w:cs="David"/>
          <w:sz w:val="24"/>
          <w:szCs w:val="24"/>
          <w:rtl/>
        </w:rPr>
        <w:t>, ככל שייחשבו אחראים למעשי ו/או מחדלי הקבלן והפועלים מטעמו.</w:t>
      </w:r>
    </w:p>
    <w:p w:rsidR="009C04BF" w:rsidRDefault="009C04BF" w:rsidP="009C04BF">
      <w:pPr>
        <w:jc w:val="both"/>
        <w:rPr>
          <w:rFonts w:ascii="David" w:hAnsi="David" w:cs="David"/>
          <w:b/>
          <w:bCs/>
          <w:sz w:val="24"/>
          <w:szCs w:val="24"/>
          <w:rtl/>
        </w:rPr>
      </w:pPr>
    </w:p>
    <w:p w:rsidR="000811FD" w:rsidRPr="0011055E" w:rsidRDefault="000811FD" w:rsidP="009C04BF">
      <w:pPr>
        <w:jc w:val="both"/>
        <w:rPr>
          <w:rFonts w:ascii="David" w:hAnsi="David" w:cs="David"/>
          <w:b/>
          <w:bCs/>
          <w:sz w:val="24"/>
          <w:szCs w:val="24"/>
          <w:rtl/>
        </w:rPr>
      </w:pPr>
      <w:r w:rsidRPr="0011055E">
        <w:rPr>
          <w:rFonts w:ascii="David" w:hAnsi="David" w:cs="David"/>
          <w:b/>
          <w:bCs/>
          <w:sz w:val="24"/>
          <w:szCs w:val="24"/>
          <w:rtl/>
        </w:rPr>
        <w:t>ביטוח רכוש</w:t>
      </w:r>
    </w:p>
    <w:p w:rsidR="000811FD" w:rsidRPr="0011055E" w:rsidRDefault="000811FD" w:rsidP="009C04BF">
      <w:pPr>
        <w:jc w:val="both"/>
        <w:rPr>
          <w:rFonts w:ascii="David" w:hAnsi="David" w:cs="David"/>
          <w:sz w:val="24"/>
          <w:szCs w:val="24"/>
          <w:rtl/>
        </w:rPr>
      </w:pPr>
      <w:r w:rsidRPr="0011055E">
        <w:rPr>
          <w:rFonts w:ascii="David" w:hAnsi="David" w:cs="David"/>
          <w:sz w:val="24"/>
          <w:szCs w:val="24"/>
          <w:rtl/>
        </w:rPr>
        <w:t xml:space="preserve">הקבלן יבטח בביטוח אש מורחב בערכי כינון את הציוד, וכל כלי העבודה המופעלים על ידו ומטעמו לביצוע העבודות, וכן את מלאי חומרי הניקיון. </w:t>
      </w:r>
    </w:p>
    <w:p w:rsidR="000811FD" w:rsidRPr="0011055E" w:rsidRDefault="000811FD" w:rsidP="009C04BF">
      <w:pPr>
        <w:jc w:val="both"/>
        <w:rPr>
          <w:rFonts w:ascii="David" w:hAnsi="David" w:cs="David"/>
          <w:b/>
          <w:bCs/>
          <w:sz w:val="24"/>
          <w:szCs w:val="24"/>
          <w:rtl/>
        </w:rPr>
      </w:pPr>
      <w:r w:rsidRPr="0011055E">
        <w:rPr>
          <w:rFonts w:ascii="David" w:hAnsi="David" w:cs="David"/>
          <w:b/>
          <w:bCs/>
          <w:sz w:val="24"/>
          <w:szCs w:val="24"/>
          <w:rtl/>
        </w:rPr>
        <w:lastRenderedPageBreak/>
        <w:t>כללי</w:t>
      </w:r>
    </w:p>
    <w:p w:rsidR="000811FD" w:rsidRPr="0011055E" w:rsidRDefault="000811FD" w:rsidP="009C04BF">
      <w:pPr>
        <w:jc w:val="both"/>
        <w:rPr>
          <w:rFonts w:ascii="David" w:hAnsi="David" w:cs="David"/>
          <w:sz w:val="24"/>
          <w:szCs w:val="24"/>
          <w:rtl/>
        </w:rPr>
      </w:pPr>
      <w:r w:rsidRPr="0011055E">
        <w:rPr>
          <w:rFonts w:ascii="David" w:hAnsi="David" w:cs="David"/>
          <w:sz w:val="24"/>
          <w:szCs w:val="24"/>
          <w:rtl/>
        </w:rPr>
        <w:t>בכל פוליסות הביטוח הנ"ל יכללו התנאים הבאים:</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 xml:space="preserve">לשם </w:t>
      </w:r>
      <w:r w:rsidR="00F53251">
        <w:rPr>
          <w:rFonts w:ascii="David" w:hAnsi="David" w:cs="David"/>
          <w:sz w:val="24"/>
          <w:szCs w:val="24"/>
          <w:rtl/>
        </w:rPr>
        <w:t>המבוטח יתווספו כמבוטחים  נוספים</w:t>
      </w:r>
      <w:r w:rsidRPr="0011055E">
        <w:rPr>
          <w:rFonts w:ascii="David" w:hAnsi="David" w:cs="David"/>
          <w:sz w:val="24"/>
          <w:szCs w:val="24"/>
          <w:rtl/>
        </w:rPr>
        <w:t xml:space="preserve">:  מדינת ישראל – </w:t>
      </w:r>
      <w:r w:rsidR="00F53251">
        <w:rPr>
          <w:rFonts w:ascii="David" w:hAnsi="David" w:cs="David" w:hint="cs"/>
          <w:sz w:val="24"/>
          <w:szCs w:val="24"/>
          <w:rtl/>
        </w:rPr>
        <w:t>המנהל האזרחי לאזור יהודה ושומרון</w:t>
      </w:r>
      <w:r w:rsidRPr="0011055E">
        <w:rPr>
          <w:rFonts w:ascii="David" w:hAnsi="David" w:cs="David"/>
          <w:sz w:val="24"/>
          <w:szCs w:val="24"/>
          <w:rtl/>
        </w:rPr>
        <w:t xml:space="preserve">, בכפוף </w:t>
      </w:r>
      <w:proofErr w:type="spellStart"/>
      <w:r w:rsidRPr="0011055E">
        <w:rPr>
          <w:rFonts w:ascii="David" w:hAnsi="David" w:cs="David"/>
          <w:sz w:val="24"/>
          <w:szCs w:val="24"/>
          <w:rtl/>
        </w:rPr>
        <w:t>להרחבי</w:t>
      </w:r>
      <w:proofErr w:type="spellEnd"/>
      <w:r w:rsidRPr="0011055E">
        <w:rPr>
          <w:rFonts w:ascii="David" w:hAnsi="David" w:cs="David"/>
          <w:sz w:val="24"/>
          <w:szCs w:val="24"/>
          <w:rtl/>
        </w:rPr>
        <w:t xml:space="preserve"> השיפוי כמפורט לעיל.</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 xml:space="preserve">בכל מקרה של צמצום או ביטול הביטוח  ע"י אחד הצדדים לא יהיה להם כל תוקף אלא אם  יתנה על כך הודעה מוקדמת של 60 יום לפחות במכתב רשום </w:t>
      </w:r>
      <w:r w:rsidR="00F53251">
        <w:rPr>
          <w:rFonts w:ascii="David" w:hAnsi="David" w:cs="David" w:hint="cs"/>
          <w:sz w:val="24"/>
          <w:szCs w:val="24"/>
          <w:rtl/>
        </w:rPr>
        <w:t>לקמ"ט אוצר</w:t>
      </w:r>
      <w:r w:rsidRPr="0011055E">
        <w:rPr>
          <w:rFonts w:ascii="David" w:hAnsi="David" w:cs="David"/>
          <w:sz w:val="24"/>
          <w:szCs w:val="24"/>
          <w:rtl/>
        </w:rPr>
        <w:t>.</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 xml:space="preserve">המבטח מוותר על כל זכות שיבוב/תחלוף, תביעה, חזרה או השתתפות כלפי מדינת ישראל – </w:t>
      </w:r>
      <w:r w:rsidR="00F53251">
        <w:rPr>
          <w:rFonts w:ascii="David" w:hAnsi="David" w:cs="David" w:hint="cs"/>
          <w:sz w:val="24"/>
          <w:szCs w:val="24"/>
          <w:rtl/>
        </w:rPr>
        <w:t>המנהל האזרחי לאזור יהודה ושומרון</w:t>
      </w:r>
      <w:r w:rsidRPr="0011055E">
        <w:rPr>
          <w:rFonts w:ascii="David" w:hAnsi="David" w:cs="David"/>
          <w:sz w:val="24"/>
          <w:szCs w:val="24"/>
          <w:rtl/>
        </w:rPr>
        <w:t xml:space="preserve"> ועובדיהם, ובלבד שהוויתור לא יחול לטובת אדם שגרם  לנזק  מתוך כוונת זדון.</w:t>
      </w:r>
    </w:p>
    <w:p w:rsidR="000811FD" w:rsidRPr="0011055E" w:rsidRDefault="00F53251" w:rsidP="009C04BF">
      <w:pPr>
        <w:numPr>
          <w:ilvl w:val="0"/>
          <w:numId w:val="53"/>
        </w:numPr>
        <w:jc w:val="both"/>
        <w:rPr>
          <w:rFonts w:ascii="David" w:hAnsi="David" w:cs="David"/>
          <w:sz w:val="24"/>
          <w:szCs w:val="24"/>
          <w:rtl/>
        </w:rPr>
      </w:pPr>
      <w:r>
        <w:rPr>
          <w:rFonts w:ascii="David" w:hAnsi="David" w:cs="David"/>
          <w:sz w:val="24"/>
          <w:szCs w:val="24"/>
          <w:rtl/>
        </w:rPr>
        <w:t>הקבלן</w:t>
      </w:r>
      <w:r w:rsidR="000811FD" w:rsidRPr="0011055E">
        <w:rPr>
          <w:rFonts w:ascii="David" w:hAnsi="David" w:cs="David"/>
          <w:sz w:val="24"/>
          <w:szCs w:val="24"/>
          <w:rtl/>
        </w:rPr>
        <w:t xml:space="preserve"> יהיה אחראי בלעדית כלפי המבטח לתשלום דמי </w:t>
      </w:r>
      <w:r>
        <w:rPr>
          <w:rFonts w:ascii="David" w:hAnsi="David" w:cs="David"/>
          <w:sz w:val="24"/>
          <w:szCs w:val="24"/>
          <w:rtl/>
        </w:rPr>
        <w:t>הביטוח עבור כל הפוליסות ולמילוי</w:t>
      </w:r>
      <w:r w:rsidR="000811FD" w:rsidRPr="0011055E">
        <w:rPr>
          <w:rFonts w:ascii="David" w:hAnsi="David" w:cs="David"/>
          <w:sz w:val="24"/>
          <w:szCs w:val="24"/>
          <w:rtl/>
        </w:rPr>
        <w:t xml:space="preserve"> כל החובות המוטלות על המבוטח על פי תנאי הפוליסות.</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ההשתתפויות העצמיות הנקובות בכל פוליסה ופוליסה תחולנה בלעדית על הקבלן.</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כל סעיף בפוליסות הביטוח המפקיע או מצמצ</w:t>
      </w:r>
      <w:r w:rsidR="00F53251">
        <w:rPr>
          <w:rFonts w:ascii="David" w:hAnsi="David" w:cs="David"/>
          <w:sz w:val="24"/>
          <w:szCs w:val="24"/>
          <w:rtl/>
        </w:rPr>
        <w:t>ם בדרך כל שהיא את אחריות המבטח</w:t>
      </w:r>
      <w:r w:rsidR="00F53251">
        <w:rPr>
          <w:rFonts w:ascii="David" w:hAnsi="David" w:cs="David" w:hint="cs"/>
          <w:sz w:val="24"/>
          <w:szCs w:val="24"/>
          <w:rtl/>
        </w:rPr>
        <w:t xml:space="preserve"> </w:t>
      </w:r>
      <w:r w:rsidRPr="0011055E">
        <w:rPr>
          <w:rFonts w:ascii="David" w:hAnsi="David" w:cs="David"/>
          <w:sz w:val="24"/>
          <w:szCs w:val="24"/>
          <w:rtl/>
        </w:rPr>
        <w:t>כאשר קיים ביטוח אחר</w:t>
      </w:r>
      <w:r w:rsidR="00F53251">
        <w:rPr>
          <w:rFonts w:ascii="David" w:hAnsi="David" w:cs="David" w:hint="cs"/>
          <w:sz w:val="24"/>
          <w:szCs w:val="24"/>
          <w:rtl/>
        </w:rPr>
        <w:t>,</w:t>
      </w:r>
      <w:r w:rsidRPr="0011055E">
        <w:rPr>
          <w:rFonts w:ascii="David" w:hAnsi="David" w:cs="David"/>
          <w:sz w:val="24"/>
          <w:szCs w:val="24"/>
          <w:rtl/>
        </w:rPr>
        <w:t xml:space="preserve"> לא יופעל כלפי מדינת ישראל</w:t>
      </w:r>
      <w:r w:rsidR="00F53251">
        <w:rPr>
          <w:rFonts w:ascii="David" w:hAnsi="David" w:cs="David" w:hint="cs"/>
          <w:sz w:val="24"/>
          <w:szCs w:val="24"/>
          <w:rtl/>
        </w:rPr>
        <w:t xml:space="preserve"> או כלפי </w:t>
      </w:r>
      <w:proofErr w:type="spellStart"/>
      <w:r w:rsidR="00F53251">
        <w:rPr>
          <w:rFonts w:ascii="David" w:hAnsi="David" w:cs="David" w:hint="cs"/>
          <w:sz w:val="24"/>
          <w:szCs w:val="24"/>
          <w:rtl/>
        </w:rPr>
        <w:t>המינהל</w:t>
      </w:r>
      <w:proofErr w:type="spellEnd"/>
      <w:r w:rsidR="00F53251">
        <w:rPr>
          <w:rFonts w:ascii="David" w:hAnsi="David" w:cs="David" w:hint="cs"/>
          <w:sz w:val="24"/>
          <w:szCs w:val="24"/>
          <w:rtl/>
        </w:rPr>
        <w:t xml:space="preserve"> האזרחי,</w:t>
      </w:r>
      <w:r w:rsidRPr="0011055E">
        <w:rPr>
          <w:rFonts w:ascii="David" w:hAnsi="David" w:cs="David"/>
          <w:sz w:val="24"/>
          <w:szCs w:val="24"/>
          <w:rtl/>
        </w:rPr>
        <w:t xml:space="preserve"> והביטוח הינו בחזקת ביטוח  ראשוני המזכה במלוא הזכויות על פי הביטוח.</w:t>
      </w:r>
    </w:p>
    <w:p w:rsidR="000811FD" w:rsidRPr="0011055E" w:rsidRDefault="000811FD" w:rsidP="009C04BF">
      <w:pPr>
        <w:numPr>
          <w:ilvl w:val="0"/>
          <w:numId w:val="53"/>
        </w:numPr>
        <w:jc w:val="both"/>
        <w:rPr>
          <w:rFonts w:ascii="David" w:hAnsi="David" w:cs="David"/>
          <w:sz w:val="24"/>
          <w:szCs w:val="24"/>
        </w:rPr>
      </w:pPr>
      <w:r w:rsidRPr="0011055E">
        <w:rPr>
          <w:rFonts w:ascii="David" w:hAnsi="David" w:cs="David"/>
          <w:sz w:val="24"/>
          <w:szCs w:val="24"/>
          <w:rtl/>
        </w:rPr>
        <w:t>תנאי הכיסוי של הפוליסות הנ"ל לא יפחתו מהמקוב</w:t>
      </w:r>
      <w:r w:rsidR="00F53251">
        <w:rPr>
          <w:rFonts w:ascii="David" w:hAnsi="David" w:cs="David"/>
          <w:sz w:val="24"/>
          <w:szCs w:val="24"/>
          <w:rtl/>
        </w:rPr>
        <w:t>ל על פי תנאי "פוליסות נוסח ביט"</w:t>
      </w:r>
      <w:r w:rsidRPr="0011055E">
        <w:rPr>
          <w:rFonts w:ascii="David" w:hAnsi="David" w:cs="David"/>
          <w:sz w:val="24"/>
          <w:szCs w:val="24"/>
          <w:rtl/>
        </w:rPr>
        <w:t>, כפוף להרחבת הכיסויים כמפורט לעיל.</w:t>
      </w:r>
    </w:p>
    <w:p w:rsidR="000811FD" w:rsidRPr="0011055E" w:rsidRDefault="000811FD" w:rsidP="009C04BF">
      <w:pPr>
        <w:numPr>
          <w:ilvl w:val="0"/>
          <w:numId w:val="53"/>
        </w:numPr>
        <w:jc w:val="both"/>
        <w:rPr>
          <w:rFonts w:ascii="David" w:hAnsi="David" w:cs="David"/>
          <w:sz w:val="24"/>
          <w:szCs w:val="24"/>
          <w:rtl/>
        </w:rPr>
      </w:pPr>
      <w:r w:rsidRPr="0011055E">
        <w:rPr>
          <w:rFonts w:ascii="David" w:hAnsi="David" w:cs="David"/>
          <w:sz w:val="24"/>
          <w:szCs w:val="24"/>
          <w:rtl/>
        </w:rPr>
        <w:t>חריג כוונה ו/או רשלנות רבתי יבוטל ככל שקיים בכל הפוליסות המבוטחות.</w:t>
      </w:r>
    </w:p>
    <w:p w:rsidR="000811FD" w:rsidRPr="0011055E" w:rsidRDefault="000811FD" w:rsidP="009C04BF">
      <w:pPr>
        <w:jc w:val="both"/>
        <w:rPr>
          <w:rFonts w:ascii="David" w:hAnsi="David" w:cs="David"/>
          <w:sz w:val="24"/>
          <w:szCs w:val="24"/>
          <w:rtl/>
        </w:rPr>
      </w:pPr>
    </w:p>
    <w:p w:rsidR="000811FD" w:rsidRPr="0011055E" w:rsidRDefault="000811FD" w:rsidP="009C04BF">
      <w:pPr>
        <w:jc w:val="both"/>
        <w:rPr>
          <w:rFonts w:ascii="David" w:hAnsi="David" w:cs="David"/>
          <w:sz w:val="24"/>
          <w:szCs w:val="24"/>
          <w:rtl/>
        </w:rPr>
      </w:pPr>
      <w:r w:rsidRPr="0011055E">
        <w:rPr>
          <w:rFonts w:ascii="David" w:hAnsi="David" w:cs="David"/>
          <w:sz w:val="24"/>
          <w:szCs w:val="24"/>
          <w:rtl/>
        </w:rPr>
        <w:t xml:space="preserve">העתקי פוליסות הביטוח, מאושרות ע"י המבטח או אישור בחתימתו על קיום הביטוחים כאמור  יומצאו על ידי הקבלן </w:t>
      </w:r>
      <w:proofErr w:type="spellStart"/>
      <w:r w:rsidR="00F53251">
        <w:rPr>
          <w:rFonts w:ascii="David" w:hAnsi="David" w:cs="David" w:hint="cs"/>
          <w:sz w:val="24"/>
          <w:szCs w:val="24"/>
          <w:rtl/>
        </w:rPr>
        <w:t>למינהל</w:t>
      </w:r>
      <w:proofErr w:type="spellEnd"/>
      <w:r w:rsidRPr="0011055E">
        <w:rPr>
          <w:rFonts w:ascii="David" w:hAnsi="David" w:cs="David"/>
          <w:sz w:val="24"/>
          <w:szCs w:val="24"/>
          <w:rtl/>
        </w:rPr>
        <w:t xml:space="preserve"> עד למועד חתימת החוזה.    </w:t>
      </w:r>
    </w:p>
    <w:p w:rsidR="000811FD" w:rsidRPr="0011055E" w:rsidRDefault="000811FD" w:rsidP="009C04BF">
      <w:pPr>
        <w:jc w:val="both"/>
        <w:rPr>
          <w:rFonts w:ascii="David" w:hAnsi="David" w:cs="David"/>
          <w:sz w:val="24"/>
          <w:szCs w:val="24"/>
          <w:rtl/>
        </w:rPr>
      </w:pPr>
      <w:r w:rsidRPr="0011055E">
        <w:rPr>
          <w:rFonts w:ascii="David" w:hAnsi="David" w:cs="David"/>
          <w:sz w:val="24"/>
          <w:szCs w:val="24"/>
          <w:rtl/>
        </w:rPr>
        <w:t xml:space="preserve"> הקבלן מתחייב בכל תקופת ההתקשרות החוזית עם </w:t>
      </w:r>
      <w:proofErr w:type="spellStart"/>
      <w:r w:rsidR="00F53251">
        <w:rPr>
          <w:rFonts w:ascii="David" w:hAnsi="David" w:cs="David" w:hint="cs"/>
          <w:sz w:val="24"/>
          <w:szCs w:val="24"/>
          <w:rtl/>
        </w:rPr>
        <w:t>המינהל</w:t>
      </w:r>
      <w:proofErr w:type="spellEnd"/>
      <w:r w:rsidRPr="0011055E">
        <w:rPr>
          <w:rFonts w:ascii="David" w:hAnsi="David" w:cs="David"/>
          <w:sz w:val="24"/>
          <w:szCs w:val="24"/>
          <w:rtl/>
        </w:rPr>
        <w:t xml:space="preserve"> להחזיק בתוקף את פוליסות הביטוח. הקבלן מתחייב כי פוליסות הביטוח תחודשנה על ידו מדי שנה בשנה, כל עוד החוזה עם </w:t>
      </w:r>
      <w:r w:rsidR="00F53251">
        <w:rPr>
          <w:rFonts w:ascii="David" w:hAnsi="David" w:cs="David" w:hint="cs"/>
          <w:sz w:val="24"/>
          <w:szCs w:val="24"/>
          <w:rtl/>
        </w:rPr>
        <w:t xml:space="preserve">המנהל </w:t>
      </w:r>
      <w:r w:rsidR="00F53251">
        <w:rPr>
          <w:rFonts w:ascii="David" w:hAnsi="David" w:cs="David"/>
          <w:sz w:val="24"/>
          <w:szCs w:val="24"/>
          <w:rtl/>
        </w:rPr>
        <w:t>בתוקף</w:t>
      </w:r>
      <w:r w:rsidRPr="0011055E">
        <w:rPr>
          <w:rFonts w:ascii="David" w:hAnsi="David" w:cs="David"/>
          <w:sz w:val="24"/>
          <w:szCs w:val="24"/>
          <w:rtl/>
        </w:rPr>
        <w:t xml:space="preserve">. הקבלן מתחייב להציג את העתקי פוליסות הביטוח המחודשות מאושרות וחתומות על ידי המבטח או אישור בחתימת מבטחו על חידושן </w:t>
      </w:r>
      <w:proofErr w:type="spellStart"/>
      <w:r w:rsidR="00F53251">
        <w:rPr>
          <w:rFonts w:ascii="David" w:hAnsi="David" w:cs="David" w:hint="cs"/>
          <w:sz w:val="24"/>
          <w:szCs w:val="24"/>
          <w:rtl/>
        </w:rPr>
        <w:t>למינהל</w:t>
      </w:r>
      <w:proofErr w:type="spellEnd"/>
      <w:r w:rsidR="00F53251">
        <w:rPr>
          <w:rFonts w:ascii="David" w:hAnsi="David" w:cs="David" w:hint="cs"/>
          <w:sz w:val="24"/>
          <w:szCs w:val="24"/>
          <w:rtl/>
        </w:rPr>
        <w:t xml:space="preserve">, </w:t>
      </w:r>
      <w:r w:rsidRPr="0011055E">
        <w:rPr>
          <w:rFonts w:ascii="David" w:hAnsi="David" w:cs="David"/>
          <w:sz w:val="24"/>
          <w:szCs w:val="24"/>
          <w:rtl/>
        </w:rPr>
        <w:t xml:space="preserve">לכל המאוחר שבועיים לפני תום תקופת הביטוח. </w:t>
      </w:r>
    </w:p>
    <w:p w:rsidR="000811FD" w:rsidRPr="0011055E" w:rsidRDefault="000811FD" w:rsidP="009C04BF">
      <w:pPr>
        <w:jc w:val="both"/>
        <w:rPr>
          <w:rFonts w:ascii="David" w:hAnsi="David" w:cs="David"/>
          <w:sz w:val="24"/>
          <w:szCs w:val="24"/>
          <w:rtl/>
        </w:rPr>
      </w:pPr>
    </w:p>
    <w:p w:rsidR="000811FD" w:rsidRPr="0011055E" w:rsidRDefault="000811FD" w:rsidP="009C04BF">
      <w:pPr>
        <w:jc w:val="both"/>
        <w:rPr>
          <w:rFonts w:ascii="David" w:hAnsi="David" w:cs="David"/>
          <w:sz w:val="24"/>
          <w:szCs w:val="24"/>
          <w:rtl/>
        </w:rPr>
      </w:pPr>
      <w:r w:rsidRPr="0011055E">
        <w:rPr>
          <w:rFonts w:ascii="David" w:hAnsi="David" w:cs="David"/>
          <w:sz w:val="24"/>
          <w:szCs w:val="24"/>
          <w:rtl/>
        </w:rPr>
        <w:t xml:space="preserve">אין בכל האמור בסעיפי הביטוח כדי לפטור את הקבלן מכל חובה החלה עליו על פי כל דין ועל פי החוזה ואין לפרש את האמור כוויתור של מדינת ישראל –  </w:t>
      </w:r>
      <w:r w:rsidR="00F53251">
        <w:rPr>
          <w:rFonts w:ascii="David" w:hAnsi="David" w:cs="David" w:hint="cs"/>
          <w:sz w:val="24"/>
          <w:szCs w:val="24"/>
          <w:rtl/>
        </w:rPr>
        <w:t>המנהל האזרחי לאזור יהודה ושומרון</w:t>
      </w:r>
      <w:r w:rsidR="00F53251" w:rsidRPr="0011055E">
        <w:rPr>
          <w:rFonts w:ascii="David" w:hAnsi="David" w:cs="David"/>
          <w:sz w:val="24"/>
          <w:szCs w:val="24"/>
          <w:rtl/>
        </w:rPr>
        <w:t xml:space="preserve"> </w:t>
      </w:r>
      <w:r w:rsidRPr="0011055E">
        <w:rPr>
          <w:rFonts w:ascii="David" w:hAnsi="David" w:cs="David"/>
          <w:sz w:val="24"/>
          <w:szCs w:val="24"/>
          <w:rtl/>
        </w:rPr>
        <w:t>על כל סעד או זכות המוקנים לה</w:t>
      </w:r>
      <w:r w:rsidR="00F53251">
        <w:rPr>
          <w:rFonts w:ascii="David" w:hAnsi="David" w:cs="David" w:hint="cs"/>
          <w:sz w:val="24"/>
          <w:szCs w:val="24"/>
          <w:rtl/>
        </w:rPr>
        <w:t>ם</w:t>
      </w:r>
      <w:r w:rsidRPr="0011055E">
        <w:rPr>
          <w:rFonts w:ascii="David" w:hAnsi="David" w:cs="David"/>
          <w:sz w:val="24"/>
          <w:szCs w:val="24"/>
          <w:rtl/>
        </w:rPr>
        <w:t xml:space="preserve"> על פי הדין ועל פי חוזה זה.</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12.    </w:t>
      </w:r>
      <w:r w:rsidRPr="0011055E">
        <w:rPr>
          <w:rFonts w:ascii="David" w:hAnsi="David"/>
          <w:b/>
          <w:bCs/>
          <w:sz w:val="24"/>
          <w:u w:val="single"/>
          <w:rtl/>
        </w:rPr>
        <w:t>נהלי התשלום לקבלן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12.1</w:t>
      </w:r>
      <w:r w:rsidRPr="0011055E">
        <w:rPr>
          <w:rFonts w:ascii="David" w:hAnsi="David"/>
          <w:sz w:val="24"/>
          <w:rtl/>
        </w:rPr>
        <w:tab/>
        <w:t xml:space="preserve">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12.2</w:t>
      </w:r>
      <w:r w:rsidRPr="0011055E">
        <w:rPr>
          <w:rFonts w:ascii="David" w:hAnsi="David"/>
          <w:sz w:val="24"/>
          <w:rtl/>
        </w:rPr>
        <w:tab/>
        <w:t>המקשר יבדוק את הדו"ח ואת החשבונית שהעביר אליו הקבלן ויפעל כדלקמן, בתוך 7 ימי עבודה מיום קבלתם:</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(1)</w:t>
      </w:r>
      <w:r w:rsidRPr="0011055E">
        <w:rPr>
          <w:rFonts w:ascii="David" w:hAnsi="David"/>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(2)</w:t>
      </w:r>
      <w:r w:rsidRPr="0011055E">
        <w:rPr>
          <w:rFonts w:ascii="David" w:hAnsi="David"/>
          <w:sz w:val="24"/>
          <w:rtl/>
        </w:rPr>
        <w:tab/>
        <w:t>סבר המקשר כי השירותים שניתנו בפועל לא עמדו בתנאי סעיף 12.2(1) לעיל (להלן: "</w:t>
      </w:r>
      <w:r w:rsidRPr="0011055E">
        <w:rPr>
          <w:rFonts w:ascii="David" w:hAnsi="David"/>
          <w:b/>
          <w:bCs/>
          <w:sz w:val="24"/>
          <w:rtl/>
        </w:rPr>
        <w:t>הפגם</w:t>
      </w:r>
      <w:r w:rsidRPr="0011055E">
        <w:rPr>
          <w:rFonts w:ascii="David" w:hAnsi="David"/>
          <w:sz w:val="24"/>
          <w:rtl/>
        </w:rPr>
        <w:t xml:space="preserve">"),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w:t>
      </w:r>
      <w:proofErr w:type="spellStart"/>
      <w:r w:rsidRPr="0011055E">
        <w:rPr>
          <w:rFonts w:ascii="David" w:hAnsi="David"/>
          <w:sz w:val="24"/>
          <w:rtl/>
        </w:rPr>
        <w:t>למינהל</w:t>
      </w:r>
      <w:proofErr w:type="spellEnd"/>
      <w:r w:rsidRPr="0011055E">
        <w:rPr>
          <w:rFonts w:ascii="David" w:hAnsi="David"/>
          <w:sz w:val="24"/>
          <w:rtl/>
        </w:rPr>
        <w:t xml:space="preserve"> לפי הסכם זה ולפי כל דין.</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(3)</w:t>
      </w:r>
      <w:r w:rsidRPr="0011055E">
        <w:rPr>
          <w:rFonts w:ascii="David" w:hAnsi="David"/>
          <w:sz w:val="24"/>
          <w:rtl/>
        </w:rPr>
        <w:tab/>
        <w:t>סבר המקשר כי היה פגם, והפגם תוקן לשביעות רצונו בתוך תקופת ההארכה, יאשר את החשבונית.</w:t>
      </w:r>
    </w:p>
    <w:p w:rsidR="00AB2266" w:rsidRPr="0011055E" w:rsidRDefault="00AB2266" w:rsidP="00AB2266">
      <w:pPr>
        <w:pStyle w:val="a6"/>
        <w:spacing w:line="240" w:lineRule="auto"/>
        <w:ind w:left="2016" w:hanging="864"/>
        <w:rPr>
          <w:rFonts w:ascii="David" w:hAnsi="David"/>
          <w:sz w:val="24"/>
          <w:rtl/>
        </w:rPr>
      </w:pPr>
    </w:p>
    <w:p w:rsidR="00AB2266" w:rsidRPr="0011055E" w:rsidRDefault="00AB2266" w:rsidP="00AB2266">
      <w:pPr>
        <w:pStyle w:val="a6"/>
        <w:spacing w:line="240" w:lineRule="auto"/>
        <w:ind w:left="2016" w:hanging="864"/>
        <w:rPr>
          <w:rFonts w:ascii="David" w:hAnsi="David"/>
          <w:sz w:val="24"/>
          <w:rtl/>
        </w:rPr>
      </w:pPr>
      <w:r w:rsidRPr="0011055E">
        <w:rPr>
          <w:rFonts w:ascii="David" w:hAnsi="David"/>
          <w:sz w:val="24"/>
          <w:rtl/>
        </w:rPr>
        <w:t>(4)</w:t>
      </w:r>
      <w:r w:rsidRPr="0011055E">
        <w:rPr>
          <w:rFonts w:ascii="David" w:hAnsi="David"/>
          <w:sz w:val="24"/>
          <w:rtl/>
        </w:rPr>
        <w:tab/>
        <w:t xml:space="preserve">סבר המקשר כי היה פגם, והפגם מתייחס רק לחלק מן השירותים המפורטים בחשבונית, ואולם הפגם לא תוקן בתוך תקופת ההארכה, יאשר המקשר רק את </w:t>
      </w:r>
      <w:r w:rsidRPr="0011055E">
        <w:rPr>
          <w:rFonts w:ascii="David" w:hAnsi="David"/>
          <w:sz w:val="24"/>
          <w:rtl/>
        </w:rPr>
        <w:lastRenderedPageBreak/>
        <w:t>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rsidR="00AB2266" w:rsidRPr="0011055E" w:rsidRDefault="00AB2266" w:rsidP="00AB2266">
      <w:pPr>
        <w:pStyle w:val="a6"/>
        <w:spacing w:line="240" w:lineRule="auto"/>
        <w:ind w:left="2016" w:hanging="864"/>
        <w:rPr>
          <w:rFonts w:ascii="David" w:hAnsi="David"/>
          <w:sz w:val="24"/>
          <w:rtl/>
        </w:rPr>
      </w:pPr>
    </w:p>
    <w:p w:rsidR="007E1ED4" w:rsidRPr="0011055E" w:rsidRDefault="00AB2266" w:rsidP="007E1ED4">
      <w:pPr>
        <w:pStyle w:val="a6"/>
        <w:spacing w:line="240" w:lineRule="auto"/>
        <w:ind w:left="2016" w:hanging="864"/>
        <w:rPr>
          <w:rFonts w:ascii="David" w:hAnsi="David"/>
          <w:sz w:val="24"/>
          <w:rtl/>
        </w:rPr>
      </w:pPr>
      <w:r w:rsidRPr="0011055E">
        <w:rPr>
          <w:rFonts w:ascii="David" w:hAnsi="David"/>
          <w:sz w:val="24"/>
          <w:rtl/>
        </w:rPr>
        <w:t>(5)</w:t>
      </w:r>
      <w:r w:rsidRPr="0011055E">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rsidR="000C4605" w:rsidRPr="0011055E" w:rsidRDefault="000C4605" w:rsidP="007E1ED4">
      <w:pPr>
        <w:pStyle w:val="a6"/>
        <w:spacing w:line="240" w:lineRule="auto"/>
        <w:ind w:left="324"/>
        <w:rPr>
          <w:rFonts w:ascii="David" w:hAnsi="David"/>
          <w:sz w:val="24"/>
          <w:rtl/>
        </w:rPr>
      </w:pPr>
    </w:p>
    <w:p w:rsidR="007E1ED4" w:rsidRPr="0011055E" w:rsidRDefault="000C4605" w:rsidP="000C4605">
      <w:pPr>
        <w:pStyle w:val="a6"/>
        <w:spacing w:line="240" w:lineRule="auto"/>
        <w:ind w:left="1175" w:hanging="851"/>
        <w:rPr>
          <w:rFonts w:ascii="David" w:hAnsi="David"/>
          <w:sz w:val="24"/>
        </w:rPr>
      </w:pPr>
      <w:r w:rsidRPr="0011055E">
        <w:rPr>
          <w:rFonts w:ascii="David" w:hAnsi="David"/>
          <w:sz w:val="24"/>
          <w:rtl/>
        </w:rPr>
        <w:t xml:space="preserve"> 12.3</w:t>
      </w:r>
      <w:r w:rsidRPr="0011055E">
        <w:rPr>
          <w:rFonts w:ascii="David" w:hAnsi="David"/>
          <w:sz w:val="24"/>
          <w:rtl/>
        </w:rPr>
        <w:tab/>
      </w:r>
      <w:proofErr w:type="spellStart"/>
      <w:r w:rsidR="007E1ED4" w:rsidRPr="0011055E">
        <w:rPr>
          <w:rFonts w:ascii="David" w:hAnsi="David"/>
          <w:sz w:val="24"/>
          <w:rtl/>
        </w:rPr>
        <w:t>המינהל</w:t>
      </w:r>
      <w:proofErr w:type="spellEnd"/>
      <w:r w:rsidR="007E1ED4" w:rsidRPr="0011055E">
        <w:rPr>
          <w:rFonts w:ascii="David" w:hAnsi="David"/>
          <w:sz w:val="24"/>
          <w:rtl/>
        </w:rPr>
        <w:t xml:space="preserve"> האזרחי לא יישא בעלויות שעות נוספות ובהפרשות לקופת גמל ו</w:t>
      </w:r>
      <w:r w:rsidR="00F53251">
        <w:rPr>
          <w:rFonts w:ascii="David" w:hAnsi="David"/>
          <w:sz w:val="24"/>
          <w:rtl/>
        </w:rPr>
        <w:t>לפיצויים הנובעים מהשעות הנוספות</w:t>
      </w:r>
      <w:r w:rsidR="00F53251">
        <w:rPr>
          <w:rFonts w:ascii="David" w:hAnsi="David" w:hint="cs"/>
          <w:sz w:val="24"/>
          <w:rtl/>
        </w:rPr>
        <w:t>,</w:t>
      </w:r>
      <w:r w:rsidR="007E1ED4" w:rsidRPr="0011055E">
        <w:rPr>
          <w:rFonts w:ascii="David" w:hAnsi="David"/>
          <w:sz w:val="24"/>
          <w:rtl/>
        </w:rPr>
        <w:t xml:space="preserve"> אא"כ הדרישה הגיעה </w:t>
      </w:r>
      <w:proofErr w:type="spellStart"/>
      <w:r w:rsidR="007E1ED4" w:rsidRPr="0011055E">
        <w:rPr>
          <w:rFonts w:ascii="David" w:hAnsi="David"/>
          <w:sz w:val="24"/>
          <w:rtl/>
        </w:rPr>
        <w:t>מהמינהל</w:t>
      </w:r>
      <w:proofErr w:type="spellEnd"/>
      <w:r w:rsidR="007E1ED4" w:rsidRPr="0011055E">
        <w:rPr>
          <w:rFonts w:ascii="David" w:hAnsi="David"/>
          <w:sz w:val="24"/>
          <w:rtl/>
        </w:rPr>
        <w:t xml:space="preserve"> האזרחי.</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4</w:t>
      </w:r>
      <w:r w:rsidRPr="0011055E">
        <w:rPr>
          <w:rFonts w:ascii="David" w:hAnsi="David"/>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11055E">
        <w:rPr>
          <w:rFonts w:ascii="David" w:hAnsi="David"/>
          <w:sz w:val="24"/>
          <w:rtl/>
        </w:rPr>
        <w:t>המינהל</w:t>
      </w:r>
      <w:proofErr w:type="spellEnd"/>
      <w:r w:rsidRPr="0011055E">
        <w:rPr>
          <w:rFonts w:ascii="David" w:hAnsi="David"/>
          <w:sz w:val="24"/>
          <w:rtl/>
        </w:rPr>
        <w:t xml:space="preserve"> בגין החשבונית, רשאי </w:t>
      </w:r>
      <w:proofErr w:type="spellStart"/>
      <w:r w:rsidRPr="0011055E">
        <w:rPr>
          <w:rFonts w:ascii="David" w:hAnsi="David"/>
          <w:sz w:val="24"/>
          <w:rtl/>
        </w:rPr>
        <w:t>המינהל</w:t>
      </w:r>
      <w:proofErr w:type="spellEnd"/>
      <w:r w:rsidRPr="0011055E">
        <w:rPr>
          <w:rFonts w:ascii="David" w:hAnsi="David"/>
          <w:sz w:val="24"/>
          <w:rtl/>
        </w:rPr>
        <w:t xml:space="preserve"> שלא לפעול בהתאם לסעיף זה, כאילו לא אישר המקשר את החשבונית. ניתן אישור המקשר אף שנפל פגם, </w:t>
      </w:r>
      <w:proofErr w:type="spellStart"/>
      <w:r w:rsidRPr="0011055E">
        <w:rPr>
          <w:rFonts w:ascii="David" w:hAnsi="David"/>
          <w:sz w:val="24"/>
          <w:rtl/>
        </w:rPr>
        <w:t>והמינהל</w:t>
      </w:r>
      <w:proofErr w:type="spellEnd"/>
      <w:r w:rsidRPr="0011055E">
        <w:rPr>
          <w:rFonts w:ascii="David" w:hAnsi="David"/>
          <w:sz w:val="24"/>
          <w:rtl/>
        </w:rPr>
        <w:t xml:space="preserve"> שילם את החשבונית, חייב הקבלן להשיב </w:t>
      </w:r>
      <w:proofErr w:type="spellStart"/>
      <w:r w:rsidRPr="0011055E">
        <w:rPr>
          <w:rFonts w:ascii="David" w:hAnsi="David"/>
          <w:sz w:val="24"/>
          <w:rtl/>
        </w:rPr>
        <w:t>למינהל</w:t>
      </w:r>
      <w:proofErr w:type="spellEnd"/>
      <w:r w:rsidRPr="0011055E">
        <w:rPr>
          <w:rFonts w:ascii="David" w:hAnsi="David"/>
          <w:sz w:val="24"/>
          <w:rtl/>
        </w:rPr>
        <w:t xml:space="preserve"> את התמורה שקיבל בגין אותה חשבונית, ויראו בתמורה זו חוב של הקבלן </w:t>
      </w:r>
      <w:proofErr w:type="spellStart"/>
      <w:r w:rsidRPr="0011055E">
        <w:rPr>
          <w:rFonts w:ascii="David" w:hAnsi="David"/>
          <w:sz w:val="24"/>
          <w:rtl/>
        </w:rPr>
        <w:t>למינהל</w:t>
      </w:r>
      <w:proofErr w:type="spellEnd"/>
      <w:r w:rsidRPr="0011055E">
        <w:rPr>
          <w:rFonts w:ascii="David" w:hAnsi="David"/>
          <w:sz w:val="24"/>
          <w:rtl/>
        </w:rPr>
        <w:t xml:space="preserve"> לפי ההסכם.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5</w:t>
      </w:r>
      <w:r w:rsidRPr="0011055E">
        <w:rPr>
          <w:rFonts w:ascii="David" w:hAnsi="David"/>
          <w:sz w:val="24"/>
          <w:rtl/>
        </w:rPr>
        <w:tab/>
        <w:t>התמורה בגין החשבונית (או חלק ממנה) שאישר המקשר תשולם לקבלן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6</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רשאי לקזז חובות שחייב לו הקבלן, בין לפי ההסכם ובין מכל עסקה או סיבה אחרת, מכל תשלום שישולם על ידו לקבלן.</w:t>
      </w:r>
    </w:p>
    <w:p w:rsidR="00AB2266" w:rsidRPr="0011055E" w:rsidRDefault="00AB2266" w:rsidP="00AB2266">
      <w:pPr>
        <w:pStyle w:val="a6"/>
        <w:spacing w:line="240" w:lineRule="auto"/>
        <w:rPr>
          <w:rFonts w:ascii="David" w:hAnsi="David"/>
          <w:sz w:val="24"/>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7</w:t>
      </w:r>
      <w:r w:rsidRPr="0011055E">
        <w:rPr>
          <w:rFonts w:ascii="David" w:hAnsi="David"/>
          <w:sz w:val="24"/>
          <w:rtl/>
        </w:rPr>
        <w:tab/>
        <w:t xml:space="preserve">במידה ומסיבה כלשהי יגיעו לצורך מתן שירותי הניקיון פחות מן המספר המוסכם של מועסקים מטעם הקבלן (כמפורט בנספח השירותים), רשאי </w:t>
      </w:r>
      <w:proofErr w:type="spellStart"/>
      <w:r w:rsidRPr="0011055E">
        <w:rPr>
          <w:rFonts w:ascii="David" w:hAnsi="David"/>
          <w:sz w:val="24"/>
          <w:rtl/>
        </w:rPr>
        <w:t>המינהל</w:t>
      </w:r>
      <w:proofErr w:type="spellEnd"/>
      <w:r w:rsidRPr="0011055E">
        <w:rPr>
          <w:rFonts w:ascii="David" w:hAnsi="David"/>
          <w:sz w:val="24"/>
          <w:rtl/>
        </w:rPr>
        <w:t xml:space="preserve"> לנכות את החלק היחסי מהסכום שישולם לקבלן באותו החודש, כל זאת מבלי לפגוע בחובות הקבלן לגבי התחייבויותיו הנובעות מהסכם זה.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8</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9</w:t>
      </w:r>
      <w:r w:rsidRPr="0011055E">
        <w:rPr>
          <w:rFonts w:ascii="David" w:hAnsi="David"/>
          <w:sz w:val="24"/>
          <w:rtl/>
        </w:rPr>
        <w:tab/>
        <w:t xml:space="preserve">אלא אם נאמר אחרת במפורש בהסכם, סכומים שיגיעו </w:t>
      </w:r>
      <w:proofErr w:type="spellStart"/>
      <w:r w:rsidRPr="0011055E">
        <w:rPr>
          <w:rFonts w:ascii="David" w:hAnsi="David"/>
          <w:sz w:val="24"/>
          <w:rtl/>
        </w:rPr>
        <w:t>למינהל</w:t>
      </w:r>
      <w:proofErr w:type="spellEnd"/>
      <w:r w:rsidRPr="0011055E">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(כמפורט בנספח ההצמדה), וזאת מן המועד שהסכום האמור נועד לתשלום ועד תשלומו בפועל.</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10</w:t>
      </w:r>
      <w:r w:rsidRPr="0011055E">
        <w:rPr>
          <w:rFonts w:ascii="David" w:hAnsi="David"/>
          <w:sz w:val="24"/>
          <w:rtl/>
        </w:rPr>
        <w:tab/>
        <w:t>הקבלן ידאג כי על כל יום בו ניתנו בפועל שירותי הניקיון,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0C4605">
      <w:pPr>
        <w:pStyle w:val="a6"/>
        <w:spacing w:line="240" w:lineRule="auto"/>
        <w:ind w:left="1152" w:hanging="1152"/>
        <w:rPr>
          <w:rFonts w:ascii="David" w:hAnsi="David"/>
          <w:sz w:val="24"/>
          <w:rtl/>
        </w:rPr>
      </w:pPr>
      <w:r w:rsidRPr="0011055E">
        <w:rPr>
          <w:rFonts w:ascii="David" w:hAnsi="David"/>
          <w:sz w:val="24"/>
          <w:rtl/>
        </w:rPr>
        <w:t xml:space="preserve">       12.</w:t>
      </w:r>
      <w:r w:rsidR="000C4605" w:rsidRPr="0011055E">
        <w:rPr>
          <w:rFonts w:ascii="David" w:hAnsi="David"/>
          <w:sz w:val="24"/>
          <w:rtl/>
        </w:rPr>
        <w:t>11</w:t>
      </w:r>
      <w:r w:rsidRPr="0011055E">
        <w:rPr>
          <w:rFonts w:ascii="David" w:hAnsi="David"/>
          <w:sz w:val="24"/>
          <w:rtl/>
        </w:rPr>
        <w:tab/>
        <w:t xml:space="preserve">מוסכם בזאת כי הסכום </w:t>
      </w:r>
      <w:proofErr w:type="spellStart"/>
      <w:r w:rsidRPr="0011055E">
        <w:rPr>
          <w:rFonts w:ascii="David" w:hAnsi="David"/>
          <w:sz w:val="24"/>
          <w:rtl/>
        </w:rPr>
        <w:t>שהמינהל</w:t>
      </w:r>
      <w:proofErr w:type="spellEnd"/>
      <w:r w:rsidRPr="0011055E">
        <w:rPr>
          <w:rFonts w:ascii="David" w:hAnsi="David"/>
          <w:sz w:val="24"/>
          <w:rtl/>
        </w:rPr>
        <w:t xml:space="preserve"> משלם לקבלן אינו מהווה משכורת או שכר עבודה, אלא תמורה עבור מתן השירותים המתבצעים על ידי הקבלן בהיותו קבלן עצמאי ובלתי תלוי ולא קיימים יחסי עובד ומעביד בין הקבלן </w:t>
      </w:r>
      <w:proofErr w:type="spellStart"/>
      <w:r w:rsidRPr="0011055E">
        <w:rPr>
          <w:rFonts w:ascii="David" w:hAnsi="David"/>
          <w:sz w:val="24"/>
          <w:rtl/>
        </w:rPr>
        <w:t>למינהל</w:t>
      </w:r>
      <w:proofErr w:type="spellEnd"/>
      <w:r w:rsidRPr="0011055E">
        <w:rPr>
          <w:rFonts w:ascii="David" w:hAnsi="David"/>
          <w:sz w:val="24"/>
          <w:rtl/>
        </w:rPr>
        <w:t>.</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numPr>
          <w:ilvl w:val="1"/>
          <w:numId w:val="38"/>
        </w:numPr>
        <w:spacing w:line="240" w:lineRule="auto"/>
        <w:ind w:left="1175" w:hanging="851"/>
        <w:rPr>
          <w:rFonts w:ascii="David" w:hAnsi="David"/>
          <w:sz w:val="24"/>
        </w:rPr>
      </w:pPr>
      <w:r w:rsidRPr="0011055E">
        <w:rPr>
          <w:rFonts w:ascii="David" w:hAnsi="David"/>
          <w:sz w:val="24"/>
          <w:rtl/>
        </w:rPr>
        <w:t xml:space="preserve">לעניין ההצמדה למכרז, מחיר השירות יותאם במועדי תשלום תוספת היוקר, בתקרת השיעורים עליהם יוסכם בהסכמים הקיבוציים לכלל השכירים במשק. ההתאמה תחול על </w:t>
      </w:r>
      <w:r w:rsidRPr="0011055E">
        <w:rPr>
          <w:rFonts w:ascii="David" w:hAnsi="David"/>
          <w:sz w:val="24"/>
          <w:rtl/>
        </w:rPr>
        <w:lastRenderedPageBreak/>
        <w:t>מרכיב תשומות השכר בשיעור הרשום באישור רואה החשבון שצורף כחלק ממסמכי המכרז, נשוא הסכם זה, על ידי הקבלן.</w:t>
      </w:r>
    </w:p>
    <w:p w:rsidR="00AB2266" w:rsidRPr="0011055E" w:rsidRDefault="00AB2266" w:rsidP="00AB2266">
      <w:pPr>
        <w:pStyle w:val="a6"/>
        <w:spacing w:line="240" w:lineRule="auto"/>
        <w:ind w:left="1175"/>
        <w:rPr>
          <w:rFonts w:ascii="David" w:hAnsi="David"/>
          <w:sz w:val="24"/>
        </w:rPr>
      </w:pPr>
    </w:p>
    <w:p w:rsidR="00AB2266" w:rsidRPr="0011055E" w:rsidRDefault="00AB2266" w:rsidP="00AB2266">
      <w:pPr>
        <w:pStyle w:val="a6"/>
        <w:numPr>
          <w:ilvl w:val="1"/>
          <w:numId w:val="38"/>
        </w:numPr>
        <w:spacing w:line="240" w:lineRule="auto"/>
        <w:ind w:left="1175" w:hanging="851"/>
        <w:rPr>
          <w:rFonts w:ascii="David" w:hAnsi="David"/>
          <w:sz w:val="24"/>
          <w:rtl/>
        </w:rPr>
      </w:pPr>
      <w:r w:rsidRPr="0011055E">
        <w:rPr>
          <w:rFonts w:ascii="David" w:hAnsi="David"/>
          <w:sz w:val="24"/>
          <w:rtl/>
        </w:rPr>
        <w:t>העובדים ששכרם אינו עולה על שכר המינימום בהתאם להיקף העסקתם במתן השירותים, יותאם מחיר השירות לגביהם לאור שינויים ברמת שכר המינימום, על פי חוק שכר מינימום, תשמ"ז - 1987, ובהתאם לפרסום רשמי של גורם מוסמך בנושא.</w:t>
      </w:r>
    </w:p>
    <w:p w:rsidR="00AB2266" w:rsidRPr="0011055E" w:rsidRDefault="00AB2266" w:rsidP="00AB2266">
      <w:pPr>
        <w:pStyle w:val="a6"/>
        <w:spacing w:line="240" w:lineRule="auto"/>
        <w:ind w:left="1155"/>
        <w:rPr>
          <w:rFonts w:ascii="David" w:hAnsi="David"/>
          <w:sz w:val="24"/>
          <w:rtl/>
        </w:rPr>
      </w:pPr>
      <w:r w:rsidRPr="0011055E">
        <w:rPr>
          <w:rFonts w:ascii="David" w:hAnsi="David"/>
          <w:sz w:val="24"/>
          <w:rtl/>
        </w:rPr>
        <w:t xml:space="preserve">העדכון יינתן לקבלן עבור אותם עובדים ששכרם אינו עולה על שכר המינימום בהתאם להיקף העסקתם במתן השירותים. רשימה שמית של עובדים אלו תוגש </w:t>
      </w:r>
      <w:proofErr w:type="spellStart"/>
      <w:r w:rsidRPr="0011055E">
        <w:rPr>
          <w:rFonts w:ascii="David" w:hAnsi="David"/>
          <w:sz w:val="24"/>
          <w:rtl/>
        </w:rPr>
        <w:t>למינהל</w:t>
      </w:r>
      <w:proofErr w:type="spellEnd"/>
      <w:r w:rsidRPr="0011055E">
        <w:rPr>
          <w:rFonts w:ascii="David" w:hAnsi="David"/>
          <w:sz w:val="24"/>
          <w:rtl/>
        </w:rPr>
        <w:t xml:space="preserve"> על ידי הקבלן בצירוף אישור רואה חשבון.</w:t>
      </w:r>
    </w:p>
    <w:p w:rsidR="00AB2266" w:rsidRPr="0011055E" w:rsidRDefault="00AB2266" w:rsidP="00AB2266">
      <w:pPr>
        <w:pStyle w:val="a6"/>
        <w:spacing w:line="240" w:lineRule="auto"/>
        <w:ind w:left="1155"/>
        <w:rPr>
          <w:rFonts w:ascii="David" w:hAnsi="David"/>
          <w:sz w:val="24"/>
          <w:rtl/>
        </w:rPr>
      </w:pPr>
    </w:p>
    <w:p w:rsidR="00AB2266" w:rsidRPr="0011055E" w:rsidRDefault="00AB2266" w:rsidP="00AB2266">
      <w:pPr>
        <w:pStyle w:val="a6"/>
        <w:numPr>
          <w:ilvl w:val="1"/>
          <w:numId w:val="38"/>
        </w:numPr>
        <w:spacing w:line="240" w:lineRule="auto"/>
        <w:ind w:left="1175" w:hanging="851"/>
        <w:rPr>
          <w:rFonts w:ascii="David" w:hAnsi="David"/>
          <w:sz w:val="24"/>
        </w:rPr>
      </w:pPr>
      <w:r w:rsidRPr="0011055E">
        <w:rPr>
          <w:rFonts w:ascii="David" w:hAnsi="David"/>
          <w:sz w:val="24"/>
          <w:rtl/>
        </w:rPr>
        <w:t>מועדי עדכון המחיר יהיו במועד מתן התוספות כאמור בסעיפים 12.11 ו- 12.12 לעיל ובתחולה מיום תחולת התוספות.</w:t>
      </w:r>
    </w:p>
    <w:p w:rsidR="00AB2266" w:rsidRPr="0011055E" w:rsidRDefault="00AB2266" w:rsidP="00AB2266">
      <w:pPr>
        <w:pStyle w:val="a6"/>
        <w:spacing w:line="240" w:lineRule="auto"/>
        <w:ind w:left="1175"/>
        <w:rPr>
          <w:rFonts w:ascii="David" w:hAnsi="David"/>
          <w:sz w:val="24"/>
        </w:rPr>
      </w:pPr>
    </w:p>
    <w:p w:rsidR="00AB2266" w:rsidRPr="0011055E" w:rsidRDefault="00AB2266" w:rsidP="00AB2266">
      <w:pPr>
        <w:pStyle w:val="a6"/>
        <w:numPr>
          <w:ilvl w:val="1"/>
          <w:numId w:val="38"/>
        </w:numPr>
        <w:spacing w:line="240" w:lineRule="auto"/>
        <w:ind w:left="1175" w:hanging="851"/>
        <w:rPr>
          <w:rFonts w:ascii="David" w:hAnsi="David"/>
          <w:sz w:val="24"/>
          <w:rtl/>
        </w:rPr>
      </w:pPr>
      <w:r w:rsidRPr="0011055E">
        <w:rPr>
          <w:rFonts w:ascii="David" w:hAnsi="David"/>
          <w:sz w:val="24"/>
          <w:rtl/>
        </w:rPr>
        <w:t>לא תחול כל הצמדה שהיא, על עיכוב בהגשת החשבונית מעל ל- 7 ימים כמפורט בס' לעיל.</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 xml:space="preserve">13.    </w:t>
      </w:r>
      <w:r w:rsidRPr="0011055E">
        <w:rPr>
          <w:rFonts w:ascii="David" w:hAnsi="David"/>
          <w:b/>
          <w:bCs/>
          <w:sz w:val="24"/>
          <w:u w:val="single"/>
          <w:rtl/>
        </w:rPr>
        <w:t>התמורה לה זכאי הקבלן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numPr>
          <w:ilvl w:val="1"/>
          <w:numId w:val="14"/>
        </w:numPr>
        <w:spacing w:line="240" w:lineRule="auto"/>
        <w:rPr>
          <w:rFonts w:ascii="David" w:hAnsi="David"/>
          <w:sz w:val="24"/>
          <w:rtl/>
        </w:rPr>
      </w:pPr>
      <w:r w:rsidRPr="0011055E">
        <w:rPr>
          <w:rFonts w:ascii="David" w:hAnsi="David"/>
          <w:sz w:val="24"/>
          <w:rtl/>
        </w:rPr>
        <w:t>עבור התחייבויותיו של הקבלן בהסכם, יהיה הקבלן זכאי לתמורה לפי התעריף המפורט בנספח המכרז (להלן: "התעריף").</w:t>
      </w:r>
    </w:p>
    <w:p w:rsidR="00AB2266" w:rsidRPr="0011055E" w:rsidRDefault="00AB2266" w:rsidP="00AB2266">
      <w:pPr>
        <w:pStyle w:val="a6"/>
        <w:spacing w:line="240" w:lineRule="auto"/>
        <w:ind w:left="390"/>
        <w:rPr>
          <w:rFonts w:ascii="David" w:hAnsi="David"/>
          <w:sz w:val="24"/>
          <w:rtl/>
        </w:rPr>
      </w:pPr>
    </w:p>
    <w:p w:rsidR="00AB2266" w:rsidRPr="0011055E" w:rsidRDefault="00AB2266" w:rsidP="00AB2266">
      <w:pPr>
        <w:pStyle w:val="a6"/>
        <w:numPr>
          <w:ilvl w:val="1"/>
          <w:numId w:val="14"/>
        </w:numPr>
        <w:spacing w:line="240" w:lineRule="auto"/>
        <w:rPr>
          <w:rFonts w:ascii="David" w:hAnsi="David"/>
          <w:sz w:val="24"/>
          <w:rtl/>
        </w:rPr>
      </w:pPr>
      <w:r w:rsidRPr="0011055E">
        <w:rPr>
          <w:rFonts w:ascii="David" w:hAnsi="David"/>
          <w:sz w:val="24"/>
          <w:rtl/>
        </w:rPr>
        <w:t xml:space="preserve"> 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11055E">
        <w:rPr>
          <w:rFonts w:ascii="David" w:hAnsi="David"/>
          <w:sz w:val="24"/>
          <w:rtl/>
        </w:rPr>
        <w:t>המינהל</w:t>
      </w:r>
      <w:proofErr w:type="spellEnd"/>
      <w:r w:rsidRPr="0011055E">
        <w:rPr>
          <w:rFonts w:ascii="David" w:hAnsi="David"/>
          <w:sz w:val="24"/>
          <w:rtl/>
        </w:rPr>
        <w:t xml:space="preserve"> רשאי לנכות מן התמורה המגיעה לקבלן את המסים שחובה לנכותם מקבלן עצמאי לפי כל דין.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numPr>
          <w:ilvl w:val="1"/>
          <w:numId w:val="14"/>
        </w:numPr>
        <w:spacing w:line="240" w:lineRule="auto"/>
        <w:rPr>
          <w:rFonts w:ascii="David" w:hAnsi="David"/>
          <w:sz w:val="24"/>
          <w:rtl/>
        </w:rPr>
      </w:pPr>
      <w:r w:rsidRPr="0011055E">
        <w:rPr>
          <w:rFonts w:ascii="David" w:hAnsi="David"/>
          <w:sz w:val="24"/>
          <w:rtl/>
        </w:rPr>
        <w:t xml:space="preserve">הוציא הקבלן מכל סיבה שהיא הוצאות כלשהן בקשר עם ביצוע הסכם זה, אשר </w:t>
      </w:r>
      <w:proofErr w:type="spellStart"/>
      <w:r w:rsidRPr="0011055E">
        <w:rPr>
          <w:rFonts w:ascii="David" w:hAnsi="David"/>
          <w:sz w:val="24"/>
          <w:rtl/>
        </w:rPr>
        <w:t>המינהל</w:t>
      </w:r>
      <w:proofErr w:type="spellEnd"/>
      <w:r w:rsidRPr="0011055E">
        <w:rPr>
          <w:rFonts w:ascii="David" w:hAnsi="David"/>
          <w:sz w:val="24"/>
          <w:rtl/>
        </w:rPr>
        <w:t xml:space="preserve"> לא התחייב להחזירן לפי ההסכם, לא יהיה הקבלן זכאי לבקש מן </w:t>
      </w:r>
      <w:proofErr w:type="spellStart"/>
      <w:r w:rsidRPr="0011055E">
        <w:rPr>
          <w:rFonts w:ascii="David" w:hAnsi="David"/>
          <w:sz w:val="24"/>
          <w:rtl/>
        </w:rPr>
        <w:t>המינהל</w:t>
      </w:r>
      <w:proofErr w:type="spellEnd"/>
      <w:r w:rsidRPr="0011055E">
        <w:rPr>
          <w:rFonts w:ascii="David" w:hAnsi="David"/>
          <w:sz w:val="24"/>
          <w:rtl/>
        </w:rPr>
        <w:t xml:space="preserve"> החזרתן, והקבלן מוותר וויתור מוחלט ובלתי חוזר על כל טענה או תביעה בקשר לכך.</w:t>
      </w:r>
    </w:p>
    <w:p w:rsidR="00AB2266" w:rsidRPr="0011055E" w:rsidRDefault="00AB2266" w:rsidP="00AB2266">
      <w:pPr>
        <w:pStyle w:val="a6"/>
        <w:spacing w:line="240" w:lineRule="auto"/>
        <w:ind w:left="1152" w:hanging="1152"/>
        <w:rPr>
          <w:rFonts w:ascii="David" w:hAnsi="David"/>
          <w:b/>
          <w:bCs/>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b/>
          <w:bCs/>
          <w:sz w:val="24"/>
          <w:rtl/>
        </w:rPr>
        <w:t xml:space="preserve">14.    </w:t>
      </w:r>
      <w:r w:rsidRPr="0011055E">
        <w:rPr>
          <w:rFonts w:ascii="David" w:hAnsi="David"/>
          <w:b/>
          <w:bCs/>
          <w:sz w:val="24"/>
          <w:u w:val="single"/>
          <w:rtl/>
        </w:rPr>
        <w:t>מתן השירותים</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640008">
      <w:pPr>
        <w:pStyle w:val="a6"/>
        <w:spacing w:line="240" w:lineRule="auto"/>
        <w:ind w:left="1152" w:hanging="1152"/>
        <w:rPr>
          <w:rFonts w:ascii="David" w:hAnsi="David"/>
          <w:sz w:val="24"/>
          <w:rtl/>
        </w:rPr>
      </w:pPr>
      <w:r w:rsidRPr="0011055E">
        <w:rPr>
          <w:rFonts w:ascii="David" w:hAnsi="David"/>
          <w:sz w:val="24"/>
          <w:rtl/>
        </w:rPr>
        <w:t xml:space="preserve">       14.1</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מוסר בזאת לקבלן והקבלן מקבל בזאת על עצמו ומתחייב לבצע עבור </w:t>
      </w:r>
      <w:proofErr w:type="spellStart"/>
      <w:r w:rsidRPr="0011055E">
        <w:rPr>
          <w:rFonts w:ascii="David" w:hAnsi="David"/>
          <w:sz w:val="24"/>
          <w:rtl/>
        </w:rPr>
        <w:t>המינהל</w:t>
      </w:r>
      <w:proofErr w:type="spellEnd"/>
      <w:r w:rsidRPr="0011055E">
        <w:rPr>
          <w:rFonts w:ascii="David" w:hAnsi="David"/>
          <w:sz w:val="24"/>
          <w:rtl/>
        </w:rPr>
        <w:t xml:space="preserve"> את השירותים, בהתאם למפורט בנספח הטכני ובהתאם להוראות המקשר</w:t>
      </w:r>
      <w:r w:rsidR="00640008" w:rsidRPr="0011055E">
        <w:rPr>
          <w:rFonts w:ascii="David" w:hAnsi="David"/>
          <w:sz w:val="24"/>
          <w:rtl/>
        </w:rPr>
        <w:t>.</w:t>
      </w:r>
      <w:r w:rsidRPr="0011055E">
        <w:rPr>
          <w:rFonts w:ascii="David" w:hAnsi="David"/>
          <w:sz w:val="24"/>
          <w:rtl/>
        </w:rPr>
        <w:t xml:space="preserve"> הקבלן יבצע את השירותים בזמן שעות העבודה הנהוגות אצל המקשר ועליו לתאם עם המקשר את זמני ביצוען.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D065D4">
      <w:pPr>
        <w:pStyle w:val="a6"/>
        <w:spacing w:line="240" w:lineRule="auto"/>
        <w:ind w:left="1152" w:hanging="1152"/>
        <w:rPr>
          <w:rFonts w:ascii="David" w:hAnsi="David"/>
          <w:sz w:val="24"/>
          <w:rtl/>
        </w:rPr>
      </w:pPr>
      <w:r w:rsidRPr="0011055E">
        <w:rPr>
          <w:rFonts w:ascii="David" w:hAnsi="David"/>
          <w:sz w:val="24"/>
          <w:rtl/>
        </w:rPr>
        <w:t xml:space="preserve">       14.2</w:t>
      </w:r>
      <w:r w:rsidRPr="0011055E">
        <w:rPr>
          <w:rFonts w:ascii="David" w:hAnsi="David"/>
          <w:sz w:val="24"/>
          <w:rtl/>
        </w:rPr>
        <w:tab/>
        <w:t xml:space="preserve">הקבלן מתחייב להשתמש לשם מתן השירותים בציוד שלא יגרום נזק למבנים ולרצפות, לריהוט ולציוד, שהם אסורים על ידי מכון התקנים הישראלי, או המכון לסיבים ולמוצרי יער או המוסד שליד הטכניון בחיפה; </w:t>
      </w:r>
      <w:r w:rsidRPr="0011055E">
        <w:rPr>
          <w:rFonts w:ascii="David" w:hAnsi="David"/>
          <w:b/>
          <w:bCs/>
          <w:sz w:val="24"/>
          <w:rtl/>
        </w:rPr>
        <w:t xml:space="preserve">החומרים יסופקו על ידי </w:t>
      </w:r>
      <w:proofErr w:type="spellStart"/>
      <w:r w:rsidRPr="0011055E">
        <w:rPr>
          <w:rFonts w:ascii="David" w:hAnsi="David"/>
          <w:b/>
          <w:bCs/>
          <w:sz w:val="24"/>
          <w:rtl/>
        </w:rPr>
        <w:t>המינהל</w:t>
      </w:r>
      <w:proofErr w:type="spellEnd"/>
      <w:r w:rsidRPr="0011055E">
        <w:rPr>
          <w:rFonts w:ascii="David" w:hAnsi="David"/>
          <w:sz w:val="24"/>
          <w:rtl/>
        </w:rPr>
        <w:t>, על הקבלן האחריות לדאוג שהשימוש בסוג ובכמות החומר יתבצעו על פי הוראות היצרן.</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14.3</w:t>
      </w:r>
      <w:r w:rsidRPr="0011055E">
        <w:rPr>
          <w:rFonts w:ascii="David" w:hAnsi="David"/>
          <w:sz w:val="24"/>
          <w:rtl/>
        </w:rPr>
        <w:tab/>
        <w:t xml:space="preserve">אם יחליט הקבלן להשתמש לצורך מתן שירותי הניקיון במשרד או בחלק ממנו באמצעי עזר כגון מכונה לשטיפה, לקרצוף, </w:t>
      </w:r>
      <w:proofErr w:type="spellStart"/>
      <w:r w:rsidRPr="0011055E">
        <w:rPr>
          <w:rFonts w:ascii="David" w:hAnsi="David"/>
          <w:sz w:val="24"/>
          <w:rtl/>
        </w:rPr>
        <w:t>שואבי</w:t>
      </w:r>
      <w:proofErr w:type="spellEnd"/>
      <w:r w:rsidRPr="0011055E">
        <w:rPr>
          <w:rFonts w:ascii="David" w:hAnsi="David"/>
          <w:sz w:val="24"/>
          <w:rtl/>
        </w:rPr>
        <w:t xml:space="preserve"> אבק או סולמות, ירכשו כל אמצעי העזר מכספו ויהוו רכושו הבלעדי, הטיפול בהם, הפעלתם ושמירתם יהיו על אחריותו הבלעדית.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14.4</w:t>
      </w:r>
      <w:r w:rsidRPr="0011055E">
        <w:rPr>
          <w:rFonts w:ascii="David" w:hAnsi="David"/>
          <w:sz w:val="24"/>
          <w:rtl/>
        </w:rPr>
        <w:tab/>
        <w:t>המקשר או מי שהוסמך מטעמו, רשאי בכל עת לבדוק את טיב וסוג הציוד והחומרים שהקבלן משתמש בהם, ואת הסידורים הכרוכים במתן שירותי הניקיון ועל הקבלן לאפשר לו לבצע זאת. קבע המקשר כי הציוד או חלק ממנו או החומרים בהם השתמש הקבלן אינם תקינים בעיניו, תהא קביעתו סופית והקבלן לא ישתמש בציוד ובחומרים ולא יפעיל את הסידורים שנפסלו כאמור.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14.5</w:t>
      </w:r>
      <w:r w:rsidRPr="0011055E">
        <w:rPr>
          <w:rFonts w:ascii="David" w:hAnsi="David"/>
          <w:sz w:val="24"/>
          <w:rtl/>
        </w:rPr>
        <w:tab/>
        <w:t>למען הסר ספק, מוצהר בזאת כי כל ההוצאות והתשלומים על פי סעיפי משנה 14.3 ו- 14.4 ייעשו על ידי הקבלן ועל חשבונו בלבד.</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CF5DF8">
      <w:pPr>
        <w:pStyle w:val="a6"/>
        <w:spacing w:line="240" w:lineRule="auto"/>
        <w:ind w:left="1152" w:hanging="1152"/>
        <w:rPr>
          <w:rFonts w:ascii="David" w:hAnsi="David"/>
          <w:sz w:val="24"/>
          <w:rtl/>
        </w:rPr>
      </w:pPr>
      <w:r w:rsidRPr="0011055E">
        <w:rPr>
          <w:rFonts w:ascii="David" w:hAnsi="David"/>
          <w:sz w:val="24"/>
          <w:rtl/>
        </w:rPr>
        <w:t xml:space="preserve">       14.6</w:t>
      </w:r>
      <w:r w:rsidRPr="0011055E">
        <w:rPr>
          <w:rFonts w:ascii="David" w:hAnsi="David"/>
          <w:sz w:val="24"/>
          <w:rtl/>
        </w:rPr>
        <w:tab/>
        <w:t xml:space="preserve">הקבלן ידאג כי בכל עת יהיו בחדרי הנוחיות נייר טואלט (שיסופק על ידי </w:t>
      </w:r>
      <w:proofErr w:type="spellStart"/>
      <w:r w:rsidRPr="0011055E">
        <w:rPr>
          <w:rFonts w:ascii="David" w:hAnsi="David"/>
          <w:sz w:val="24"/>
          <w:rtl/>
        </w:rPr>
        <w:t>המינהל</w:t>
      </w:r>
      <w:proofErr w:type="spellEnd"/>
      <w:r w:rsidRPr="0011055E">
        <w:rPr>
          <w:rFonts w:ascii="David" w:hAnsi="David"/>
          <w:sz w:val="24"/>
          <w:rtl/>
        </w:rPr>
        <w:t xml:space="preserve">), סבון נוזלי, מטהר אוויר, </w:t>
      </w:r>
      <w:proofErr w:type="spellStart"/>
      <w:r w:rsidRPr="0011055E">
        <w:rPr>
          <w:rFonts w:ascii="David" w:hAnsi="David"/>
          <w:sz w:val="24"/>
          <w:rtl/>
        </w:rPr>
        <w:t>הכל</w:t>
      </w:r>
      <w:proofErr w:type="spellEnd"/>
      <w:r w:rsidRPr="0011055E">
        <w:rPr>
          <w:rFonts w:ascii="David" w:hAnsi="David"/>
          <w:sz w:val="24"/>
          <w:rtl/>
        </w:rPr>
        <w:t xml:space="preserve"> לפי הוראות המקשר (החומרים יסופקו על ידי </w:t>
      </w:r>
      <w:proofErr w:type="spellStart"/>
      <w:r w:rsidRPr="0011055E">
        <w:rPr>
          <w:rFonts w:ascii="David" w:hAnsi="David"/>
          <w:sz w:val="24"/>
          <w:rtl/>
        </w:rPr>
        <w:t>המינהל</w:t>
      </w:r>
      <w:proofErr w:type="spellEnd"/>
      <w:r w:rsidRPr="0011055E">
        <w:rPr>
          <w:rFonts w:ascii="David" w:hAnsi="David"/>
          <w:sz w:val="24"/>
          <w:rtl/>
        </w:rPr>
        <w:t xml:space="preserve">), וכי השירותים יהיו נקיים בסיומו של כל יום עבודה </w:t>
      </w:r>
      <w:r w:rsidR="00CF5DF8" w:rsidRPr="0011055E">
        <w:rPr>
          <w:rFonts w:ascii="David" w:hAnsi="David"/>
          <w:sz w:val="24"/>
          <w:rtl/>
        </w:rPr>
        <w:t>במערת המכפלה</w:t>
      </w:r>
      <w:r w:rsidRPr="0011055E">
        <w:rPr>
          <w:rFonts w:ascii="David" w:hAnsi="David"/>
          <w:sz w:val="24"/>
          <w:rtl/>
        </w:rPr>
        <w:t>.</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lastRenderedPageBreak/>
        <w:t xml:space="preserve">       14.7</w:t>
      </w:r>
      <w:r w:rsidRPr="0011055E">
        <w:rPr>
          <w:rFonts w:ascii="David" w:hAnsi="David"/>
          <w:sz w:val="24"/>
          <w:rtl/>
        </w:rPr>
        <w:tab/>
        <w:t xml:space="preserve">הקבלן מתחייב להעסיק בכל הקשור להסכם זה רק מועסקים </w:t>
      </w:r>
      <w:r w:rsidR="00CF5DF8" w:rsidRPr="0011055E">
        <w:rPr>
          <w:rFonts w:ascii="David" w:hAnsi="David"/>
          <w:sz w:val="24"/>
          <w:rtl/>
        </w:rPr>
        <w:t xml:space="preserve">בעלי ת.ז ישראלית </w:t>
      </w:r>
      <w:r w:rsidRPr="0011055E">
        <w:rPr>
          <w:rFonts w:ascii="David" w:hAnsi="David"/>
          <w:sz w:val="24"/>
          <w:rtl/>
        </w:rPr>
        <w:t>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14.8</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w:t>
      </w:r>
      <w:proofErr w:type="spellStart"/>
      <w:r w:rsidRPr="0011055E">
        <w:rPr>
          <w:rFonts w:ascii="David" w:hAnsi="David"/>
          <w:sz w:val="24"/>
          <w:rtl/>
        </w:rPr>
        <w:t>המינהל</w:t>
      </w:r>
      <w:proofErr w:type="spellEnd"/>
      <w:r w:rsidRPr="0011055E">
        <w:rPr>
          <w:rFonts w:ascii="David" w:hAnsi="David"/>
          <w:sz w:val="24"/>
          <w:rtl/>
        </w:rPr>
        <w:t>.</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14.9</w:t>
      </w:r>
      <w:r w:rsidRPr="0011055E">
        <w:rPr>
          <w:rFonts w:ascii="David" w:hAnsi="David"/>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הקבלן מצהיר ומאשר כי ידוע לו כי אי מילוי ההתחייבות על פי סעיף זה מהווה עבירה פלילית.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כל מועסק יצהיר כי ידוע לו כי אי מילוי ההתחייבות על פי הצהרה זו מהווה עבירה פלילית.</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14.10</w:t>
      </w:r>
      <w:r w:rsidRPr="0011055E">
        <w:rPr>
          <w:rFonts w:ascii="David" w:hAnsi="David"/>
          <w:sz w:val="24"/>
          <w:rtl/>
        </w:rPr>
        <w:tab/>
        <w:t>(א) הקבלן יהא אחראי לכך שמועסקיו וכן כל מי שנמצא במשרד מטעמו מעת לעת לא ישתמש בציוד המשרד שלא לצורך מתן שירותי הניקיון, לרבות שירותי טלפון, פקס, מחשב, מכונות צילום או כל ציוד אחר.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(ב) הקבלן יהא אחראי לכך כי מועסקיו וכל מי שנמצא מטעמו מעת לעת יעזבו את המשרד מיד בסיום מתן השירותים על פי הסכם זה.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14.11</w:t>
      </w:r>
      <w:r w:rsidRPr="0011055E">
        <w:rPr>
          <w:rFonts w:ascii="David" w:hAnsi="David"/>
          <w:sz w:val="24"/>
          <w:rtl/>
        </w:rPr>
        <w:tab/>
        <w:t>מבלי לגרוע מכל האמור בהסכם או בכל דין, יראו בכל אחד מאלה משום הפרה יסודית של ההסכם על ידי הקבלן ו/או מועסקיו ו/או מי מטעמו:</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(1) אי ציות להוראות המקשר או מי שהוסמך מטעמו לגבי טיב וסוג הציוד או הסידורים.</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(2) העסקת אדם אשר לא אושר על ידי יחידת בטחון שדה כמפורט בהסכם זה ובתנאים המוקדמים להשתתפות במכרז.</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(3) אי כיבוד הצהרת הסודיות.</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(4) שימוש אסור במידע אשר הגיע לידי הקבלן ו/או אחד מעובדיו.</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(5) שימוש בכמות ו/או בסוגי חומרים שאינם מותרים על פי הוראות הסכם זה.</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14.12</w:t>
      </w:r>
      <w:r w:rsidRPr="0011055E">
        <w:rPr>
          <w:rFonts w:ascii="David" w:hAnsi="David"/>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 xml:space="preserve">       14.13</w:t>
      </w:r>
      <w:r w:rsidRPr="0011055E">
        <w:rPr>
          <w:rFonts w:ascii="David" w:hAnsi="David"/>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 xml:space="preserve">מוצהר כי אין לראות בכל זכות הניתנת על פי הסכם זה </w:t>
      </w:r>
      <w:proofErr w:type="spellStart"/>
      <w:r w:rsidRPr="0011055E">
        <w:rPr>
          <w:rFonts w:ascii="David" w:hAnsi="David"/>
          <w:sz w:val="24"/>
          <w:rtl/>
        </w:rPr>
        <w:t>למינהל</w:t>
      </w:r>
      <w:proofErr w:type="spellEnd"/>
      <w:r w:rsidRPr="0011055E">
        <w:rPr>
          <w:rFonts w:ascii="David" w:hAnsi="David"/>
          <w:sz w:val="24"/>
          <w:rtl/>
        </w:rPr>
        <w:t xml:space="preserve">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w:t>
      </w:r>
      <w:proofErr w:type="spellStart"/>
      <w:r w:rsidRPr="0011055E">
        <w:rPr>
          <w:rFonts w:ascii="David" w:hAnsi="David"/>
          <w:sz w:val="24"/>
          <w:rtl/>
        </w:rPr>
        <w:t>המינהל</w:t>
      </w:r>
      <w:proofErr w:type="spellEnd"/>
      <w:r w:rsidRPr="0011055E">
        <w:rPr>
          <w:rFonts w:ascii="David" w:hAnsi="David"/>
          <w:sz w:val="24"/>
          <w:rtl/>
        </w:rPr>
        <w:t xml:space="preserve"> ולא יהיו זכאים לכל תשלום, פיצוי או הטבה אחרת בקשר עם ביצוע או הפסקת ביצוע הסכם זה.</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52" w:hanging="828"/>
        <w:rPr>
          <w:rFonts w:ascii="David" w:hAnsi="David"/>
          <w:sz w:val="24"/>
          <w:rtl/>
        </w:rPr>
      </w:pPr>
      <w:r w:rsidRPr="0011055E">
        <w:rPr>
          <w:rFonts w:ascii="David" w:hAnsi="David"/>
          <w:sz w:val="24"/>
          <w:rtl/>
        </w:rPr>
        <w:t>14.14</w:t>
      </w:r>
      <w:r w:rsidRPr="0011055E">
        <w:rPr>
          <w:rFonts w:ascii="David" w:hAnsi="David"/>
          <w:sz w:val="24"/>
          <w:rtl/>
        </w:rPr>
        <w:tab/>
        <w:t>(א) קבע המקשר או המוסמך מטעמו כי השירותים, כולם או חלקם, אינם ניתנים כראוי, תהא קביעתו סופית ועל הקבלן לתקן את הטעון תיקון לשביעות רצון המקשר או המוסמך מטעמו תוך 24 שעות ממתן ההודעה.</w:t>
      </w:r>
    </w:p>
    <w:p w:rsidR="00AB2266" w:rsidRPr="0011055E" w:rsidRDefault="00AB2266" w:rsidP="00AB2266">
      <w:pPr>
        <w:pStyle w:val="a6"/>
        <w:spacing w:line="240" w:lineRule="auto"/>
        <w:ind w:left="375"/>
        <w:rPr>
          <w:rFonts w:ascii="David" w:hAnsi="David"/>
          <w:sz w:val="24"/>
          <w:rtl/>
        </w:rPr>
      </w:pP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tab/>
        <w:t xml:space="preserve">(ב) לא תיקן הקבלן את הטעון תיקון בהקדם האפשרי, יהיה </w:t>
      </w:r>
      <w:proofErr w:type="spellStart"/>
      <w:r w:rsidRPr="0011055E">
        <w:rPr>
          <w:rFonts w:ascii="David" w:hAnsi="David"/>
          <w:sz w:val="24"/>
          <w:rtl/>
        </w:rPr>
        <w:t>המינהל</w:t>
      </w:r>
      <w:proofErr w:type="spellEnd"/>
      <w:r w:rsidRPr="0011055E">
        <w:rPr>
          <w:rFonts w:ascii="David" w:hAnsi="David"/>
          <w:sz w:val="24"/>
          <w:rtl/>
        </w:rPr>
        <w:t xml:space="preserve"> רשאי להעסיק אחר שיבצע את התיקון תחתיו, ולשלם כל תשלום בגין הוצאות אלו מתוך הכספים להם זכאי הקבלן על פי הסכם זה.</w:t>
      </w:r>
    </w:p>
    <w:p w:rsidR="00AB2266" w:rsidRPr="0011055E" w:rsidRDefault="00AB2266" w:rsidP="00AB2266">
      <w:pPr>
        <w:pStyle w:val="a6"/>
        <w:spacing w:line="240" w:lineRule="auto"/>
        <w:ind w:left="1152" w:hanging="1152"/>
        <w:rPr>
          <w:rFonts w:ascii="David" w:hAnsi="David"/>
          <w:sz w:val="24"/>
          <w:rtl/>
        </w:rPr>
      </w:pPr>
      <w:r w:rsidRPr="0011055E">
        <w:rPr>
          <w:rFonts w:ascii="David" w:hAnsi="David"/>
          <w:sz w:val="24"/>
          <w:rtl/>
        </w:rPr>
        <w:lastRenderedPageBreak/>
        <w:t xml:space="preserve">       14.15</w:t>
      </w:r>
      <w:r w:rsidRPr="0011055E">
        <w:rPr>
          <w:rFonts w:ascii="David" w:hAnsi="David"/>
          <w:sz w:val="24"/>
          <w:rtl/>
        </w:rPr>
        <w:tab/>
      </w:r>
      <w:proofErr w:type="spellStart"/>
      <w:r w:rsidRPr="0011055E">
        <w:rPr>
          <w:rFonts w:ascii="David" w:hAnsi="David"/>
          <w:sz w:val="24"/>
          <w:rtl/>
        </w:rPr>
        <w:t>המינהל</w:t>
      </w:r>
      <w:proofErr w:type="spellEnd"/>
      <w:r w:rsidRPr="0011055E">
        <w:rPr>
          <w:rFonts w:ascii="David" w:hAnsi="David"/>
          <w:sz w:val="24"/>
          <w:rtl/>
        </w:rPr>
        <w:t xml:space="preserve"> יהיה זכאי להזמין אצל אדם שירותים ולבצע עם אדם אחר כל התקשרות שהיא. הקבלן מבהיר בזאת, שאין לו ולא יהיו לא כל תביעות ו/או טענות ללא יוצא מן הכלל כלפי </w:t>
      </w:r>
      <w:proofErr w:type="spellStart"/>
      <w:r w:rsidRPr="0011055E">
        <w:rPr>
          <w:rFonts w:ascii="David" w:hAnsi="David"/>
          <w:sz w:val="24"/>
          <w:rtl/>
        </w:rPr>
        <w:t>המינהל</w:t>
      </w:r>
      <w:proofErr w:type="spellEnd"/>
      <w:r w:rsidRPr="0011055E">
        <w:rPr>
          <w:rFonts w:ascii="David" w:hAnsi="David"/>
          <w:sz w:val="24"/>
          <w:rtl/>
        </w:rPr>
        <w:t xml:space="preserve"> או האדם האחר בגין הזמנת השירותים וההתקשרויות הנוספות כאמור. הוזמנו שירותים מאדם אחר כאמור, מתחייב הקבלן לשתף עמו פעולה.</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52" w:hanging="726"/>
        <w:rPr>
          <w:rFonts w:ascii="David" w:hAnsi="David"/>
          <w:sz w:val="24"/>
          <w:rtl/>
        </w:rPr>
      </w:pPr>
      <w:r w:rsidRPr="0011055E">
        <w:rPr>
          <w:rFonts w:ascii="David" w:hAnsi="David"/>
          <w:sz w:val="24"/>
          <w:rtl/>
        </w:rPr>
        <w:t xml:space="preserve">14.16    הפר הקבלן את ההסכם הפרה כלשהי, ישלם הקבלן פיצוי בעבור הנזק שנגרם </w:t>
      </w:r>
      <w:proofErr w:type="spellStart"/>
      <w:r w:rsidRPr="0011055E">
        <w:rPr>
          <w:rFonts w:ascii="David" w:hAnsi="David"/>
          <w:sz w:val="24"/>
          <w:rtl/>
        </w:rPr>
        <w:t>למינהל</w:t>
      </w:r>
      <w:proofErr w:type="spellEnd"/>
      <w:r w:rsidRPr="0011055E">
        <w:rPr>
          <w:rFonts w:ascii="David" w:hAnsi="David"/>
          <w:sz w:val="24"/>
          <w:rtl/>
        </w:rPr>
        <w:t xml:space="preserve"> (לרבות הוצאות ארגוניות של </w:t>
      </w:r>
      <w:proofErr w:type="spellStart"/>
      <w:r w:rsidRPr="0011055E">
        <w:rPr>
          <w:rFonts w:ascii="David" w:hAnsi="David"/>
          <w:sz w:val="24"/>
          <w:rtl/>
        </w:rPr>
        <w:t>המינהל</w:t>
      </w:r>
      <w:proofErr w:type="spellEnd"/>
      <w:r w:rsidRPr="0011055E">
        <w:rPr>
          <w:rFonts w:ascii="David" w:hAnsi="David"/>
          <w:sz w:val="24"/>
          <w:rtl/>
        </w:rPr>
        <w:t xml:space="preserve"> ומימון פועלים חלופיים). לחילופין, לפי בחירת </w:t>
      </w:r>
      <w:proofErr w:type="spellStart"/>
      <w:r w:rsidRPr="0011055E">
        <w:rPr>
          <w:rFonts w:ascii="David" w:hAnsi="David"/>
          <w:sz w:val="24"/>
          <w:rtl/>
        </w:rPr>
        <w:t>המינהל</w:t>
      </w:r>
      <w:proofErr w:type="spellEnd"/>
      <w:r w:rsidRPr="0011055E">
        <w:rPr>
          <w:rFonts w:ascii="David" w:hAnsi="David"/>
          <w:sz w:val="24"/>
          <w:rtl/>
        </w:rPr>
        <w:t xml:space="preserve">, רשאי </w:t>
      </w:r>
      <w:proofErr w:type="spellStart"/>
      <w:r w:rsidRPr="0011055E">
        <w:rPr>
          <w:rFonts w:ascii="David" w:hAnsi="David"/>
          <w:sz w:val="24"/>
          <w:rtl/>
        </w:rPr>
        <w:t>המינהל</w:t>
      </w:r>
      <w:proofErr w:type="spellEnd"/>
      <w:r w:rsidRPr="0011055E">
        <w:rPr>
          <w:rFonts w:ascii="David" w:hAnsi="David"/>
          <w:sz w:val="24"/>
          <w:rtl/>
        </w:rPr>
        <w:t xml:space="preserve"> לקבל פיצויים מוסכמים בשיעור חלק התעריף לגביו הופר ההסכם</w:t>
      </w:r>
      <w:r w:rsidR="000E48DA">
        <w:rPr>
          <w:rFonts w:ascii="David" w:hAnsi="David" w:hint="cs"/>
          <w:sz w:val="24"/>
          <w:rtl/>
        </w:rPr>
        <w:t xml:space="preserve"> או בשיעור של 500 ₪ על כל הפרה מהתחייבויות הקבלן לפי הנספח הטכני המצורף כנספח א' למכרז</w:t>
      </w:r>
      <w:r w:rsidRPr="0011055E">
        <w:rPr>
          <w:rFonts w:ascii="David" w:hAnsi="David"/>
          <w:sz w:val="24"/>
          <w:rtl/>
        </w:rPr>
        <w:t>. הן הפיצויים בגין הנזק והן הפיצויים המוסכמים הינם חוב שעל הקבלן לשלם לפי ההסכם.</w:t>
      </w:r>
      <w:r w:rsidR="000E48DA">
        <w:rPr>
          <w:rFonts w:ascii="David" w:hAnsi="David" w:hint="cs"/>
          <w:sz w:val="24"/>
          <w:rtl/>
        </w:rPr>
        <w:t xml:space="preserve"> הפיצויים ישולמו על חשבון הקבלן או </w:t>
      </w:r>
      <w:proofErr w:type="spellStart"/>
      <w:r w:rsidR="000E48DA">
        <w:rPr>
          <w:rFonts w:ascii="David" w:hAnsi="David" w:hint="cs"/>
          <w:sz w:val="24"/>
          <w:rtl/>
        </w:rPr>
        <w:t>תקורת</w:t>
      </w:r>
      <w:proofErr w:type="spellEnd"/>
      <w:r w:rsidR="000E48DA">
        <w:rPr>
          <w:rFonts w:ascii="David" w:hAnsi="David" w:hint="cs"/>
          <w:sz w:val="24"/>
          <w:rtl/>
        </w:rPr>
        <w:t xml:space="preserve"> הקבלן, והקבלן אינו רשאי בשום מקרה שהוא לגלגל את הוצאות הפיצויים אל שכמי עובדיו. הפרה של תנאי זה מהווה הפרה יסודית של ההסכם. </w:t>
      </w:r>
    </w:p>
    <w:p w:rsidR="00AB2266" w:rsidRPr="0011055E" w:rsidRDefault="00AB2266" w:rsidP="00AB2266">
      <w:pPr>
        <w:pStyle w:val="a6"/>
        <w:spacing w:line="240" w:lineRule="auto"/>
        <w:ind w:left="1152" w:hanging="1152"/>
        <w:rPr>
          <w:rFonts w:ascii="David" w:hAnsi="David"/>
          <w:sz w:val="24"/>
          <w:rtl/>
        </w:rPr>
      </w:pPr>
    </w:p>
    <w:p w:rsidR="00AB2266" w:rsidRPr="0011055E" w:rsidRDefault="00AB2266" w:rsidP="00AB2266">
      <w:pPr>
        <w:pStyle w:val="a6"/>
        <w:spacing w:line="240" w:lineRule="auto"/>
        <w:ind w:left="1152" w:hanging="828"/>
        <w:rPr>
          <w:rFonts w:ascii="David" w:hAnsi="David"/>
          <w:sz w:val="24"/>
          <w:rtl/>
        </w:rPr>
      </w:pPr>
      <w:r w:rsidRPr="0011055E">
        <w:rPr>
          <w:rFonts w:ascii="David" w:hAnsi="David"/>
          <w:sz w:val="24"/>
          <w:rtl/>
        </w:rPr>
        <w:t>14.17</w:t>
      </w:r>
      <w:r w:rsidRPr="0011055E">
        <w:rPr>
          <w:rFonts w:ascii="David" w:hAnsi="David"/>
          <w:sz w:val="24"/>
          <w:rtl/>
        </w:rPr>
        <w:tab/>
        <w:t xml:space="preserve">במקרים של הפרה כאמור, הקבלן רשאי לעכב תשלומים לקבלן או לקזז או להפחית מסכומים המגיעים לקבלן.  לא תהיה בכך עילה או סיבה בידי הקבלן להפסיק, להשהות או להימנע ממתן השירותים או לעכב ביצוע התחייבות כלשהי. </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ind w:left="1175" w:hanging="1175"/>
        <w:rPr>
          <w:rFonts w:ascii="David" w:hAnsi="David"/>
          <w:sz w:val="24"/>
        </w:rPr>
      </w:pPr>
      <w:r w:rsidRPr="0011055E">
        <w:rPr>
          <w:rFonts w:ascii="David" w:hAnsi="David"/>
          <w:sz w:val="24"/>
          <w:rtl/>
        </w:rPr>
        <w:t xml:space="preserve">       14.18      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w:t>
      </w:r>
      <w:proofErr w:type="spellStart"/>
      <w:r w:rsidRPr="0011055E">
        <w:rPr>
          <w:rFonts w:ascii="David" w:hAnsi="David"/>
          <w:sz w:val="24"/>
          <w:rtl/>
        </w:rPr>
        <w:t>המינהל</w:t>
      </w:r>
      <w:proofErr w:type="spellEnd"/>
      <w:r w:rsidRPr="0011055E">
        <w:rPr>
          <w:rFonts w:ascii="David" w:hAnsi="David"/>
          <w:sz w:val="24"/>
          <w:rtl/>
        </w:rPr>
        <w:t xml:space="preserve"> לעכב תשלומים, לקזז או להפחיתם אלא על פי דין או אם הדבר נקבע במפורש בהסכם.</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14.19      הקבלן יתחייב לשתף פעולה באופן מלא עם ביקורות שייערכו מטעם יחידת הביקורת באגף </w:t>
      </w: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החשב הכללי, </w:t>
      </w:r>
      <w:proofErr w:type="spellStart"/>
      <w:r w:rsidRPr="0011055E">
        <w:rPr>
          <w:rFonts w:ascii="David" w:hAnsi="David"/>
          <w:sz w:val="24"/>
          <w:rtl/>
        </w:rPr>
        <w:t>מינהל</w:t>
      </w:r>
      <w:proofErr w:type="spellEnd"/>
      <w:r w:rsidRPr="0011055E">
        <w:rPr>
          <w:rFonts w:ascii="David" w:hAnsi="David"/>
          <w:sz w:val="24"/>
          <w:rtl/>
        </w:rPr>
        <w:t xml:space="preserve"> ההסדרה והאכיפה במשרד </w:t>
      </w:r>
      <w:proofErr w:type="spellStart"/>
      <w:r w:rsidRPr="0011055E">
        <w:rPr>
          <w:rFonts w:ascii="David" w:hAnsi="David"/>
          <w:sz w:val="24"/>
          <w:rtl/>
        </w:rPr>
        <w:t>התמ"ת</w:t>
      </w:r>
      <w:proofErr w:type="spellEnd"/>
      <w:r w:rsidRPr="0011055E">
        <w:rPr>
          <w:rFonts w:ascii="David" w:hAnsi="David"/>
          <w:sz w:val="24"/>
          <w:rtl/>
        </w:rPr>
        <w:t xml:space="preserve">, רשות האוכלוסין וההגירה, משרדי </w:t>
      </w:r>
    </w:p>
    <w:p w:rsidR="00AB2266" w:rsidRPr="0011055E" w:rsidRDefault="00AB2266" w:rsidP="000E48DA">
      <w:pPr>
        <w:pStyle w:val="a6"/>
        <w:spacing w:line="240" w:lineRule="auto"/>
        <w:rPr>
          <w:rFonts w:ascii="David" w:hAnsi="David"/>
          <w:sz w:val="24"/>
          <w:rtl/>
        </w:rPr>
      </w:pPr>
      <w:r w:rsidRPr="0011055E">
        <w:rPr>
          <w:rFonts w:ascii="David" w:hAnsi="David"/>
          <w:sz w:val="24"/>
          <w:rtl/>
        </w:rPr>
        <w:t xml:space="preserve">                      ממשלה </w:t>
      </w:r>
      <w:r w:rsidR="000E48DA">
        <w:rPr>
          <w:rFonts w:ascii="David" w:hAnsi="David" w:hint="cs"/>
          <w:sz w:val="24"/>
          <w:rtl/>
        </w:rPr>
        <w:t xml:space="preserve">במדינת ישראל </w:t>
      </w:r>
      <w:r w:rsidRPr="0011055E">
        <w:rPr>
          <w:rFonts w:ascii="David" w:hAnsi="David"/>
          <w:sz w:val="24"/>
          <w:rtl/>
        </w:rPr>
        <w:t xml:space="preserve">וכל גורם מקצועי אחר אשר ימונה על ידי החשב הכללי או המשרדים </w:t>
      </w:r>
      <w:r w:rsidR="000E48DA">
        <w:rPr>
          <w:rFonts w:ascii="David" w:hAnsi="David"/>
          <w:sz w:val="24"/>
          <w:rtl/>
        </w:rPr>
        <w:br/>
      </w:r>
      <w:r w:rsidR="000E48DA">
        <w:rPr>
          <w:rFonts w:ascii="David" w:hAnsi="David" w:hint="cs"/>
          <w:sz w:val="24"/>
          <w:rtl/>
        </w:rPr>
        <w:t xml:space="preserve">                      </w:t>
      </w:r>
      <w:r w:rsidRPr="0011055E">
        <w:rPr>
          <w:rFonts w:ascii="David" w:hAnsi="David"/>
          <w:sz w:val="24"/>
          <w:rtl/>
        </w:rPr>
        <w:t>לעניין שמירת</w:t>
      </w:r>
      <w:r w:rsidR="000E48DA">
        <w:rPr>
          <w:rFonts w:ascii="David" w:hAnsi="David"/>
          <w:sz w:val="24"/>
          <w:rtl/>
        </w:rPr>
        <w:t xml:space="preserve"> </w:t>
      </w:r>
      <w:r w:rsidRPr="0011055E">
        <w:rPr>
          <w:rFonts w:ascii="David" w:hAnsi="David"/>
          <w:sz w:val="24"/>
          <w:rtl/>
        </w:rPr>
        <w:t>זכויות עובדים.</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14.20     במסגרת הביקורת יידרש הקבלן להמציא בין היתר, אישורים על תשלומים למס הכנסה, </w:t>
      </w: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למוסד לביטוח לאומי, לקרנות פנסיה ולקופות גמל, תלושי שכר, דוחות נוכחות של העובדים</w:t>
      </w: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המועסקים במשרדי הממשלה וכל כל מסמך אחר רלוונטי לביקורת.</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14.21       במקרים שבהם נמצאה בביקורת הפרה של זכויות עובדים, יועברו כל הממצאים שבכתב </w:t>
      </w: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לקבלן והעתקים למשרד שבו התבצעה העבודה, </w:t>
      </w:r>
      <w:proofErr w:type="spellStart"/>
      <w:r w:rsidRPr="0011055E">
        <w:rPr>
          <w:rFonts w:ascii="David" w:hAnsi="David"/>
          <w:sz w:val="24"/>
          <w:rtl/>
        </w:rPr>
        <w:t>למינהל</w:t>
      </w:r>
      <w:proofErr w:type="spellEnd"/>
      <w:r w:rsidRPr="0011055E">
        <w:rPr>
          <w:rFonts w:ascii="David" w:hAnsi="David"/>
          <w:sz w:val="24"/>
          <w:rtl/>
        </w:rPr>
        <w:t xml:space="preserve"> הרכש הממשלתי </w:t>
      </w:r>
      <w:proofErr w:type="spellStart"/>
      <w:r w:rsidRPr="0011055E">
        <w:rPr>
          <w:rFonts w:ascii="David" w:hAnsi="David"/>
          <w:sz w:val="24"/>
          <w:rtl/>
        </w:rPr>
        <w:t>ולמינהל</w:t>
      </w:r>
      <w:proofErr w:type="spellEnd"/>
      <w:r w:rsidRPr="0011055E">
        <w:rPr>
          <w:rFonts w:ascii="David" w:hAnsi="David"/>
          <w:sz w:val="24"/>
          <w:rtl/>
        </w:rPr>
        <w:t xml:space="preserve"> ההסדרה </w:t>
      </w:r>
    </w:p>
    <w:p w:rsidR="00AB2266" w:rsidRPr="0011055E" w:rsidRDefault="00AB2266" w:rsidP="00AB2266">
      <w:pPr>
        <w:pStyle w:val="a6"/>
        <w:spacing w:line="240" w:lineRule="auto"/>
        <w:rPr>
          <w:rFonts w:ascii="David" w:hAnsi="David"/>
          <w:sz w:val="24"/>
          <w:rtl/>
        </w:rPr>
      </w:pPr>
      <w:r w:rsidRPr="0011055E">
        <w:rPr>
          <w:rFonts w:ascii="David" w:hAnsi="David"/>
          <w:sz w:val="24"/>
          <w:rtl/>
        </w:rPr>
        <w:t xml:space="preserve">                       והאכיפה במשרד </w:t>
      </w:r>
      <w:proofErr w:type="spellStart"/>
      <w:r w:rsidRPr="0011055E">
        <w:rPr>
          <w:rFonts w:ascii="David" w:hAnsi="David"/>
          <w:sz w:val="24"/>
          <w:rtl/>
        </w:rPr>
        <w:t>התמ"ת</w:t>
      </w:r>
      <w:proofErr w:type="spellEnd"/>
      <w:r w:rsidRPr="0011055E">
        <w:rPr>
          <w:rFonts w:ascii="David" w:hAnsi="David"/>
          <w:sz w:val="24"/>
          <w:rtl/>
        </w:rPr>
        <w:t xml:space="preserve">. הקבלן יתחייב להמציא בתוך 30 ימים תצהיר בכתב בחתימת </w:t>
      </w:r>
    </w:p>
    <w:p w:rsidR="00AB2266" w:rsidRPr="0011055E" w:rsidRDefault="00AB2266" w:rsidP="00AB2266">
      <w:pPr>
        <w:pStyle w:val="a6"/>
        <w:spacing w:line="240" w:lineRule="auto"/>
        <w:ind w:left="375"/>
        <w:rPr>
          <w:rFonts w:ascii="David" w:hAnsi="David"/>
          <w:sz w:val="24"/>
          <w:rtl/>
        </w:rPr>
      </w:pPr>
      <w:r w:rsidRPr="0011055E">
        <w:rPr>
          <w:rFonts w:ascii="David" w:hAnsi="David"/>
          <w:sz w:val="24"/>
          <w:rtl/>
        </w:rPr>
        <w:t xml:space="preserve">                רואה חשבון המפרט תיקון מלא של הליקויים, כולל תשלום רטרואקטיבי לעובדים </w:t>
      </w:r>
    </w:p>
    <w:p w:rsidR="00AB2266" w:rsidRPr="0011055E" w:rsidRDefault="00AB2266" w:rsidP="00AB2266">
      <w:pPr>
        <w:pStyle w:val="a6"/>
        <w:spacing w:line="240" w:lineRule="auto"/>
        <w:ind w:left="375"/>
        <w:rPr>
          <w:rFonts w:ascii="David" w:hAnsi="David"/>
          <w:sz w:val="24"/>
          <w:rtl/>
        </w:rPr>
      </w:pPr>
      <w:r w:rsidRPr="0011055E">
        <w:rPr>
          <w:rFonts w:ascii="David" w:hAnsi="David"/>
          <w:sz w:val="24"/>
          <w:rtl/>
        </w:rPr>
        <w:t xml:space="preserve">                שזכויותיהם הופרו. התשלום הבא לקבלן יושהה עד למילוי תנאי זה. מובהר בזאת כי    </w:t>
      </w:r>
    </w:p>
    <w:p w:rsidR="00AB2266" w:rsidRPr="0011055E" w:rsidRDefault="00AB2266" w:rsidP="00AB2266">
      <w:pPr>
        <w:pStyle w:val="a6"/>
        <w:spacing w:line="240" w:lineRule="auto"/>
        <w:ind w:left="375"/>
        <w:rPr>
          <w:rFonts w:ascii="David" w:hAnsi="David"/>
          <w:sz w:val="24"/>
          <w:rtl/>
        </w:rPr>
      </w:pPr>
      <w:r w:rsidRPr="0011055E">
        <w:rPr>
          <w:rFonts w:ascii="David" w:hAnsi="David"/>
          <w:sz w:val="24"/>
          <w:rtl/>
        </w:rPr>
        <w:t xml:space="preserve">               בהפסקת ההתקשרות לא יהיה משום ויתור כלשהו על טענה או על תביעה למיצוי מלוא</w:t>
      </w:r>
    </w:p>
    <w:p w:rsidR="00AB2266" w:rsidRPr="0011055E" w:rsidRDefault="00AB2266" w:rsidP="00AB2266">
      <w:pPr>
        <w:pStyle w:val="a6"/>
        <w:spacing w:line="240" w:lineRule="auto"/>
        <w:ind w:left="375"/>
        <w:rPr>
          <w:rFonts w:ascii="David" w:hAnsi="David"/>
          <w:sz w:val="24"/>
          <w:rtl/>
        </w:rPr>
      </w:pPr>
      <w:r w:rsidRPr="0011055E">
        <w:rPr>
          <w:rFonts w:ascii="David" w:hAnsi="David"/>
          <w:sz w:val="24"/>
          <w:rtl/>
        </w:rPr>
        <w:t xml:space="preserve">               זכויות המשרד על פי תנאי ההתקשרות וכל דין.</w:t>
      </w:r>
    </w:p>
    <w:p w:rsidR="00AB2266" w:rsidRDefault="00AB2266" w:rsidP="00AB2266">
      <w:pPr>
        <w:pStyle w:val="a6"/>
        <w:spacing w:line="240" w:lineRule="auto"/>
        <w:ind w:left="375"/>
        <w:rPr>
          <w:rFonts w:ascii="David" w:hAnsi="David" w:hint="cs"/>
          <w:sz w:val="24"/>
          <w:rtl/>
        </w:rPr>
      </w:pPr>
    </w:p>
    <w:p w:rsidR="00AB2266" w:rsidRPr="0011055E" w:rsidRDefault="00AB2266" w:rsidP="00AB2266">
      <w:pPr>
        <w:pStyle w:val="a6"/>
        <w:spacing w:line="240" w:lineRule="auto"/>
        <w:ind w:left="1152" w:hanging="1152"/>
        <w:jc w:val="center"/>
        <w:rPr>
          <w:rFonts w:ascii="David" w:hAnsi="David"/>
          <w:sz w:val="24"/>
          <w:rtl/>
        </w:rPr>
      </w:pPr>
      <w:r w:rsidRPr="0011055E">
        <w:rPr>
          <w:rFonts w:ascii="David" w:hAnsi="David"/>
          <w:b/>
          <w:bCs/>
          <w:sz w:val="24"/>
          <w:rtl/>
        </w:rPr>
        <w:t>ולראיה באו הצדדים על החתום:</w:t>
      </w:r>
    </w:p>
    <w:p w:rsidR="00AB2266" w:rsidRPr="0011055E" w:rsidRDefault="00AB2266" w:rsidP="00AB2266">
      <w:pPr>
        <w:pStyle w:val="a6"/>
        <w:spacing w:line="240" w:lineRule="auto"/>
        <w:rPr>
          <w:rFonts w:ascii="David" w:hAnsi="David"/>
          <w:sz w:val="24"/>
          <w:rtl/>
        </w:rPr>
      </w:pPr>
      <w:r w:rsidRPr="0011055E">
        <w:rPr>
          <w:rFonts w:ascii="David" w:hAnsi="David"/>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rsidR="00AB2266" w:rsidRPr="0011055E" w:rsidRDefault="00AB2266" w:rsidP="00AB2266">
      <w:pPr>
        <w:pStyle w:val="a6"/>
        <w:spacing w:line="240" w:lineRule="auto"/>
        <w:jc w:val="left"/>
        <w:rPr>
          <w:rFonts w:ascii="David" w:hAnsi="David"/>
          <w:b/>
          <w:bCs/>
          <w:sz w:val="24"/>
          <w:rtl/>
        </w:rPr>
      </w:pPr>
      <w:proofErr w:type="spellStart"/>
      <w:r w:rsidRPr="0011055E">
        <w:rPr>
          <w:rFonts w:ascii="David" w:hAnsi="David"/>
          <w:b/>
          <w:bCs/>
          <w:sz w:val="24"/>
          <w:rtl/>
        </w:rPr>
        <w:t>המינהל</w:t>
      </w:r>
      <w:proofErr w:type="spellEnd"/>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r>
      <w:r w:rsidRPr="0011055E">
        <w:rPr>
          <w:rFonts w:ascii="David" w:hAnsi="David"/>
          <w:b/>
          <w:bCs/>
          <w:sz w:val="24"/>
          <w:rtl/>
        </w:rPr>
        <w:tab/>
        <w:t>הקבלן</w:t>
      </w: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_____________________</w:t>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t>____________________</w:t>
      </w:r>
    </w:p>
    <w:p w:rsidR="00AB2266" w:rsidRPr="0011055E" w:rsidRDefault="00056111" w:rsidP="00AB2266">
      <w:pPr>
        <w:pStyle w:val="a6"/>
        <w:spacing w:line="240" w:lineRule="auto"/>
        <w:jc w:val="left"/>
        <w:rPr>
          <w:rFonts w:ascii="David" w:hAnsi="David"/>
          <w:sz w:val="24"/>
          <w:rtl/>
        </w:rPr>
      </w:pPr>
      <w:r>
        <w:rPr>
          <w:rFonts w:ascii="David" w:hAnsi="David" w:hint="cs"/>
          <w:sz w:val="24"/>
          <w:rtl/>
        </w:rPr>
        <w:t>ס' רמ"א</w:t>
      </w:r>
    </w:p>
    <w:p w:rsidR="00170170" w:rsidRDefault="00056111" w:rsidP="00AB2266">
      <w:pPr>
        <w:pStyle w:val="a6"/>
        <w:spacing w:line="240" w:lineRule="auto"/>
        <w:jc w:val="left"/>
        <w:rPr>
          <w:rFonts w:ascii="David" w:hAnsi="David"/>
          <w:sz w:val="24"/>
          <w:rtl/>
        </w:rPr>
      </w:pPr>
      <w:r>
        <w:rPr>
          <w:rFonts w:ascii="David" w:hAnsi="David" w:hint="cs"/>
          <w:sz w:val="24"/>
          <w:rtl/>
        </w:rPr>
        <w:t>_____________________</w:t>
      </w:r>
    </w:p>
    <w:p w:rsidR="00056111" w:rsidRDefault="00056111" w:rsidP="009830D1">
      <w:pPr>
        <w:pStyle w:val="a6"/>
        <w:spacing w:line="240" w:lineRule="auto"/>
        <w:jc w:val="left"/>
        <w:rPr>
          <w:rFonts w:ascii="David" w:hAnsi="David"/>
          <w:sz w:val="24"/>
          <w:rtl/>
        </w:rPr>
      </w:pPr>
      <w:r>
        <w:rPr>
          <w:rFonts w:ascii="David" w:hAnsi="David" w:hint="cs"/>
          <w:sz w:val="24"/>
          <w:rtl/>
        </w:rPr>
        <w:t>קמ"ט אוצר</w:t>
      </w: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_____________________</w:t>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t>____________________</w:t>
      </w:r>
    </w:p>
    <w:p w:rsidR="00AB2266" w:rsidRPr="0011055E" w:rsidRDefault="00056111" w:rsidP="00AB2266">
      <w:pPr>
        <w:pStyle w:val="a6"/>
        <w:spacing w:line="240" w:lineRule="auto"/>
        <w:jc w:val="left"/>
        <w:rPr>
          <w:rFonts w:ascii="David" w:hAnsi="David"/>
          <w:sz w:val="24"/>
          <w:rtl/>
        </w:rPr>
      </w:pPr>
      <w:r>
        <w:rPr>
          <w:rFonts w:ascii="David" w:hAnsi="David" w:hint="cs"/>
          <w:sz w:val="24"/>
          <w:rtl/>
        </w:rPr>
        <w:t>קמ"ט דתות</w:t>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t>אני הח"מ עו"ד ..................</w:t>
      </w: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t>מאשר כי ה"ה  ...................</w:t>
      </w:r>
    </w:p>
    <w:p w:rsidR="00AB2266" w:rsidRPr="0011055E" w:rsidRDefault="009C04BF" w:rsidP="00AB2266">
      <w:pPr>
        <w:pStyle w:val="a6"/>
        <w:spacing w:line="240" w:lineRule="auto"/>
        <w:jc w:val="left"/>
        <w:rPr>
          <w:rFonts w:ascii="David" w:hAnsi="David"/>
          <w:sz w:val="24"/>
          <w:rtl/>
        </w:rPr>
      </w:pPr>
      <w:r>
        <w:rPr>
          <w:rFonts w:ascii="David" w:hAnsi="David" w:hint="cs"/>
          <w:sz w:val="24"/>
          <w:rtl/>
        </w:rPr>
        <w:t>_____________________</w:t>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t>חתמו בפני וחתימתם בצירוף</w:t>
      </w:r>
    </w:p>
    <w:p w:rsidR="00AB2266" w:rsidRPr="0011055E" w:rsidRDefault="009C04BF" w:rsidP="00AB2266">
      <w:pPr>
        <w:pStyle w:val="a6"/>
        <w:spacing w:line="240" w:lineRule="auto"/>
        <w:jc w:val="left"/>
        <w:rPr>
          <w:rFonts w:ascii="David" w:hAnsi="David"/>
          <w:sz w:val="24"/>
          <w:rtl/>
        </w:rPr>
      </w:pPr>
      <w:r>
        <w:rPr>
          <w:rFonts w:ascii="David" w:hAnsi="David" w:hint="cs"/>
          <w:sz w:val="24"/>
          <w:rtl/>
        </w:rPr>
        <w:t>תאריך</w:t>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r>
      <w:r w:rsidR="00AB2266" w:rsidRPr="0011055E">
        <w:rPr>
          <w:rFonts w:ascii="David" w:hAnsi="David"/>
          <w:sz w:val="24"/>
          <w:rtl/>
        </w:rPr>
        <w:tab/>
        <w:t>חותמת החברה מחייבת את</w:t>
      </w: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t>החברה לעניין הסכם זה.</w:t>
      </w: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r>
      <w:r w:rsidRPr="0011055E">
        <w:rPr>
          <w:rFonts w:ascii="David" w:hAnsi="David"/>
          <w:sz w:val="24"/>
          <w:rtl/>
        </w:rPr>
        <w:tab/>
        <w:t>____________________</w:t>
      </w:r>
    </w:p>
    <w:p w:rsidR="00AB2266" w:rsidRPr="0011055E" w:rsidRDefault="00AB2266" w:rsidP="00AB2266">
      <w:pPr>
        <w:pStyle w:val="a6"/>
        <w:spacing w:line="240" w:lineRule="auto"/>
        <w:ind w:left="720" w:hanging="720"/>
        <w:jc w:val="center"/>
        <w:rPr>
          <w:rFonts w:ascii="David" w:hAnsi="David"/>
          <w:sz w:val="24"/>
          <w:rtl/>
        </w:rPr>
      </w:pPr>
      <w:r w:rsidRPr="0011055E">
        <w:rPr>
          <w:rFonts w:ascii="David" w:hAnsi="David"/>
          <w:sz w:val="24"/>
          <w:rtl/>
        </w:rPr>
        <w:t xml:space="preserve">                                                                                עורך  -  דין</w:t>
      </w:r>
    </w:p>
    <w:p w:rsidR="00AB2266" w:rsidRPr="0011055E" w:rsidRDefault="00AB2266"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DB642B" w:rsidRPr="0011055E" w:rsidRDefault="00DB642B">
      <w:pPr>
        <w:bidi w:val="0"/>
        <w:rPr>
          <w:rFonts w:ascii="David" w:hAnsi="David" w:cs="David"/>
          <w:b/>
          <w:bCs/>
          <w:sz w:val="24"/>
          <w:szCs w:val="24"/>
          <w:u w:val="single"/>
        </w:rPr>
      </w:pPr>
      <w:r w:rsidRPr="0011055E">
        <w:rPr>
          <w:rFonts w:ascii="David" w:hAnsi="David" w:cs="David"/>
          <w:b/>
          <w:bCs/>
          <w:sz w:val="24"/>
          <w:szCs w:val="24"/>
          <w:u w:val="single"/>
          <w:rtl/>
        </w:rPr>
        <w:br w:type="page"/>
      </w:r>
    </w:p>
    <w:p w:rsidR="00E5408F" w:rsidRPr="0011055E" w:rsidRDefault="00E5408F" w:rsidP="00AB2266">
      <w:pPr>
        <w:pStyle w:val="a6"/>
        <w:spacing w:line="240" w:lineRule="auto"/>
        <w:jc w:val="center"/>
        <w:rPr>
          <w:rFonts w:ascii="David" w:hAnsi="David"/>
          <w:b/>
          <w:bCs/>
          <w:sz w:val="24"/>
          <w:u w:val="single"/>
          <w:rtl/>
        </w:rPr>
      </w:pPr>
    </w:p>
    <w:p w:rsidR="00E5408F" w:rsidRPr="0011055E" w:rsidRDefault="00E5408F" w:rsidP="00AB2266">
      <w:pPr>
        <w:pStyle w:val="a6"/>
        <w:spacing w:line="240" w:lineRule="auto"/>
        <w:jc w:val="center"/>
        <w:rPr>
          <w:rFonts w:ascii="David" w:hAnsi="David"/>
          <w:b/>
          <w:bCs/>
          <w:sz w:val="24"/>
          <w:u w:val="single"/>
          <w:rtl/>
        </w:rPr>
      </w:pPr>
    </w:p>
    <w:p w:rsidR="00AB2266" w:rsidRPr="0011055E" w:rsidRDefault="00AB2266" w:rsidP="00AB2266">
      <w:pPr>
        <w:pStyle w:val="a6"/>
        <w:spacing w:line="240" w:lineRule="auto"/>
        <w:jc w:val="center"/>
        <w:rPr>
          <w:rFonts w:ascii="David" w:hAnsi="David"/>
          <w:b/>
          <w:bCs/>
          <w:sz w:val="24"/>
          <w:u w:val="single"/>
          <w:rtl/>
        </w:rPr>
      </w:pPr>
      <w:r w:rsidRPr="0011055E">
        <w:rPr>
          <w:rFonts w:ascii="David" w:hAnsi="David"/>
          <w:b/>
          <w:bCs/>
          <w:sz w:val="24"/>
          <w:u w:val="single"/>
          <w:rtl/>
        </w:rPr>
        <w:t xml:space="preserve">נספח א'- נספח השירותים </w:t>
      </w:r>
    </w:p>
    <w:p w:rsidR="00AB2266" w:rsidRPr="0011055E" w:rsidRDefault="00AB2266" w:rsidP="00AB2266">
      <w:pPr>
        <w:pStyle w:val="a6"/>
        <w:spacing w:line="240" w:lineRule="auto"/>
        <w:ind w:left="720" w:hanging="720"/>
        <w:jc w:val="center"/>
        <w:rPr>
          <w:rFonts w:ascii="David" w:hAnsi="David"/>
          <w:b/>
          <w:bCs/>
          <w:sz w:val="24"/>
          <w:u w:val="single"/>
          <w:rtl/>
        </w:rPr>
      </w:pPr>
    </w:p>
    <w:p w:rsidR="00AB2266" w:rsidRPr="0011055E" w:rsidRDefault="00AB2266" w:rsidP="00AB2266">
      <w:pPr>
        <w:pStyle w:val="a6"/>
        <w:spacing w:line="240" w:lineRule="auto"/>
        <w:ind w:left="720" w:hanging="720"/>
        <w:jc w:val="left"/>
        <w:rPr>
          <w:rFonts w:ascii="David" w:hAnsi="David"/>
          <w:b/>
          <w:bCs/>
          <w:sz w:val="24"/>
          <w:u w:val="single"/>
          <w:rtl/>
        </w:rPr>
      </w:pPr>
      <w:r w:rsidRPr="0011055E">
        <w:rPr>
          <w:rFonts w:ascii="David" w:hAnsi="David"/>
          <w:b/>
          <w:bCs/>
          <w:sz w:val="24"/>
          <w:u w:val="single"/>
          <w:rtl/>
        </w:rPr>
        <w:t>ניקיון מערת המכפלה</w:t>
      </w: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jc w:val="left"/>
        <w:outlineLvl w:val="0"/>
        <w:rPr>
          <w:rFonts w:ascii="David" w:hAnsi="David"/>
          <w:b/>
          <w:bCs/>
          <w:sz w:val="24"/>
          <w:u w:val="single"/>
          <w:rtl/>
        </w:rPr>
      </w:pPr>
      <w:r w:rsidRPr="0011055E">
        <w:rPr>
          <w:rFonts w:ascii="David" w:hAnsi="David"/>
          <w:b/>
          <w:bCs/>
          <w:sz w:val="24"/>
          <w:u w:val="single"/>
          <w:rtl/>
        </w:rPr>
        <w:t>1. מערת המכפלה - תיאור כללי</w:t>
      </w:r>
    </w:p>
    <w:p w:rsidR="00AB2266" w:rsidRPr="0011055E" w:rsidRDefault="00AB2266" w:rsidP="00AB2266">
      <w:pPr>
        <w:pStyle w:val="a6"/>
        <w:spacing w:line="240" w:lineRule="auto"/>
        <w:jc w:val="left"/>
        <w:rPr>
          <w:rFonts w:ascii="David" w:hAnsi="David"/>
          <w:b/>
          <w:bCs/>
          <w:sz w:val="24"/>
          <w:u w:val="single"/>
          <w:rtl/>
        </w:rPr>
      </w:pPr>
    </w:p>
    <w:p w:rsidR="00AB2266" w:rsidRPr="0011055E" w:rsidRDefault="00AB2266" w:rsidP="00AB2266">
      <w:pPr>
        <w:pStyle w:val="a6"/>
        <w:numPr>
          <w:ilvl w:val="0"/>
          <w:numId w:val="46"/>
        </w:numPr>
        <w:rPr>
          <w:rFonts w:ascii="David" w:hAnsi="David"/>
          <w:sz w:val="24"/>
        </w:rPr>
      </w:pPr>
      <w:r w:rsidRPr="0011055E">
        <w:rPr>
          <w:rFonts w:ascii="David" w:hAnsi="David"/>
          <w:sz w:val="24"/>
          <w:rtl/>
        </w:rPr>
        <w:t>מערת המכפלה מהווה אתר ייחודי שבו מתפללים תחת קורת גג אחת מוסלמים ויהודים.</w:t>
      </w:r>
    </w:p>
    <w:p w:rsidR="00AB2266" w:rsidRPr="0011055E" w:rsidRDefault="00AB2266" w:rsidP="00AB2266">
      <w:pPr>
        <w:pStyle w:val="a6"/>
        <w:numPr>
          <w:ilvl w:val="0"/>
          <w:numId w:val="46"/>
        </w:numPr>
        <w:rPr>
          <w:rFonts w:ascii="David" w:hAnsi="David"/>
          <w:sz w:val="24"/>
          <w:rtl/>
        </w:rPr>
      </w:pPr>
      <w:r w:rsidRPr="0011055E">
        <w:rPr>
          <w:rFonts w:ascii="David" w:hAnsi="David"/>
          <w:sz w:val="24"/>
          <w:rtl/>
        </w:rPr>
        <w:t>המערה מחולקת לשני מתחמים (יהודי ומוסלמי), שלכל אחד מהם כניסה נפרדת. בתוך המתחם היהודי, ישנם מיקומים מוסלמים, שנשמר בהם הסטאטוס קוו.</w:t>
      </w:r>
    </w:p>
    <w:p w:rsidR="00AB2266" w:rsidRPr="0011055E" w:rsidRDefault="00AB2266" w:rsidP="00AB2266">
      <w:pPr>
        <w:pStyle w:val="a6"/>
        <w:numPr>
          <w:ilvl w:val="0"/>
          <w:numId w:val="46"/>
        </w:numPr>
        <w:rPr>
          <w:rFonts w:ascii="David" w:hAnsi="David"/>
          <w:b/>
          <w:bCs/>
          <w:sz w:val="24"/>
          <w:u w:val="single"/>
          <w:rtl/>
        </w:rPr>
      </w:pPr>
      <w:r w:rsidRPr="0011055E">
        <w:rPr>
          <w:rFonts w:ascii="David" w:hAnsi="David"/>
          <w:sz w:val="24"/>
          <w:rtl/>
        </w:rPr>
        <w:t>מערת המכפלה ממוקמת בעיר חברון</w:t>
      </w:r>
      <w:r w:rsidR="00FA0CA4">
        <w:rPr>
          <w:rFonts w:ascii="David" w:hAnsi="David" w:hint="cs"/>
          <w:sz w:val="24"/>
          <w:rtl/>
        </w:rPr>
        <w:t xml:space="preserve"> במתחם</w:t>
      </w:r>
      <w:r w:rsidRPr="0011055E">
        <w:rPr>
          <w:rFonts w:ascii="David" w:hAnsi="David"/>
          <w:sz w:val="24"/>
          <w:rtl/>
        </w:rPr>
        <w:t xml:space="preserve"> </w:t>
      </w:r>
      <w:r w:rsidRPr="0011055E">
        <w:rPr>
          <w:rFonts w:ascii="David" w:hAnsi="David"/>
          <w:sz w:val="24"/>
        </w:rPr>
        <w:t>H2</w:t>
      </w:r>
      <w:r w:rsidRPr="0011055E">
        <w:rPr>
          <w:rFonts w:ascii="David" w:hAnsi="David"/>
          <w:sz w:val="24"/>
          <w:rtl/>
        </w:rPr>
        <w:t xml:space="preserve"> והיא מחולקת לשני חלקים:</w:t>
      </w:r>
    </w:p>
    <w:p w:rsidR="00AB2266" w:rsidRPr="0011055E" w:rsidRDefault="00AB2266" w:rsidP="00AB2266">
      <w:pPr>
        <w:pStyle w:val="a6"/>
        <w:spacing w:line="240" w:lineRule="auto"/>
        <w:ind w:left="720" w:hanging="720"/>
        <w:rPr>
          <w:rFonts w:ascii="David" w:hAnsi="David"/>
          <w:sz w:val="24"/>
          <w:rtl/>
        </w:rPr>
      </w:pPr>
      <w:r w:rsidRPr="0011055E">
        <w:rPr>
          <w:rFonts w:ascii="David" w:hAnsi="David"/>
          <w:sz w:val="24"/>
          <w:rtl/>
        </w:rPr>
        <w:tab/>
        <w:t>1</w:t>
      </w:r>
      <w:r w:rsidRPr="0011055E">
        <w:rPr>
          <w:rFonts w:ascii="David" w:hAnsi="David"/>
          <w:b/>
          <w:bCs/>
          <w:sz w:val="24"/>
          <w:u w:val="single"/>
          <w:rtl/>
        </w:rPr>
        <w:t>. צד יהודי</w:t>
      </w:r>
      <w:r w:rsidRPr="0011055E">
        <w:rPr>
          <w:rFonts w:ascii="David" w:hAnsi="David"/>
          <w:sz w:val="24"/>
          <w:rtl/>
        </w:rPr>
        <w:t xml:space="preserve"> - בניין אבן ובו מחסן, חדרי לימוד (אולם בריתות), </w:t>
      </w:r>
      <w:proofErr w:type="spellStart"/>
      <w:r w:rsidRPr="0011055E">
        <w:rPr>
          <w:rFonts w:ascii="David" w:hAnsi="David"/>
          <w:sz w:val="24"/>
          <w:rtl/>
        </w:rPr>
        <w:t>יוסופייה</w:t>
      </w:r>
      <w:proofErr w:type="spellEnd"/>
      <w:r w:rsidRPr="0011055E">
        <w:rPr>
          <w:rFonts w:ascii="David" w:hAnsi="David"/>
          <w:sz w:val="24"/>
          <w:rtl/>
        </w:rPr>
        <w:t>, משרדי הווקף הפלס' (באחריות הווקף בלבד), ציוני קברים (באחריות הווקף בלבד), ורחבת המתפללים (חצר פנימית).</w:t>
      </w:r>
    </w:p>
    <w:p w:rsidR="00AB2266" w:rsidRPr="0011055E" w:rsidRDefault="00AB2266" w:rsidP="00AB2266">
      <w:pPr>
        <w:pStyle w:val="a6"/>
        <w:spacing w:line="240" w:lineRule="auto"/>
        <w:ind w:left="720" w:hanging="720"/>
        <w:rPr>
          <w:rFonts w:ascii="David" w:hAnsi="David"/>
          <w:sz w:val="24"/>
          <w:rtl/>
        </w:rPr>
      </w:pPr>
      <w:r w:rsidRPr="0011055E">
        <w:rPr>
          <w:rFonts w:ascii="David" w:hAnsi="David"/>
          <w:sz w:val="24"/>
          <w:rtl/>
        </w:rPr>
        <w:t xml:space="preserve">             2. </w:t>
      </w:r>
      <w:r w:rsidR="00A545DF">
        <w:rPr>
          <w:rFonts w:ascii="David" w:hAnsi="David"/>
          <w:b/>
          <w:bCs/>
          <w:sz w:val="24"/>
          <w:u w:val="single"/>
          <w:rtl/>
        </w:rPr>
        <w:t>צד מוסלמי</w:t>
      </w:r>
      <w:r w:rsidR="00A545DF" w:rsidRPr="00A545DF">
        <w:rPr>
          <w:rFonts w:ascii="David" w:hAnsi="David"/>
          <w:sz w:val="24"/>
          <w:rtl/>
        </w:rPr>
        <w:t xml:space="preserve"> </w:t>
      </w:r>
      <w:r w:rsidR="00A545DF" w:rsidRPr="00A545DF">
        <w:rPr>
          <w:rFonts w:ascii="David" w:hAnsi="David" w:hint="cs"/>
          <w:sz w:val="24"/>
          <w:rtl/>
        </w:rPr>
        <w:t>-</w:t>
      </w:r>
      <w:r w:rsidRPr="0011055E">
        <w:rPr>
          <w:rFonts w:ascii="David" w:hAnsi="David"/>
          <w:sz w:val="24"/>
          <w:rtl/>
        </w:rPr>
        <w:t xml:space="preserve"> אולם יצחק, אולם </w:t>
      </w:r>
      <w:proofErr w:type="spellStart"/>
      <w:r w:rsidRPr="0011055E">
        <w:rPr>
          <w:rFonts w:ascii="David" w:hAnsi="David"/>
          <w:sz w:val="24"/>
          <w:rtl/>
        </w:rPr>
        <w:t>ג'ואלייה</w:t>
      </w:r>
      <w:proofErr w:type="spellEnd"/>
      <w:r w:rsidRPr="0011055E">
        <w:rPr>
          <w:rFonts w:ascii="David" w:hAnsi="David"/>
          <w:sz w:val="24"/>
          <w:rtl/>
        </w:rPr>
        <w:t xml:space="preserve"> (ה</w:t>
      </w:r>
      <w:r w:rsidR="00A545DF">
        <w:rPr>
          <w:rFonts w:ascii="David" w:hAnsi="David"/>
          <w:sz w:val="24"/>
          <w:rtl/>
        </w:rPr>
        <w:t>אולמות בצד המוסלמי באחריות הוו</w:t>
      </w:r>
      <w:r w:rsidR="00A545DF">
        <w:rPr>
          <w:rFonts w:ascii="David" w:hAnsi="David" w:hint="cs"/>
          <w:sz w:val="24"/>
          <w:rtl/>
        </w:rPr>
        <w:t>קף</w:t>
      </w:r>
      <w:r w:rsidRPr="0011055E">
        <w:rPr>
          <w:rFonts w:ascii="David" w:hAnsi="David"/>
          <w:sz w:val="24"/>
        </w:rPr>
        <w:t xml:space="preserve"> </w:t>
      </w:r>
      <w:r w:rsidRPr="0011055E">
        <w:rPr>
          <w:rFonts w:ascii="David" w:hAnsi="David"/>
          <w:sz w:val="24"/>
          <w:rtl/>
        </w:rPr>
        <w:t>בלבד ואין נגיעה של המנקה הישראלי בהם</w:t>
      </w:r>
      <w:r w:rsidR="00CF5DF8" w:rsidRPr="0011055E">
        <w:rPr>
          <w:rFonts w:ascii="David" w:hAnsi="David"/>
          <w:sz w:val="24"/>
          <w:rtl/>
        </w:rPr>
        <w:t>, למעט ימי חריג יהודי- כ 10 ימים בשנה</w:t>
      </w:r>
      <w:r w:rsidRPr="0011055E">
        <w:rPr>
          <w:rFonts w:ascii="David" w:hAnsi="David"/>
          <w:sz w:val="24"/>
          <w:rtl/>
        </w:rPr>
        <w:t>).</w:t>
      </w:r>
    </w:p>
    <w:p w:rsidR="00AB2266" w:rsidRPr="0011055E" w:rsidRDefault="00AB2266" w:rsidP="00AB2266">
      <w:pPr>
        <w:pStyle w:val="a6"/>
        <w:numPr>
          <w:ilvl w:val="0"/>
          <w:numId w:val="46"/>
        </w:numPr>
        <w:rPr>
          <w:rFonts w:ascii="David" w:hAnsi="David"/>
          <w:sz w:val="24"/>
          <w:rtl/>
        </w:rPr>
      </w:pPr>
      <w:proofErr w:type="spellStart"/>
      <w:r w:rsidRPr="0011055E">
        <w:rPr>
          <w:rFonts w:ascii="David" w:hAnsi="David"/>
          <w:sz w:val="24"/>
          <w:rtl/>
        </w:rPr>
        <w:t>המינהל</w:t>
      </w:r>
      <w:proofErr w:type="spellEnd"/>
      <w:r w:rsidRPr="0011055E">
        <w:rPr>
          <w:rFonts w:ascii="David" w:hAnsi="David"/>
          <w:sz w:val="24"/>
          <w:rtl/>
        </w:rPr>
        <w:t xml:space="preserve"> שומר לעצמו את הזכות להוסיף שטחים על האמור בסעיף 1א (אך ורק בצד היהודי), בתוך המערה לפי סעיף א1 או מחוץ לה בגן העליון (כניסה ראשית למערה). </w:t>
      </w:r>
    </w:p>
    <w:p w:rsidR="00AB2266" w:rsidRPr="0011055E" w:rsidRDefault="00AB2266" w:rsidP="00AB2266">
      <w:pPr>
        <w:pStyle w:val="a6"/>
        <w:spacing w:line="240" w:lineRule="auto"/>
        <w:ind w:left="720" w:hanging="720"/>
        <w:rPr>
          <w:rFonts w:ascii="David" w:hAnsi="David"/>
          <w:sz w:val="24"/>
          <w:rtl/>
        </w:rPr>
      </w:pPr>
    </w:p>
    <w:p w:rsidR="00AB2266" w:rsidRPr="0011055E" w:rsidRDefault="00AB2266" w:rsidP="00AB2266">
      <w:pPr>
        <w:pStyle w:val="a6"/>
        <w:spacing w:line="240" w:lineRule="auto"/>
        <w:ind w:left="720" w:hanging="720"/>
        <w:outlineLvl w:val="0"/>
        <w:rPr>
          <w:rFonts w:ascii="David" w:hAnsi="David"/>
          <w:sz w:val="24"/>
          <w:rtl/>
        </w:rPr>
      </w:pPr>
      <w:r w:rsidRPr="0011055E">
        <w:rPr>
          <w:rFonts w:ascii="David" w:hAnsi="David"/>
          <w:b/>
          <w:bCs/>
          <w:sz w:val="24"/>
          <w:u w:val="single"/>
          <w:rtl/>
        </w:rPr>
        <w:t>2. העבודות שיש לבצע:</w:t>
      </w:r>
    </w:p>
    <w:p w:rsidR="00AB2266" w:rsidRPr="0011055E" w:rsidRDefault="00AB2266" w:rsidP="00AB2266">
      <w:pPr>
        <w:pStyle w:val="a6"/>
        <w:spacing w:line="240" w:lineRule="auto"/>
        <w:ind w:left="720" w:hanging="720"/>
        <w:rPr>
          <w:rFonts w:ascii="David" w:hAnsi="David"/>
          <w:sz w:val="24"/>
          <w:rtl/>
        </w:rPr>
      </w:pPr>
      <w:r w:rsidRPr="0011055E">
        <w:rPr>
          <w:rFonts w:ascii="David" w:hAnsi="David"/>
          <w:sz w:val="24"/>
          <w:rtl/>
        </w:rPr>
        <w:t xml:space="preserve"> </w:t>
      </w:r>
    </w:p>
    <w:p w:rsidR="00AB2266" w:rsidRPr="0011055E" w:rsidRDefault="00AB2266" w:rsidP="00CC45DD">
      <w:pPr>
        <w:pStyle w:val="a6"/>
        <w:spacing w:line="240" w:lineRule="auto"/>
        <w:ind w:left="720" w:hanging="720"/>
        <w:outlineLvl w:val="0"/>
        <w:rPr>
          <w:rFonts w:ascii="David" w:hAnsi="David"/>
          <w:b/>
          <w:bCs/>
          <w:i/>
          <w:iCs/>
          <w:sz w:val="24"/>
          <w:u w:val="single"/>
          <w:rtl/>
        </w:rPr>
      </w:pPr>
      <w:r w:rsidRPr="0011055E">
        <w:rPr>
          <w:rFonts w:ascii="David" w:hAnsi="David"/>
          <w:b/>
          <w:bCs/>
          <w:i/>
          <w:iCs/>
          <w:sz w:val="24"/>
          <w:u w:val="single"/>
          <w:rtl/>
        </w:rPr>
        <w:t>יום יום (א-</w:t>
      </w:r>
      <w:r w:rsidR="00CC45DD" w:rsidRPr="0011055E">
        <w:rPr>
          <w:rFonts w:ascii="David" w:hAnsi="David"/>
          <w:b/>
          <w:bCs/>
          <w:i/>
          <w:iCs/>
          <w:sz w:val="24"/>
          <w:u w:val="single"/>
          <w:rtl/>
        </w:rPr>
        <w:t>ו</w:t>
      </w:r>
      <w:r w:rsidRPr="0011055E">
        <w:rPr>
          <w:rFonts w:ascii="David" w:hAnsi="David"/>
          <w:b/>
          <w:bCs/>
          <w:i/>
          <w:iCs/>
          <w:sz w:val="24"/>
          <w:u w:val="single"/>
          <w:rtl/>
        </w:rPr>
        <w:t>)</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 xml:space="preserve">א. הורקת הפסולת ופינוי האשפה. </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ב. טאטוא</w:t>
      </w:r>
      <w:r w:rsidR="00CC45DD" w:rsidRPr="0011055E">
        <w:rPr>
          <w:rFonts w:ascii="David" w:hAnsi="David"/>
          <w:sz w:val="24"/>
          <w:rtl/>
        </w:rPr>
        <w:t xml:space="preserve"> ושטיפת</w:t>
      </w:r>
      <w:r w:rsidRPr="0011055E">
        <w:rPr>
          <w:rFonts w:ascii="David" w:hAnsi="David"/>
          <w:sz w:val="24"/>
          <w:rtl/>
        </w:rPr>
        <w:t xml:space="preserve"> המסדרונות.</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ג. ניגוב האבק במסדרונות, כולל - כל הרהיטים, הציוד, הדלתות, החלונות והתכולה שבהם.</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ד. שטיפת הרצפה בחדרים ובמסדרונות, לפחות פעמיים בשבוע.</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 xml:space="preserve">ה. ניקוי ושטיפת </w:t>
      </w:r>
      <w:r w:rsidRPr="0011055E">
        <w:rPr>
          <w:rFonts w:ascii="David" w:hAnsi="David"/>
          <w:sz w:val="24"/>
          <w:u w:val="single"/>
          <w:rtl/>
        </w:rPr>
        <w:t>אולם הבריתות</w:t>
      </w:r>
      <w:r w:rsidRPr="0011055E">
        <w:rPr>
          <w:rFonts w:ascii="David" w:hAnsi="David"/>
          <w:sz w:val="24"/>
          <w:rtl/>
        </w:rPr>
        <w:t>.</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 xml:space="preserve"> ו. ניקיון גן עליון ועד הכניסה למערה בצד היהודי</w:t>
      </w:r>
      <w:r w:rsidR="00C421AB">
        <w:rPr>
          <w:rFonts w:ascii="David" w:hAnsi="David" w:hint="cs"/>
          <w:sz w:val="24"/>
          <w:rtl/>
        </w:rPr>
        <w:t>.</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ז. ניקיון תאי השירותים</w:t>
      </w:r>
      <w:r w:rsidR="00CC45DD" w:rsidRPr="0011055E">
        <w:rPr>
          <w:rFonts w:ascii="David" w:hAnsi="David"/>
          <w:sz w:val="24"/>
          <w:rtl/>
        </w:rPr>
        <w:t xml:space="preserve"> באופן שוטף</w:t>
      </w:r>
      <w:r w:rsidR="00C421AB">
        <w:rPr>
          <w:rFonts w:ascii="David" w:hAnsi="David" w:hint="cs"/>
          <w:sz w:val="24"/>
          <w:rtl/>
        </w:rPr>
        <w:t>.</w:t>
      </w:r>
    </w:p>
    <w:p w:rsidR="00AB2266" w:rsidRPr="0011055E" w:rsidRDefault="00AB2266" w:rsidP="00AB2266">
      <w:pPr>
        <w:pStyle w:val="a6"/>
        <w:spacing w:line="240" w:lineRule="auto"/>
        <w:ind w:left="720"/>
        <w:rPr>
          <w:rFonts w:ascii="David" w:hAnsi="David"/>
          <w:sz w:val="24"/>
          <w:rtl/>
        </w:rPr>
      </w:pPr>
    </w:p>
    <w:p w:rsidR="00AB2266" w:rsidRPr="0011055E" w:rsidRDefault="00AB2266" w:rsidP="00AB2266">
      <w:pPr>
        <w:pStyle w:val="a6"/>
        <w:spacing w:line="240" w:lineRule="auto"/>
        <w:outlineLvl w:val="0"/>
        <w:rPr>
          <w:rFonts w:ascii="David" w:hAnsi="David"/>
          <w:b/>
          <w:bCs/>
          <w:i/>
          <w:iCs/>
          <w:sz w:val="24"/>
          <w:u w:val="single"/>
          <w:rtl/>
        </w:rPr>
      </w:pPr>
      <w:r w:rsidRPr="0011055E">
        <w:rPr>
          <w:rFonts w:ascii="David" w:hAnsi="David"/>
          <w:b/>
          <w:bCs/>
          <w:i/>
          <w:iCs/>
          <w:sz w:val="24"/>
          <w:u w:val="single"/>
          <w:rtl/>
        </w:rPr>
        <w:t>אחת לשבועיים</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א. ניקוי ורחיצת דלתות וחלונות.</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ב. ניקוי יסודי של כל חדרי הנוחיות.</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ג. ניגוב מנורות החשמל.</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ד. ניקוי יסודי של קירות ופנלים.</w:t>
      </w:r>
    </w:p>
    <w:p w:rsidR="00AB2266" w:rsidRPr="0011055E" w:rsidRDefault="00AB2266" w:rsidP="00AB2266">
      <w:pPr>
        <w:pStyle w:val="a6"/>
        <w:spacing w:line="240" w:lineRule="auto"/>
        <w:ind w:left="720"/>
        <w:rPr>
          <w:rFonts w:ascii="David" w:hAnsi="David"/>
          <w:sz w:val="24"/>
          <w:rtl/>
        </w:rPr>
      </w:pPr>
    </w:p>
    <w:p w:rsidR="00AB2266" w:rsidRPr="0011055E" w:rsidRDefault="00AB2266" w:rsidP="00AB2266">
      <w:pPr>
        <w:pStyle w:val="a6"/>
        <w:spacing w:line="240" w:lineRule="auto"/>
        <w:outlineLvl w:val="0"/>
        <w:rPr>
          <w:rFonts w:ascii="David" w:hAnsi="David"/>
          <w:b/>
          <w:bCs/>
          <w:i/>
          <w:iCs/>
          <w:sz w:val="24"/>
          <w:rtl/>
        </w:rPr>
      </w:pPr>
      <w:r w:rsidRPr="0011055E">
        <w:rPr>
          <w:rFonts w:ascii="David" w:hAnsi="David"/>
          <w:b/>
          <w:bCs/>
          <w:i/>
          <w:iCs/>
          <w:sz w:val="24"/>
          <w:u w:val="single"/>
          <w:rtl/>
        </w:rPr>
        <w:t>פעם בחודש</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א. ניגוב הקירות והתקרות מאבק, לכלוך וקורי עכביש.</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 xml:space="preserve">ב. ניקוי יסודי של החלונות והשמשות (כולל </w:t>
      </w:r>
      <w:proofErr w:type="spellStart"/>
      <w:r w:rsidRPr="0011055E">
        <w:rPr>
          <w:rFonts w:ascii="David" w:hAnsi="David"/>
          <w:sz w:val="24"/>
          <w:rtl/>
        </w:rPr>
        <w:t>מצידן</w:t>
      </w:r>
      <w:proofErr w:type="spellEnd"/>
      <w:r w:rsidRPr="0011055E">
        <w:rPr>
          <w:rFonts w:ascii="David" w:hAnsi="David"/>
          <w:sz w:val="24"/>
          <w:rtl/>
        </w:rPr>
        <w:t xml:space="preserve"> החיצוני).</w:t>
      </w:r>
    </w:p>
    <w:p w:rsidR="00AB2266" w:rsidRPr="0011055E" w:rsidRDefault="00AB2266" w:rsidP="00AB2266">
      <w:pPr>
        <w:pStyle w:val="a6"/>
        <w:spacing w:line="240" w:lineRule="auto"/>
        <w:ind w:left="720"/>
        <w:rPr>
          <w:rFonts w:ascii="David" w:hAnsi="David"/>
          <w:sz w:val="24"/>
          <w:rtl/>
        </w:rPr>
      </w:pPr>
      <w:r w:rsidRPr="0011055E">
        <w:rPr>
          <w:rFonts w:ascii="David" w:hAnsi="David"/>
          <w:sz w:val="24"/>
          <w:rtl/>
        </w:rPr>
        <w:t>ג. ניקוי האבק והלכלוך מסביב לחלונות.</w:t>
      </w:r>
    </w:p>
    <w:p w:rsidR="00AB2266" w:rsidRPr="0011055E" w:rsidRDefault="00AB2266" w:rsidP="00AB2266">
      <w:pPr>
        <w:pStyle w:val="a6"/>
        <w:spacing w:line="240" w:lineRule="auto"/>
        <w:ind w:left="720"/>
        <w:rPr>
          <w:rFonts w:ascii="David" w:hAnsi="David"/>
          <w:sz w:val="24"/>
          <w:rtl/>
        </w:rPr>
      </w:pPr>
    </w:p>
    <w:p w:rsidR="00AB2266" w:rsidRPr="0011055E" w:rsidRDefault="00AB2266" w:rsidP="00AB2266">
      <w:pPr>
        <w:pStyle w:val="a6"/>
        <w:spacing w:line="240" w:lineRule="auto"/>
        <w:rPr>
          <w:rFonts w:ascii="David" w:hAnsi="David"/>
          <w:sz w:val="24"/>
          <w:rtl/>
        </w:rPr>
      </w:pPr>
    </w:p>
    <w:p w:rsidR="00AB2266" w:rsidRPr="0011055E" w:rsidRDefault="00AB2266" w:rsidP="00AB2266">
      <w:pPr>
        <w:pStyle w:val="a6"/>
        <w:spacing w:line="240" w:lineRule="auto"/>
        <w:rPr>
          <w:rFonts w:ascii="David" w:hAnsi="David"/>
          <w:sz w:val="24"/>
          <w:rtl/>
        </w:rPr>
      </w:pPr>
      <w:r w:rsidRPr="0011055E">
        <w:rPr>
          <w:rFonts w:ascii="David" w:hAnsi="David"/>
          <w:b/>
          <w:bCs/>
          <w:sz w:val="24"/>
          <w:u w:val="single"/>
          <w:rtl/>
        </w:rPr>
        <w:t>3. הוראות נוספות</w:t>
      </w:r>
    </w:p>
    <w:p w:rsidR="00AB2266" w:rsidRPr="0011055E" w:rsidRDefault="00AB2266" w:rsidP="00AB2266">
      <w:pPr>
        <w:pStyle w:val="a6"/>
        <w:spacing w:line="240" w:lineRule="auto"/>
        <w:rPr>
          <w:rFonts w:ascii="David" w:hAnsi="David"/>
          <w:sz w:val="24"/>
          <w:rtl/>
        </w:rPr>
      </w:pPr>
    </w:p>
    <w:p w:rsidR="00AB2266" w:rsidRPr="0011055E" w:rsidRDefault="00AB2266" w:rsidP="00CF5DF8">
      <w:pPr>
        <w:pStyle w:val="a6"/>
        <w:numPr>
          <w:ilvl w:val="0"/>
          <w:numId w:val="47"/>
        </w:numPr>
        <w:spacing w:line="240" w:lineRule="auto"/>
        <w:rPr>
          <w:rFonts w:ascii="David" w:hAnsi="David"/>
          <w:sz w:val="24"/>
          <w:rtl/>
        </w:rPr>
      </w:pPr>
      <w:r w:rsidRPr="0011055E">
        <w:rPr>
          <w:rFonts w:ascii="David" w:hAnsi="David"/>
          <w:sz w:val="24"/>
          <w:rtl/>
        </w:rPr>
        <w:t xml:space="preserve">אספקת נייר טואלט, סבון, חומרי ניקוי וחומרים אחרים הדרושים לצורכי הניקיון תהיה </w:t>
      </w:r>
      <w:r w:rsidR="00814065">
        <w:rPr>
          <w:rFonts w:ascii="David" w:hAnsi="David" w:hint="cs"/>
          <w:sz w:val="24"/>
          <w:rtl/>
        </w:rPr>
        <w:t>מטעם המזמין או מי מטעמו</w:t>
      </w:r>
      <w:r w:rsidRPr="0011055E">
        <w:rPr>
          <w:rFonts w:ascii="David" w:hAnsi="David"/>
          <w:sz w:val="24"/>
          <w:rtl/>
        </w:rPr>
        <w:t>.</w:t>
      </w:r>
    </w:p>
    <w:p w:rsidR="00AB2266" w:rsidRPr="0011055E" w:rsidRDefault="00AB2266" w:rsidP="00AB2266">
      <w:pPr>
        <w:pStyle w:val="a6"/>
        <w:numPr>
          <w:ilvl w:val="0"/>
          <w:numId w:val="47"/>
        </w:numPr>
        <w:spacing w:line="240" w:lineRule="auto"/>
        <w:rPr>
          <w:rFonts w:ascii="David" w:hAnsi="David"/>
          <w:sz w:val="24"/>
          <w:rtl/>
        </w:rPr>
      </w:pPr>
      <w:r w:rsidRPr="0011055E">
        <w:rPr>
          <w:rFonts w:ascii="David" w:hAnsi="David"/>
          <w:sz w:val="24"/>
          <w:rtl/>
        </w:rPr>
        <w:t>ההצעה שתוגש תתייחס לכל שטחי הניקיון שצוינו בסעיף 1 לעיל, באחוזי רווח קבלני ולא לפי מטרים.</w:t>
      </w:r>
    </w:p>
    <w:p w:rsidR="00AB2266" w:rsidRDefault="00AB2266" w:rsidP="00AB2266">
      <w:pPr>
        <w:pStyle w:val="a6"/>
        <w:numPr>
          <w:ilvl w:val="0"/>
          <w:numId w:val="47"/>
        </w:numPr>
        <w:spacing w:line="240" w:lineRule="auto"/>
        <w:rPr>
          <w:rFonts w:ascii="David" w:hAnsi="David" w:hint="cs"/>
          <w:sz w:val="24"/>
        </w:rPr>
      </w:pPr>
      <w:r w:rsidRPr="0011055E">
        <w:rPr>
          <w:rFonts w:ascii="David" w:hAnsi="David"/>
          <w:sz w:val="24"/>
          <w:rtl/>
        </w:rPr>
        <w:t xml:space="preserve">הקבלן מתחייב כי כל עובד המספק שירותי ניקיון מטעמו יהיה </w:t>
      </w:r>
      <w:r w:rsidRPr="0011055E">
        <w:rPr>
          <w:rFonts w:ascii="David" w:hAnsi="David"/>
          <w:b/>
          <w:bCs/>
          <w:sz w:val="24"/>
          <w:u w:val="single"/>
          <w:rtl/>
        </w:rPr>
        <w:t>אזרח מדינת ישראל,</w:t>
      </w:r>
      <w:r w:rsidRPr="0011055E">
        <w:rPr>
          <w:rFonts w:ascii="David" w:hAnsi="David"/>
          <w:sz w:val="24"/>
          <w:rtl/>
        </w:rPr>
        <w:t xml:space="preserve"> מעל גיל 18, שיאושר על ידי יחידת ביטחון שדה, עם אופציה של </w:t>
      </w:r>
      <w:proofErr w:type="spellStart"/>
      <w:r w:rsidRPr="0011055E">
        <w:rPr>
          <w:rFonts w:ascii="David" w:hAnsi="David"/>
          <w:sz w:val="24"/>
          <w:rtl/>
        </w:rPr>
        <w:t>המינהל</w:t>
      </w:r>
      <w:proofErr w:type="spellEnd"/>
      <w:r w:rsidRPr="0011055E">
        <w:rPr>
          <w:rFonts w:ascii="David" w:hAnsi="David"/>
          <w:sz w:val="24"/>
          <w:rtl/>
        </w:rPr>
        <w:t xml:space="preserve"> האזרחי לדרוש עובד נוסף, שיאושר על ידי יחידת ביטחון שדה, למתן שירותי ניקיון לפי קריאה, בהתאם לצורך, ועל פי קביעת המקשר. </w:t>
      </w:r>
    </w:p>
    <w:p w:rsidR="009830D1" w:rsidRDefault="009830D1" w:rsidP="009830D1">
      <w:pPr>
        <w:pStyle w:val="a6"/>
        <w:spacing w:line="240" w:lineRule="auto"/>
        <w:ind w:left="720"/>
        <w:rPr>
          <w:rFonts w:ascii="David" w:hAnsi="David" w:hint="cs"/>
          <w:sz w:val="24"/>
          <w:rtl/>
        </w:rPr>
      </w:pPr>
    </w:p>
    <w:p w:rsidR="009830D1" w:rsidRDefault="009830D1" w:rsidP="009830D1">
      <w:pPr>
        <w:pStyle w:val="a6"/>
        <w:spacing w:line="240" w:lineRule="auto"/>
        <w:ind w:left="720"/>
        <w:rPr>
          <w:rFonts w:ascii="David" w:hAnsi="David" w:hint="cs"/>
          <w:sz w:val="24"/>
          <w:rtl/>
        </w:rPr>
      </w:pPr>
    </w:p>
    <w:p w:rsidR="009830D1" w:rsidRDefault="009830D1" w:rsidP="009830D1">
      <w:pPr>
        <w:pStyle w:val="a6"/>
        <w:spacing w:line="240" w:lineRule="auto"/>
        <w:ind w:left="720"/>
        <w:rPr>
          <w:rFonts w:ascii="David" w:hAnsi="David" w:hint="cs"/>
          <w:sz w:val="24"/>
          <w:rtl/>
        </w:rPr>
      </w:pPr>
    </w:p>
    <w:p w:rsidR="009830D1" w:rsidRPr="0011055E" w:rsidRDefault="009830D1" w:rsidP="009830D1">
      <w:pPr>
        <w:pStyle w:val="a6"/>
        <w:spacing w:line="240" w:lineRule="auto"/>
        <w:ind w:left="720"/>
        <w:rPr>
          <w:rFonts w:ascii="David" w:hAnsi="David"/>
          <w:sz w:val="24"/>
        </w:rPr>
      </w:pPr>
      <w:bookmarkStart w:id="16" w:name="_GoBack"/>
      <w:bookmarkEnd w:id="16"/>
    </w:p>
    <w:p w:rsidR="00AB2266" w:rsidRPr="0011055E" w:rsidRDefault="00AB2266" w:rsidP="00AB2266">
      <w:pPr>
        <w:pStyle w:val="a6"/>
        <w:numPr>
          <w:ilvl w:val="0"/>
          <w:numId w:val="47"/>
        </w:numPr>
        <w:spacing w:line="240" w:lineRule="auto"/>
        <w:rPr>
          <w:rFonts w:ascii="David" w:hAnsi="David"/>
          <w:sz w:val="24"/>
        </w:rPr>
      </w:pPr>
      <w:r w:rsidRPr="0011055E">
        <w:rPr>
          <w:rFonts w:ascii="David" w:hAnsi="David"/>
          <w:sz w:val="24"/>
          <w:rtl/>
        </w:rPr>
        <w:lastRenderedPageBreak/>
        <w:t xml:space="preserve">הקבלן מתחייב לספק בימים בהם קבע המקשר כי יינתנו שירותי הניקיון, </w:t>
      </w:r>
      <w:r w:rsidRPr="0011055E">
        <w:rPr>
          <w:rFonts w:ascii="David" w:hAnsi="David"/>
          <w:b/>
          <w:bCs/>
          <w:sz w:val="24"/>
          <w:rtl/>
        </w:rPr>
        <w:t>ע"י מועסק אחד</w:t>
      </w:r>
      <w:r w:rsidRPr="0011055E">
        <w:rPr>
          <w:rFonts w:ascii="David" w:hAnsi="David"/>
          <w:sz w:val="24"/>
          <w:rtl/>
        </w:rPr>
        <w:t xml:space="preserve"> מטעמו על מנת לבצעם. הקבלן ידאג לנוכחות המועסק מטעמו במהלך כל שעות הפעילות בהם יינתנו שירותי הניקיון, וכי לא יעזוב את שטח המשרד אלא לאחר אישור המקשר או מי מטעמו. </w:t>
      </w:r>
    </w:p>
    <w:p w:rsidR="00CF5DF8" w:rsidRPr="0011055E" w:rsidRDefault="00B637A5" w:rsidP="00270FC1">
      <w:pPr>
        <w:pStyle w:val="a6"/>
        <w:spacing w:line="240" w:lineRule="auto"/>
        <w:ind w:left="720"/>
        <w:rPr>
          <w:rFonts w:ascii="David" w:hAnsi="David"/>
          <w:sz w:val="24"/>
          <w:rtl/>
        </w:rPr>
      </w:pPr>
      <w:r w:rsidRPr="0011055E">
        <w:rPr>
          <w:rFonts w:ascii="David" w:hAnsi="David"/>
          <w:sz w:val="24"/>
          <w:rtl/>
        </w:rPr>
        <w:t>במקרים בהם המנהל יבקש לתגבר את העובד בעובד נוסף, הקבלן מתחייב לספק עובד נוסף לא יאוחר משלושה ימים מרגע הבקשה.</w:t>
      </w:r>
    </w:p>
    <w:p w:rsidR="00AB2266" w:rsidRPr="0011055E" w:rsidRDefault="00AB2266" w:rsidP="00CC45DD">
      <w:pPr>
        <w:pStyle w:val="a6"/>
        <w:numPr>
          <w:ilvl w:val="0"/>
          <w:numId w:val="47"/>
        </w:numPr>
        <w:spacing w:line="240" w:lineRule="auto"/>
        <w:rPr>
          <w:rFonts w:ascii="David" w:hAnsi="David"/>
          <w:sz w:val="24"/>
          <w:rtl/>
        </w:rPr>
      </w:pPr>
      <w:r w:rsidRPr="0011055E">
        <w:rPr>
          <w:rFonts w:ascii="David" w:hAnsi="David"/>
          <w:sz w:val="24"/>
          <w:rtl/>
        </w:rPr>
        <w:t xml:space="preserve">שירותי הניקיון יינתנו בימים א-ו' כולל. </w:t>
      </w:r>
      <w:r w:rsidR="00CC45DD" w:rsidRPr="0011055E">
        <w:rPr>
          <w:rFonts w:ascii="David" w:hAnsi="David"/>
          <w:sz w:val="24"/>
          <w:rtl/>
        </w:rPr>
        <w:t>בין השעות 08:00 – 16:00 בימי ו' עד שעה 14:00.</w:t>
      </w:r>
    </w:p>
    <w:p w:rsidR="00AB2266" w:rsidRPr="0011055E" w:rsidRDefault="00AB2266" w:rsidP="00AB2266">
      <w:pPr>
        <w:pStyle w:val="a6"/>
        <w:numPr>
          <w:ilvl w:val="0"/>
          <w:numId w:val="47"/>
        </w:numPr>
        <w:spacing w:line="240" w:lineRule="auto"/>
        <w:rPr>
          <w:rFonts w:ascii="David" w:hAnsi="David"/>
          <w:sz w:val="24"/>
          <w:rtl/>
        </w:rPr>
      </w:pPr>
      <w:r w:rsidRPr="0011055E">
        <w:rPr>
          <w:rFonts w:ascii="David" w:hAnsi="David"/>
          <w:sz w:val="24"/>
          <w:rtl/>
        </w:rPr>
        <w:t>הקבלן אחראי לכלל תפקודו של העובד, וינהל דיווח של שעות עבודתם כמתחייב על פי הוראות ההסכם, כולל דיווח על שעות נוספות.</w:t>
      </w:r>
    </w:p>
    <w:p w:rsidR="00AB2266" w:rsidRPr="0011055E" w:rsidRDefault="00AB2266" w:rsidP="00AB2266">
      <w:pPr>
        <w:pStyle w:val="a6"/>
        <w:numPr>
          <w:ilvl w:val="0"/>
          <w:numId w:val="47"/>
        </w:numPr>
        <w:spacing w:line="240" w:lineRule="auto"/>
        <w:rPr>
          <w:rFonts w:ascii="David" w:hAnsi="David"/>
          <w:sz w:val="24"/>
        </w:rPr>
      </w:pPr>
      <w:r w:rsidRPr="0011055E">
        <w:rPr>
          <w:rFonts w:ascii="David" w:hAnsi="David"/>
          <w:sz w:val="24"/>
          <w:rtl/>
        </w:rPr>
        <w:t xml:space="preserve">למען הסר ספק, מוצהר בזאת כי לא מתקיימים יחסי עובד מעביד בין המועסקים הנ"ל לבין </w:t>
      </w:r>
      <w:proofErr w:type="spellStart"/>
      <w:r w:rsidRPr="0011055E">
        <w:rPr>
          <w:rFonts w:ascii="David" w:hAnsi="David"/>
          <w:sz w:val="24"/>
          <w:rtl/>
        </w:rPr>
        <w:t>המינהל</w:t>
      </w:r>
      <w:proofErr w:type="spellEnd"/>
      <w:r w:rsidRPr="0011055E">
        <w:rPr>
          <w:rFonts w:ascii="David" w:hAnsi="David"/>
          <w:sz w:val="24"/>
          <w:rtl/>
        </w:rPr>
        <w:t>.</w:t>
      </w:r>
    </w:p>
    <w:p w:rsidR="00E5408F" w:rsidRPr="0011055E" w:rsidRDefault="00E5408F" w:rsidP="00AB2266">
      <w:pPr>
        <w:pStyle w:val="a6"/>
        <w:spacing w:line="240" w:lineRule="auto"/>
        <w:ind w:left="432" w:hanging="432"/>
        <w:jc w:val="center"/>
        <w:rPr>
          <w:rFonts w:ascii="David" w:hAnsi="David"/>
          <w:b/>
          <w:bCs/>
          <w:sz w:val="24"/>
          <w:u w:val="single"/>
          <w:rtl/>
        </w:rPr>
      </w:pPr>
    </w:p>
    <w:p w:rsidR="00E5408F" w:rsidRPr="0011055E" w:rsidRDefault="00E5408F" w:rsidP="00AB2266">
      <w:pPr>
        <w:pStyle w:val="a6"/>
        <w:spacing w:line="240" w:lineRule="auto"/>
        <w:ind w:left="432" w:hanging="432"/>
        <w:jc w:val="center"/>
        <w:rPr>
          <w:rFonts w:ascii="David" w:hAnsi="David"/>
          <w:b/>
          <w:bCs/>
          <w:sz w:val="24"/>
          <w:u w:val="single"/>
          <w:rtl/>
        </w:rPr>
      </w:pPr>
    </w:p>
    <w:p w:rsidR="00E5408F" w:rsidRPr="0011055E" w:rsidRDefault="00E5408F" w:rsidP="00AB2266">
      <w:pPr>
        <w:pStyle w:val="a6"/>
        <w:spacing w:line="240" w:lineRule="auto"/>
        <w:ind w:left="432" w:hanging="432"/>
        <w:jc w:val="center"/>
        <w:rPr>
          <w:rFonts w:ascii="David" w:hAnsi="David"/>
          <w:b/>
          <w:bCs/>
          <w:sz w:val="24"/>
          <w:u w:val="single"/>
          <w:rtl/>
        </w:rPr>
      </w:pPr>
    </w:p>
    <w:p w:rsidR="00E5408F" w:rsidRPr="0011055E" w:rsidRDefault="00E5408F" w:rsidP="00AB2266">
      <w:pPr>
        <w:pStyle w:val="a6"/>
        <w:spacing w:line="240" w:lineRule="auto"/>
        <w:ind w:left="432" w:hanging="432"/>
        <w:jc w:val="center"/>
        <w:rPr>
          <w:rFonts w:ascii="David" w:hAnsi="David"/>
          <w:b/>
          <w:bCs/>
          <w:sz w:val="24"/>
          <w:u w:val="single"/>
          <w:rtl/>
        </w:rPr>
      </w:pPr>
    </w:p>
    <w:p w:rsidR="000C4605" w:rsidRPr="0011055E" w:rsidRDefault="000C4605" w:rsidP="00AB2266">
      <w:pPr>
        <w:pStyle w:val="a6"/>
        <w:spacing w:line="240" w:lineRule="auto"/>
        <w:ind w:left="432" w:hanging="432"/>
        <w:jc w:val="center"/>
        <w:rPr>
          <w:rFonts w:ascii="David" w:hAnsi="David"/>
          <w:b/>
          <w:bCs/>
          <w:sz w:val="24"/>
          <w:u w:val="single"/>
          <w:rtl/>
        </w:rPr>
      </w:pPr>
    </w:p>
    <w:p w:rsidR="00E5408F" w:rsidRPr="0011055E" w:rsidRDefault="00E5408F" w:rsidP="00AB2266">
      <w:pPr>
        <w:pStyle w:val="a6"/>
        <w:spacing w:line="240" w:lineRule="auto"/>
        <w:ind w:left="432" w:hanging="432"/>
        <w:jc w:val="center"/>
        <w:rPr>
          <w:rFonts w:ascii="David" w:hAnsi="David"/>
          <w:b/>
          <w:bCs/>
          <w:sz w:val="24"/>
          <w:u w:val="single"/>
          <w:rtl/>
        </w:rPr>
      </w:pPr>
    </w:p>
    <w:p w:rsidR="008C744E" w:rsidRPr="0011055E" w:rsidRDefault="008C744E"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BC4C75" w:rsidRPr="0011055E" w:rsidRDefault="00BC4C75" w:rsidP="00640008">
      <w:pPr>
        <w:pStyle w:val="a6"/>
        <w:spacing w:line="240" w:lineRule="auto"/>
        <w:rPr>
          <w:rFonts w:ascii="David" w:hAnsi="David"/>
          <w:b/>
          <w:bCs/>
          <w:sz w:val="24"/>
          <w:u w:val="single"/>
          <w:rtl/>
        </w:rPr>
      </w:pPr>
    </w:p>
    <w:p w:rsidR="000E7B95" w:rsidRPr="0011055E" w:rsidRDefault="000E7B95" w:rsidP="00AB2266">
      <w:pPr>
        <w:pStyle w:val="a6"/>
        <w:spacing w:line="240" w:lineRule="auto"/>
        <w:ind w:left="432" w:hanging="432"/>
        <w:jc w:val="center"/>
        <w:rPr>
          <w:rFonts w:ascii="David" w:hAnsi="David"/>
          <w:b/>
          <w:bCs/>
          <w:sz w:val="24"/>
          <w:u w:val="single"/>
          <w:rtl/>
        </w:rPr>
      </w:pPr>
    </w:p>
    <w:p w:rsidR="006A4F6B" w:rsidRDefault="006A4F6B">
      <w:pPr>
        <w:bidi w:val="0"/>
        <w:rPr>
          <w:rFonts w:ascii="David" w:hAnsi="David" w:cs="David"/>
          <w:b/>
          <w:bCs/>
          <w:sz w:val="24"/>
          <w:szCs w:val="24"/>
          <w:u w:val="single"/>
        </w:rPr>
      </w:pPr>
      <w:r>
        <w:rPr>
          <w:rFonts w:ascii="David" w:hAnsi="David"/>
          <w:b/>
          <w:bCs/>
          <w:sz w:val="24"/>
          <w:u w:val="single"/>
          <w:rtl/>
        </w:rPr>
        <w:br w:type="page"/>
      </w:r>
    </w:p>
    <w:p w:rsidR="00AB2266" w:rsidRPr="0011055E" w:rsidRDefault="00AB2266" w:rsidP="00AB2266">
      <w:pPr>
        <w:pStyle w:val="a6"/>
        <w:spacing w:line="240" w:lineRule="auto"/>
        <w:ind w:left="432" w:hanging="432"/>
        <w:jc w:val="center"/>
        <w:rPr>
          <w:rFonts w:ascii="David" w:hAnsi="David"/>
          <w:b/>
          <w:bCs/>
          <w:sz w:val="24"/>
          <w:u w:val="single"/>
          <w:rtl/>
        </w:rPr>
      </w:pPr>
      <w:r w:rsidRPr="0011055E">
        <w:rPr>
          <w:rFonts w:ascii="David" w:hAnsi="David"/>
          <w:b/>
          <w:bCs/>
          <w:sz w:val="24"/>
          <w:u w:val="single"/>
          <w:rtl/>
        </w:rPr>
        <w:lastRenderedPageBreak/>
        <w:t>נספח ב'- נספח התעריף</w:t>
      </w:r>
    </w:p>
    <w:p w:rsidR="00AB2266" w:rsidRPr="0011055E" w:rsidRDefault="00AB2266" w:rsidP="00AB2266">
      <w:pPr>
        <w:pStyle w:val="a6"/>
        <w:spacing w:line="240" w:lineRule="auto"/>
        <w:jc w:val="left"/>
        <w:rPr>
          <w:rFonts w:ascii="David" w:eastAsia="Calibri" w:hAnsi="David"/>
          <w:b/>
          <w:bCs/>
          <w:sz w:val="24"/>
          <w:u w:val="single"/>
          <w:rtl/>
        </w:rPr>
      </w:pPr>
    </w:p>
    <w:p w:rsidR="00AB2266" w:rsidRPr="0011055E" w:rsidRDefault="00AB2266" w:rsidP="00AB2266">
      <w:pPr>
        <w:pStyle w:val="a6"/>
        <w:spacing w:line="240" w:lineRule="auto"/>
        <w:jc w:val="left"/>
        <w:rPr>
          <w:rFonts w:ascii="David" w:hAnsi="David"/>
          <w:sz w:val="24"/>
          <w:rtl/>
        </w:rPr>
      </w:pPr>
      <w:r w:rsidRPr="0011055E">
        <w:rPr>
          <w:rFonts w:ascii="David" w:hAnsi="David"/>
          <w:sz w:val="24"/>
          <w:rtl/>
        </w:rPr>
        <w:t>להלן התמורה לה נהיה זכאים עבור מתן שירותי הניקיון, לו תתקבל הצעתנו:</w:t>
      </w:r>
    </w:p>
    <w:p w:rsidR="00AB2266" w:rsidRPr="0011055E" w:rsidRDefault="00AB2266" w:rsidP="00AB2266">
      <w:pPr>
        <w:pStyle w:val="a6"/>
        <w:spacing w:line="240" w:lineRule="auto"/>
        <w:jc w:val="left"/>
        <w:rPr>
          <w:rFonts w:ascii="David" w:hAnsi="David"/>
          <w:sz w:val="24"/>
          <w:rtl/>
        </w:rPr>
      </w:pPr>
    </w:p>
    <w:p w:rsidR="00AB2266" w:rsidRPr="0011055E" w:rsidRDefault="00AB2266" w:rsidP="003D3B60">
      <w:pPr>
        <w:pStyle w:val="a6"/>
        <w:spacing w:line="240" w:lineRule="auto"/>
        <w:jc w:val="left"/>
        <w:rPr>
          <w:rFonts w:ascii="David" w:hAnsi="David"/>
          <w:sz w:val="24"/>
          <w:rtl/>
        </w:rPr>
      </w:pPr>
    </w:p>
    <w:p w:rsidR="002020B5" w:rsidRDefault="006F696E" w:rsidP="002020B5">
      <w:pPr>
        <w:pStyle w:val="a6"/>
        <w:spacing w:line="240" w:lineRule="auto"/>
        <w:jc w:val="left"/>
        <w:rPr>
          <w:rFonts w:ascii="David" w:hAnsi="David"/>
          <w:sz w:val="24"/>
        </w:rPr>
      </w:pPr>
      <w:r w:rsidRPr="0011055E">
        <w:rPr>
          <w:rFonts w:ascii="David" w:hAnsi="David"/>
          <w:b/>
          <w:bCs/>
          <w:sz w:val="24"/>
          <w:u w:val="single"/>
          <w:rtl/>
        </w:rPr>
        <w:t>אחוז הרווח</w:t>
      </w:r>
      <w:r w:rsidRPr="0011055E">
        <w:rPr>
          <w:rFonts w:ascii="David" w:hAnsi="David"/>
          <w:sz w:val="24"/>
          <w:rtl/>
        </w:rPr>
        <w:t xml:space="preserve"> עבור שעת עבודה </w:t>
      </w:r>
      <w:r w:rsidRPr="0011055E">
        <w:rPr>
          <w:rFonts w:ascii="David" w:hAnsi="David"/>
          <w:b/>
          <w:bCs/>
          <w:sz w:val="24"/>
          <w:u w:val="single"/>
          <w:rtl/>
        </w:rPr>
        <w:t>לעובד</w:t>
      </w:r>
      <w:r w:rsidR="00640008" w:rsidRPr="0011055E">
        <w:rPr>
          <w:rFonts w:ascii="David" w:hAnsi="David"/>
          <w:sz w:val="24"/>
          <w:rtl/>
        </w:rPr>
        <w:t xml:space="preserve"> ניקיון </w:t>
      </w:r>
      <w:r w:rsidRPr="0011055E">
        <w:rPr>
          <w:rFonts w:ascii="David" w:hAnsi="David"/>
          <w:b/>
          <w:bCs/>
          <w:sz w:val="24"/>
          <w:u w:val="single"/>
          <w:rtl/>
        </w:rPr>
        <w:t>במערת המכפלה</w:t>
      </w:r>
      <w:r w:rsidRPr="0011055E">
        <w:rPr>
          <w:rFonts w:ascii="David" w:hAnsi="David"/>
          <w:sz w:val="24"/>
          <w:rtl/>
        </w:rPr>
        <w:t xml:space="preserve"> (לפי נספח</w:t>
      </w:r>
      <w:r w:rsidR="00640008" w:rsidRPr="0011055E">
        <w:rPr>
          <w:rFonts w:ascii="David" w:hAnsi="David"/>
          <w:sz w:val="24"/>
          <w:rtl/>
        </w:rPr>
        <w:t xml:space="preserve"> </w:t>
      </w:r>
      <w:r w:rsidRPr="0011055E">
        <w:rPr>
          <w:rFonts w:ascii="David" w:hAnsi="David"/>
          <w:sz w:val="24"/>
          <w:rtl/>
        </w:rPr>
        <w:t>השירותים): %_____</w:t>
      </w:r>
      <w:r w:rsidR="000E7B95" w:rsidRPr="0011055E">
        <w:rPr>
          <w:rFonts w:ascii="David" w:hAnsi="David"/>
          <w:sz w:val="24"/>
          <w:rtl/>
        </w:rPr>
        <w:t>_</w:t>
      </w:r>
      <w:r w:rsidRPr="0011055E">
        <w:rPr>
          <w:rFonts w:ascii="David" w:hAnsi="David"/>
          <w:sz w:val="24"/>
          <w:rtl/>
        </w:rPr>
        <w:t>_</w:t>
      </w:r>
    </w:p>
    <w:p w:rsidR="002020B5" w:rsidRPr="002020B5" w:rsidRDefault="002020B5" w:rsidP="002020B5">
      <w:pPr>
        <w:pStyle w:val="a6"/>
        <w:spacing w:line="240" w:lineRule="auto"/>
        <w:jc w:val="left"/>
        <w:rPr>
          <w:rFonts w:ascii="David" w:hAnsi="David"/>
          <w:sz w:val="24"/>
          <w:rtl/>
        </w:rPr>
      </w:pPr>
    </w:p>
    <w:p w:rsidR="002020B5" w:rsidRDefault="00651D25" w:rsidP="002020B5">
      <w:pPr>
        <w:pStyle w:val="a6"/>
        <w:spacing w:line="240" w:lineRule="auto"/>
        <w:jc w:val="left"/>
        <w:rPr>
          <w:rFonts w:ascii="David" w:hAnsi="David"/>
          <w:sz w:val="24"/>
        </w:rPr>
      </w:pPr>
      <w:r>
        <w:rPr>
          <w:rFonts w:ascii="David" w:hAnsi="David" w:hint="cs"/>
          <w:b/>
          <w:bCs/>
          <w:sz w:val="24"/>
          <w:u w:val="single"/>
          <w:rtl/>
        </w:rPr>
        <w:t xml:space="preserve">ובמילים: </w:t>
      </w:r>
      <w:r w:rsidRPr="0011055E">
        <w:rPr>
          <w:rFonts w:ascii="David" w:hAnsi="David"/>
          <w:b/>
          <w:bCs/>
          <w:sz w:val="24"/>
          <w:u w:val="single"/>
          <w:rtl/>
        </w:rPr>
        <w:t>אחוז הרווח</w:t>
      </w:r>
      <w:r w:rsidRPr="0011055E">
        <w:rPr>
          <w:rFonts w:ascii="David" w:hAnsi="David"/>
          <w:sz w:val="24"/>
          <w:rtl/>
        </w:rPr>
        <w:t xml:space="preserve"> עבור שעת עבודה </w:t>
      </w:r>
      <w:r w:rsidRPr="0011055E">
        <w:rPr>
          <w:rFonts w:ascii="David" w:hAnsi="David"/>
          <w:b/>
          <w:bCs/>
          <w:sz w:val="24"/>
          <w:u w:val="single"/>
          <w:rtl/>
        </w:rPr>
        <w:t>לעובד</w:t>
      </w:r>
      <w:r w:rsidRPr="0011055E">
        <w:rPr>
          <w:rFonts w:ascii="David" w:hAnsi="David"/>
          <w:sz w:val="24"/>
          <w:rtl/>
        </w:rPr>
        <w:t xml:space="preserve"> ניקיון </w:t>
      </w:r>
      <w:r w:rsidRPr="0011055E">
        <w:rPr>
          <w:rFonts w:ascii="David" w:hAnsi="David"/>
          <w:b/>
          <w:bCs/>
          <w:sz w:val="24"/>
          <w:u w:val="single"/>
          <w:rtl/>
        </w:rPr>
        <w:t>במערת המכפלה</w:t>
      </w:r>
      <w:r>
        <w:rPr>
          <w:rFonts w:ascii="David" w:hAnsi="David" w:hint="cs"/>
          <w:sz w:val="24"/>
          <w:rtl/>
        </w:rPr>
        <w:t>:</w:t>
      </w:r>
      <w:r w:rsidRPr="0011055E">
        <w:rPr>
          <w:rFonts w:ascii="David" w:hAnsi="David"/>
          <w:sz w:val="24"/>
          <w:rtl/>
        </w:rPr>
        <w:t xml:space="preserve"> </w:t>
      </w:r>
      <w:r>
        <w:rPr>
          <w:rFonts w:ascii="David" w:hAnsi="David" w:hint="cs"/>
          <w:sz w:val="24"/>
          <w:rtl/>
        </w:rPr>
        <w:t>___</w:t>
      </w:r>
      <w:r w:rsidR="003D3B60">
        <w:rPr>
          <w:rFonts w:ascii="David" w:hAnsi="David" w:hint="cs"/>
          <w:sz w:val="24"/>
          <w:rtl/>
        </w:rPr>
        <w:t>_____</w:t>
      </w:r>
      <w:r w:rsidRPr="0011055E">
        <w:rPr>
          <w:rFonts w:ascii="David" w:hAnsi="David"/>
          <w:sz w:val="24"/>
          <w:rtl/>
        </w:rPr>
        <w:t>______</w:t>
      </w:r>
      <w:r>
        <w:rPr>
          <w:rFonts w:ascii="David" w:hAnsi="David" w:hint="cs"/>
          <w:sz w:val="24"/>
          <w:rtl/>
        </w:rPr>
        <w:t xml:space="preserve"> אחוזים. </w:t>
      </w:r>
    </w:p>
    <w:p w:rsidR="00651D25" w:rsidRPr="00651D25" w:rsidRDefault="00651D25" w:rsidP="00651D25">
      <w:pPr>
        <w:pStyle w:val="a6"/>
        <w:spacing w:line="240" w:lineRule="auto"/>
        <w:ind w:left="360"/>
        <w:jc w:val="left"/>
        <w:rPr>
          <w:rFonts w:ascii="David" w:hAnsi="David"/>
          <w:sz w:val="24"/>
          <w:rtl/>
        </w:rPr>
      </w:pPr>
    </w:p>
    <w:p w:rsidR="00640008" w:rsidRPr="0011055E" w:rsidRDefault="00640008" w:rsidP="00640008">
      <w:pPr>
        <w:pStyle w:val="a6"/>
        <w:spacing w:line="240" w:lineRule="auto"/>
        <w:jc w:val="left"/>
        <w:rPr>
          <w:rFonts w:ascii="David" w:hAnsi="David"/>
          <w:sz w:val="24"/>
          <w:rtl/>
        </w:rPr>
      </w:pPr>
    </w:p>
    <w:p w:rsidR="00FB42E3" w:rsidRPr="0011055E" w:rsidRDefault="00FB42E3" w:rsidP="00FB42E3">
      <w:pPr>
        <w:autoSpaceDE w:val="0"/>
        <w:autoSpaceDN w:val="0"/>
        <w:adjustRightInd w:val="0"/>
        <w:rPr>
          <w:rFonts w:ascii="David" w:hAnsi="David" w:cs="David"/>
          <w:color w:val="000000"/>
          <w:sz w:val="24"/>
          <w:szCs w:val="24"/>
          <w:rtl/>
        </w:rPr>
      </w:pPr>
      <w:r w:rsidRPr="0011055E">
        <w:rPr>
          <w:rFonts w:ascii="David" w:hAnsi="David" w:cs="David"/>
          <w:b/>
          <w:bCs/>
          <w:color w:val="000000"/>
          <w:sz w:val="24"/>
          <w:szCs w:val="24"/>
          <w:u w:val="single"/>
          <w:rtl/>
        </w:rPr>
        <w:t>ג. הערות</w:t>
      </w:r>
      <w:r w:rsidRPr="0011055E">
        <w:rPr>
          <w:rFonts w:ascii="David" w:hAnsi="David" w:cs="David"/>
          <w:color w:val="000000"/>
          <w:sz w:val="24"/>
          <w:szCs w:val="24"/>
          <w:rtl/>
        </w:rPr>
        <w:t>:</w:t>
      </w:r>
    </w:p>
    <w:p w:rsidR="00FB42E3" w:rsidRPr="0011055E" w:rsidRDefault="00FB42E3" w:rsidP="00FB42E3">
      <w:pPr>
        <w:autoSpaceDE w:val="0"/>
        <w:autoSpaceDN w:val="0"/>
        <w:adjustRightInd w:val="0"/>
        <w:rPr>
          <w:rFonts w:ascii="David" w:hAnsi="David" w:cs="David"/>
          <w:color w:val="000000"/>
          <w:sz w:val="24"/>
          <w:szCs w:val="24"/>
          <w:rtl/>
        </w:rPr>
      </w:pPr>
    </w:p>
    <w:p w:rsidR="00FB42E3" w:rsidRPr="0011055E" w:rsidRDefault="00FB42E3" w:rsidP="00FB42E3">
      <w:pPr>
        <w:pStyle w:val="a6"/>
        <w:numPr>
          <w:ilvl w:val="0"/>
          <w:numId w:val="45"/>
        </w:numPr>
        <w:spacing w:line="276" w:lineRule="auto"/>
        <w:jc w:val="left"/>
        <w:rPr>
          <w:rFonts w:ascii="David" w:hAnsi="David"/>
          <w:sz w:val="24"/>
        </w:rPr>
      </w:pPr>
      <w:r w:rsidRPr="0011055E">
        <w:rPr>
          <w:rFonts w:ascii="David" w:hAnsi="David"/>
          <w:sz w:val="24"/>
          <w:rtl/>
        </w:rPr>
        <w:t>התמורה הינה סופית וכוללת כל מס, אגרה, היטל, תשלום והוצאה אחרת, למעט  מע"מ.</w:t>
      </w:r>
    </w:p>
    <w:p w:rsidR="00FB42E3" w:rsidRPr="0011055E" w:rsidRDefault="00FB42E3" w:rsidP="00FB42E3">
      <w:pPr>
        <w:numPr>
          <w:ilvl w:val="0"/>
          <w:numId w:val="45"/>
        </w:numPr>
        <w:spacing w:after="200" w:line="276" w:lineRule="auto"/>
        <w:jc w:val="both"/>
        <w:rPr>
          <w:rFonts w:ascii="David" w:eastAsia="Calibri" w:hAnsi="David" w:cs="David"/>
          <w:b/>
          <w:bCs/>
          <w:sz w:val="24"/>
          <w:szCs w:val="24"/>
          <w:u w:val="single"/>
        </w:rPr>
      </w:pPr>
      <w:r w:rsidRPr="0011055E">
        <w:rPr>
          <w:rFonts w:ascii="David" w:eastAsia="Calibri" w:hAnsi="David" w:cs="David"/>
          <w:b/>
          <w:bCs/>
          <w:sz w:val="24"/>
          <w:szCs w:val="24"/>
          <w:u w:val="single"/>
          <w:rtl/>
        </w:rPr>
        <w:t>אחוז הרווח הנדרש לשעה לא יפחת מ-5%, ולא יעלה על 12%.</w:t>
      </w:r>
    </w:p>
    <w:p w:rsidR="00FB42E3" w:rsidRPr="0011055E" w:rsidRDefault="00FB42E3" w:rsidP="00FB42E3">
      <w:pPr>
        <w:pStyle w:val="af"/>
        <w:numPr>
          <w:ilvl w:val="0"/>
          <w:numId w:val="45"/>
        </w:numPr>
        <w:autoSpaceDE w:val="0"/>
        <w:autoSpaceDN w:val="0"/>
        <w:adjustRightInd w:val="0"/>
        <w:spacing w:line="276" w:lineRule="auto"/>
        <w:contextualSpacing/>
        <w:rPr>
          <w:rFonts w:ascii="David" w:hAnsi="David" w:cs="David"/>
          <w:color w:val="000000"/>
          <w:sz w:val="24"/>
          <w:szCs w:val="24"/>
        </w:rPr>
      </w:pPr>
      <w:r w:rsidRPr="0011055E">
        <w:rPr>
          <w:rFonts w:ascii="David" w:eastAsia="Calibri" w:hAnsi="David" w:cs="David"/>
          <w:sz w:val="24"/>
          <w:szCs w:val="24"/>
          <w:rtl/>
        </w:rPr>
        <w:t xml:space="preserve">על החברה למלא את </w:t>
      </w:r>
      <w:r w:rsidRPr="0011055E">
        <w:rPr>
          <w:rFonts w:ascii="David" w:eastAsia="Calibri" w:hAnsi="David" w:cs="David"/>
          <w:b/>
          <w:bCs/>
          <w:sz w:val="24"/>
          <w:szCs w:val="24"/>
          <w:u w:val="single"/>
          <w:rtl/>
        </w:rPr>
        <w:t>אחוז</w:t>
      </w:r>
      <w:r w:rsidRPr="0011055E">
        <w:rPr>
          <w:rFonts w:ascii="David" w:eastAsia="Calibri" w:hAnsi="David" w:cs="David"/>
          <w:sz w:val="24"/>
          <w:szCs w:val="24"/>
          <w:rtl/>
        </w:rPr>
        <w:t xml:space="preserve"> הרווח הנדרש, </w:t>
      </w:r>
      <w:r w:rsidRPr="0011055E">
        <w:rPr>
          <w:rFonts w:ascii="David" w:eastAsia="Calibri" w:hAnsi="David" w:cs="David"/>
          <w:b/>
          <w:bCs/>
          <w:sz w:val="24"/>
          <w:szCs w:val="24"/>
          <w:rtl/>
        </w:rPr>
        <w:t xml:space="preserve">ולא </w:t>
      </w:r>
      <w:r w:rsidRPr="0011055E">
        <w:rPr>
          <w:rFonts w:ascii="David" w:eastAsia="Calibri" w:hAnsi="David" w:cs="David"/>
          <w:sz w:val="24"/>
          <w:szCs w:val="24"/>
          <w:rtl/>
        </w:rPr>
        <w:t>תעריף בגין שעת עבודה. זאת עקב עליית שכרו של העובד בהתאם לוותק</w:t>
      </w:r>
      <w:r w:rsidRPr="00651D25">
        <w:rPr>
          <w:rFonts w:ascii="David" w:hAnsi="David" w:cs="David"/>
          <w:b/>
          <w:bCs/>
          <w:color w:val="000000"/>
          <w:sz w:val="24"/>
          <w:szCs w:val="24"/>
          <w:rtl/>
        </w:rPr>
        <w:t xml:space="preserve"> </w:t>
      </w:r>
      <w:r w:rsidRPr="0011055E">
        <w:rPr>
          <w:rFonts w:ascii="David" w:hAnsi="David" w:cs="David"/>
          <w:b/>
          <w:bCs/>
          <w:color w:val="000000"/>
          <w:sz w:val="24"/>
          <w:szCs w:val="24"/>
          <w:u w:val="single"/>
          <w:rtl/>
        </w:rPr>
        <w:t>כקבוע בנספח ד'- חלק א'</w:t>
      </w:r>
      <w:r w:rsidRPr="0011055E">
        <w:rPr>
          <w:rFonts w:ascii="David" w:hAnsi="David" w:cs="David"/>
          <w:color w:val="000000"/>
          <w:sz w:val="24"/>
          <w:szCs w:val="24"/>
          <w:rtl/>
        </w:rPr>
        <w:t xml:space="preserve">. </w:t>
      </w:r>
    </w:p>
    <w:p w:rsidR="00FB42E3" w:rsidRPr="0011055E" w:rsidRDefault="00FB42E3" w:rsidP="00651D25">
      <w:pPr>
        <w:pStyle w:val="af"/>
        <w:numPr>
          <w:ilvl w:val="0"/>
          <w:numId w:val="45"/>
        </w:numPr>
        <w:autoSpaceDE w:val="0"/>
        <w:autoSpaceDN w:val="0"/>
        <w:adjustRightInd w:val="0"/>
        <w:spacing w:line="276" w:lineRule="auto"/>
        <w:contextualSpacing/>
        <w:jc w:val="both"/>
        <w:rPr>
          <w:rFonts w:ascii="David" w:hAnsi="David" w:cs="David"/>
          <w:color w:val="000000"/>
          <w:sz w:val="24"/>
          <w:szCs w:val="24"/>
        </w:rPr>
      </w:pPr>
      <w:r w:rsidRPr="0011055E">
        <w:rPr>
          <w:rFonts w:ascii="David" w:hAnsi="David" w:cs="David"/>
          <w:color w:val="000000"/>
          <w:sz w:val="24"/>
          <w:szCs w:val="24"/>
          <w:rtl/>
        </w:rPr>
        <w:t>הצעות</w:t>
      </w:r>
      <w:r w:rsidRPr="0011055E">
        <w:rPr>
          <w:rFonts w:ascii="David" w:hAnsi="David" w:cs="David"/>
          <w:color w:val="000000"/>
          <w:sz w:val="24"/>
          <w:szCs w:val="24"/>
        </w:rPr>
        <w:t xml:space="preserve"> </w:t>
      </w:r>
      <w:r w:rsidRPr="0011055E">
        <w:rPr>
          <w:rFonts w:ascii="David" w:hAnsi="David" w:cs="David"/>
          <w:color w:val="000000"/>
          <w:sz w:val="24"/>
          <w:szCs w:val="24"/>
          <w:rtl/>
        </w:rPr>
        <w:t>חלקיות</w:t>
      </w:r>
      <w:r w:rsidRPr="0011055E">
        <w:rPr>
          <w:rFonts w:ascii="David" w:hAnsi="David" w:cs="David"/>
          <w:color w:val="000000"/>
          <w:sz w:val="24"/>
          <w:szCs w:val="24"/>
        </w:rPr>
        <w:t xml:space="preserve"> </w:t>
      </w:r>
      <w:r w:rsidRPr="0011055E">
        <w:rPr>
          <w:rFonts w:ascii="David" w:hAnsi="David" w:cs="David"/>
          <w:color w:val="000000"/>
          <w:sz w:val="24"/>
          <w:szCs w:val="24"/>
          <w:rtl/>
        </w:rPr>
        <w:t>ו</w:t>
      </w:r>
      <w:r w:rsidRPr="0011055E">
        <w:rPr>
          <w:rFonts w:ascii="David" w:hAnsi="David" w:cs="David"/>
          <w:color w:val="000000"/>
          <w:sz w:val="24"/>
          <w:szCs w:val="24"/>
        </w:rPr>
        <w:t>/</w:t>
      </w:r>
      <w:r w:rsidRPr="0011055E">
        <w:rPr>
          <w:rFonts w:ascii="David" w:hAnsi="David" w:cs="David"/>
          <w:color w:val="000000"/>
          <w:sz w:val="24"/>
          <w:szCs w:val="24"/>
          <w:rtl/>
        </w:rPr>
        <w:t>או</w:t>
      </w:r>
      <w:r w:rsidRPr="0011055E">
        <w:rPr>
          <w:rFonts w:ascii="David" w:hAnsi="David" w:cs="David"/>
          <w:color w:val="000000"/>
          <w:sz w:val="24"/>
          <w:szCs w:val="24"/>
        </w:rPr>
        <w:t xml:space="preserve"> </w:t>
      </w:r>
      <w:r w:rsidRPr="0011055E">
        <w:rPr>
          <w:rFonts w:ascii="David" w:hAnsi="David" w:cs="David"/>
          <w:color w:val="000000"/>
          <w:sz w:val="24"/>
          <w:szCs w:val="24"/>
          <w:rtl/>
        </w:rPr>
        <w:t>במתכונת</w:t>
      </w:r>
      <w:r w:rsidRPr="0011055E">
        <w:rPr>
          <w:rFonts w:ascii="David" w:hAnsi="David" w:cs="David"/>
          <w:color w:val="000000"/>
          <w:sz w:val="24"/>
          <w:szCs w:val="24"/>
        </w:rPr>
        <w:t xml:space="preserve"> </w:t>
      </w:r>
      <w:r w:rsidRPr="0011055E">
        <w:rPr>
          <w:rFonts w:ascii="David" w:hAnsi="David" w:cs="David"/>
          <w:color w:val="000000"/>
          <w:sz w:val="24"/>
          <w:szCs w:val="24"/>
          <w:rtl/>
        </w:rPr>
        <w:t>השונה</w:t>
      </w:r>
      <w:r w:rsidRPr="0011055E">
        <w:rPr>
          <w:rFonts w:ascii="David" w:hAnsi="David" w:cs="David"/>
          <w:color w:val="000000"/>
          <w:sz w:val="24"/>
          <w:szCs w:val="24"/>
        </w:rPr>
        <w:t xml:space="preserve"> </w:t>
      </w:r>
      <w:r w:rsidRPr="0011055E">
        <w:rPr>
          <w:rFonts w:ascii="David" w:hAnsi="David" w:cs="David"/>
          <w:color w:val="000000"/>
          <w:sz w:val="24"/>
          <w:szCs w:val="24"/>
          <w:rtl/>
        </w:rPr>
        <w:t>מנספח</w:t>
      </w:r>
      <w:r w:rsidRPr="0011055E">
        <w:rPr>
          <w:rFonts w:ascii="David" w:hAnsi="David" w:cs="David"/>
          <w:color w:val="000000"/>
          <w:sz w:val="24"/>
          <w:szCs w:val="24"/>
        </w:rPr>
        <w:t xml:space="preserve"> </w:t>
      </w:r>
      <w:r w:rsidRPr="0011055E">
        <w:rPr>
          <w:rFonts w:ascii="David" w:hAnsi="David" w:cs="David"/>
          <w:color w:val="000000"/>
          <w:sz w:val="24"/>
          <w:szCs w:val="24"/>
          <w:rtl/>
        </w:rPr>
        <w:t>זה</w:t>
      </w:r>
      <w:r w:rsidRPr="0011055E">
        <w:rPr>
          <w:rFonts w:ascii="David" w:hAnsi="David" w:cs="David"/>
          <w:color w:val="000000"/>
          <w:sz w:val="24"/>
          <w:szCs w:val="24"/>
        </w:rPr>
        <w:t xml:space="preserve"> </w:t>
      </w:r>
      <w:r w:rsidRPr="0011055E">
        <w:rPr>
          <w:rFonts w:ascii="David" w:hAnsi="David" w:cs="David"/>
          <w:color w:val="000000"/>
          <w:sz w:val="24"/>
          <w:szCs w:val="24"/>
          <w:rtl/>
        </w:rPr>
        <w:t>תפסלנה</w:t>
      </w:r>
      <w:r w:rsidRPr="0011055E">
        <w:rPr>
          <w:rFonts w:ascii="David" w:hAnsi="David" w:cs="David"/>
          <w:color w:val="000000"/>
          <w:sz w:val="24"/>
          <w:szCs w:val="24"/>
        </w:rPr>
        <w:t xml:space="preserve"> </w:t>
      </w:r>
      <w:r w:rsidRPr="0011055E">
        <w:rPr>
          <w:rFonts w:ascii="David" w:hAnsi="David" w:cs="David"/>
          <w:color w:val="000000"/>
          <w:sz w:val="24"/>
          <w:szCs w:val="24"/>
          <w:rtl/>
        </w:rPr>
        <w:t>או</w:t>
      </w:r>
      <w:r w:rsidRPr="0011055E">
        <w:rPr>
          <w:rFonts w:ascii="David" w:hAnsi="David" w:cs="David"/>
          <w:color w:val="000000"/>
          <w:sz w:val="24"/>
          <w:szCs w:val="24"/>
        </w:rPr>
        <w:t xml:space="preserve"> </w:t>
      </w:r>
      <w:r w:rsidRPr="0011055E">
        <w:rPr>
          <w:rFonts w:ascii="David" w:hAnsi="David" w:cs="David"/>
          <w:color w:val="000000"/>
          <w:sz w:val="24"/>
          <w:szCs w:val="24"/>
          <w:rtl/>
        </w:rPr>
        <w:t>תחושבנה</w:t>
      </w:r>
      <w:r w:rsidRPr="0011055E">
        <w:rPr>
          <w:rFonts w:ascii="David" w:hAnsi="David" w:cs="David"/>
          <w:color w:val="000000"/>
          <w:sz w:val="24"/>
          <w:szCs w:val="24"/>
        </w:rPr>
        <w:t xml:space="preserve"> </w:t>
      </w:r>
      <w:r w:rsidRPr="0011055E">
        <w:rPr>
          <w:rFonts w:ascii="David" w:hAnsi="David" w:cs="David"/>
          <w:color w:val="000000"/>
          <w:sz w:val="24"/>
          <w:szCs w:val="24"/>
          <w:rtl/>
        </w:rPr>
        <w:t>כמחיר</w:t>
      </w:r>
      <w:r w:rsidRPr="0011055E">
        <w:rPr>
          <w:rFonts w:ascii="David" w:hAnsi="David" w:cs="David"/>
          <w:color w:val="000000"/>
          <w:sz w:val="24"/>
          <w:szCs w:val="24"/>
        </w:rPr>
        <w:t xml:space="preserve"> </w:t>
      </w:r>
      <w:r w:rsidRPr="0011055E">
        <w:rPr>
          <w:rFonts w:ascii="David" w:hAnsi="David" w:cs="David"/>
          <w:color w:val="000000"/>
          <w:sz w:val="24"/>
          <w:szCs w:val="24"/>
          <w:rtl/>
        </w:rPr>
        <w:t>אפס</w:t>
      </w:r>
      <w:r w:rsidRPr="0011055E">
        <w:rPr>
          <w:rFonts w:ascii="David" w:hAnsi="David" w:cs="David"/>
          <w:color w:val="000000"/>
          <w:sz w:val="24"/>
          <w:szCs w:val="24"/>
        </w:rPr>
        <w:t xml:space="preserve"> </w:t>
      </w:r>
      <w:r w:rsidRPr="0011055E">
        <w:rPr>
          <w:rFonts w:ascii="David" w:hAnsi="David" w:cs="David"/>
          <w:color w:val="000000"/>
          <w:sz w:val="24"/>
          <w:szCs w:val="24"/>
          <w:rtl/>
        </w:rPr>
        <w:t>על</w:t>
      </w:r>
      <w:r w:rsidRPr="0011055E">
        <w:rPr>
          <w:rFonts w:ascii="David" w:hAnsi="David" w:cs="David"/>
          <w:color w:val="000000"/>
          <w:sz w:val="24"/>
          <w:szCs w:val="24"/>
        </w:rPr>
        <w:t xml:space="preserve"> </w:t>
      </w:r>
      <w:r w:rsidR="00651D25">
        <w:rPr>
          <w:rFonts w:ascii="David" w:hAnsi="David" w:cs="David" w:hint="cs"/>
          <w:color w:val="000000"/>
          <w:sz w:val="24"/>
          <w:szCs w:val="24"/>
          <w:rtl/>
        </w:rPr>
        <w:t>פי</w:t>
      </w:r>
      <w:r w:rsidRPr="0011055E">
        <w:rPr>
          <w:rFonts w:ascii="David" w:hAnsi="David" w:cs="David"/>
          <w:color w:val="000000"/>
          <w:sz w:val="24"/>
          <w:szCs w:val="24"/>
          <w:rtl/>
        </w:rPr>
        <w:t xml:space="preserve"> שיקול</w:t>
      </w:r>
      <w:r w:rsidRPr="0011055E">
        <w:rPr>
          <w:rFonts w:ascii="David" w:hAnsi="David" w:cs="David"/>
          <w:color w:val="000000"/>
          <w:sz w:val="24"/>
          <w:szCs w:val="24"/>
        </w:rPr>
        <w:t xml:space="preserve"> </w:t>
      </w:r>
      <w:r w:rsidRPr="0011055E">
        <w:rPr>
          <w:rFonts w:ascii="David" w:hAnsi="David" w:cs="David"/>
          <w:color w:val="000000"/>
          <w:sz w:val="24"/>
          <w:szCs w:val="24"/>
          <w:rtl/>
        </w:rPr>
        <w:t>ועדת</w:t>
      </w:r>
      <w:r w:rsidRPr="0011055E">
        <w:rPr>
          <w:rFonts w:ascii="David" w:hAnsi="David" w:cs="David"/>
          <w:color w:val="000000"/>
          <w:sz w:val="24"/>
          <w:szCs w:val="24"/>
        </w:rPr>
        <w:t xml:space="preserve"> </w:t>
      </w:r>
      <w:r w:rsidRPr="0011055E">
        <w:rPr>
          <w:rFonts w:ascii="David" w:hAnsi="David" w:cs="David"/>
          <w:color w:val="000000"/>
          <w:sz w:val="24"/>
          <w:szCs w:val="24"/>
          <w:rtl/>
        </w:rPr>
        <w:t>המכרזים</w:t>
      </w:r>
      <w:r w:rsidRPr="0011055E">
        <w:rPr>
          <w:rFonts w:ascii="David" w:hAnsi="David" w:cs="David"/>
          <w:color w:val="000000"/>
          <w:sz w:val="24"/>
          <w:szCs w:val="24"/>
        </w:rPr>
        <w:t>.</w:t>
      </w:r>
    </w:p>
    <w:p w:rsidR="00FB42E3" w:rsidRPr="0011055E" w:rsidRDefault="00FB42E3" w:rsidP="00FB42E3">
      <w:pPr>
        <w:numPr>
          <w:ilvl w:val="0"/>
          <w:numId w:val="45"/>
        </w:numPr>
        <w:spacing w:after="200" w:line="276" w:lineRule="auto"/>
        <w:jc w:val="both"/>
        <w:rPr>
          <w:rFonts w:ascii="David" w:eastAsia="Calibri" w:hAnsi="David" w:cs="David"/>
          <w:sz w:val="24"/>
          <w:szCs w:val="24"/>
          <w:rtl/>
        </w:rPr>
      </w:pPr>
      <w:r w:rsidRPr="0011055E">
        <w:rPr>
          <w:rFonts w:ascii="David" w:eastAsia="Calibri" w:hAnsi="David" w:cs="David"/>
          <w:sz w:val="24"/>
          <w:szCs w:val="24"/>
          <w:rtl/>
        </w:rPr>
        <w:t xml:space="preserve">להלן טבלה </w:t>
      </w:r>
      <w:r w:rsidRPr="0011055E">
        <w:rPr>
          <w:rFonts w:ascii="David" w:eastAsia="Calibri" w:hAnsi="David" w:cs="David"/>
          <w:b/>
          <w:bCs/>
          <w:sz w:val="24"/>
          <w:szCs w:val="24"/>
          <w:rtl/>
        </w:rPr>
        <w:t>הממחישה</w:t>
      </w:r>
      <w:r w:rsidRPr="0011055E">
        <w:rPr>
          <w:rFonts w:ascii="David" w:eastAsia="Calibri" w:hAnsi="David" w:cs="David"/>
          <w:sz w:val="24"/>
          <w:szCs w:val="24"/>
          <w:rtl/>
        </w:rPr>
        <w:t xml:space="preserve"> את התמורה לשעה שיקבל הקבלן, והרווח בש"ח, בהתאם לאחוז הרווח שידרוש:</w:t>
      </w:r>
    </w:p>
    <w:tbl>
      <w:tblPr>
        <w:bidiVisual/>
        <w:tblW w:w="4970" w:type="pct"/>
        <w:tblLook w:val="04A0" w:firstRow="1" w:lastRow="0" w:firstColumn="1" w:lastColumn="0" w:noHBand="0" w:noVBand="1"/>
      </w:tblPr>
      <w:tblGrid>
        <w:gridCol w:w="2846"/>
        <w:gridCol w:w="1327"/>
        <w:gridCol w:w="1093"/>
        <w:gridCol w:w="1386"/>
        <w:gridCol w:w="1235"/>
        <w:gridCol w:w="1386"/>
      </w:tblGrid>
      <w:tr w:rsidR="00FB42E3" w:rsidRPr="0011055E" w:rsidTr="000B46CE">
        <w:trPr>
          <w:trHeight w:val="595"/>
        </w:trPr>
        <w:tc>
          <w:tcPr>
            <w:tcW w:w="1438" w:type="pct"/>
            <w:tcBorders>
              <w:top w:val="single" w:sz="4" w:space="0" w:color="auto"/>
              <w:left w:val="single" w:sz="4" w:space="0" w:color="auto"/>
              <w:bottom w:val="single" w:sz="4" w:space="0" w:color="auto"/>
              <w:right w:val="single" w:sz="4" w:space="0" w:color="auto"/>
            </w:tcBorders>
            <w:shd w:val="clear" w:color="auto" w:fill="548DD4"/>
            <w:noWrap/>
            <w:vAlign w:val="center"/>
            <w:hideMark/>
          </w:tcPr>
          <w:p w:rsidR="00FB42E3" w:rsidRPr="0011055E" w:rsidRDefault="00FB42E3" w:rsidP="000B46CE">
            <w:pPr>
              <w:jc w:val="center"/>
              <w:rPr>
                <w:rFonts w:ascii="David" w:hAnsi="David" w:cs="David"/>
                <w:b/>
                <w:bCs/>
                <w:color w:val="000000"/>
                <w:sz w:val="24"/>
                <w:szCs w:val="24"/>
              </w:rPr>
            </w:pPr>
          </w:p>
        </w:tc>
        <w:tc>
          <w:tcPr>
            <w:tcW w:w="735" w:type="pct"/>
            <w:tcBorders>
              <w:top w:val="single" w:sz="4" w:space="0" w:color="auto"/>
              <w:left w:val="single" w:sz="4" w:space="0" w:color="auto"/>
              <w:bottom w:val="single" w:sz="4" w:space="0" w:color="auto"/>
              <w:right w:val="single" w:sz="4" w:space="0" w:color="auto"/>
            </w:tcBorders>
            <w:shd w:val="clear" w:color="auto" w:fill="548DD4"/>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שנה ראשונה</w:t>
            </w:r>
          </w:p>
        </w:tc>
        <w:tc>
          <w:tcPr>
            <w:tcW w:w="609" w:type="pct"/>
            <w:tcBorders>
              <w:top w:val="single" w:sz="4" w:space="0" w:color="auto"/>
              <w:left w:val="single" w:sz="4" w:space="0" w:color="auto"/>
              <w:bottom w:val="single" w:sz="4" w:space="0" w:color="auto"/>
              <w:right w:val="single" w:sz="4" w:space="0" w:color="auto"/>
            </w:tcBorders>
            <w:shd w:val="clear" w:color="auto" w:fill="548DD4"/>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שנה שנייה</w:t>
            </w:r>
          </w:p>
        </w:tc>
        <w:tc>
          <w:tcPr>
            <w:tcW w:w="767" w:type="pct"/>
            <w:tcBorders>
              <w:top w:val="single" w:sz="4" w:space="0" w:color="auto"/>
              <w:left w:val="single" w:sz="4" w:space="0" w:color="auto"/>
              <w:bottom w:val="single" w:sz="4" w:space="0" w:color="auto"/>
              <w:right w:val="single" w:sz="4" w:space="0" w:color="auto"/>
            </w:tcBorders>
            <w:shd w:val="clear" w:color="auto" w:fill="548DD4"/>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שנה שלישית</w:t>
            </w:r>
          </w:p>
        </w:tc>
        <w:tc>
          <w:tcPr>
            <w:tcW w:w="685" w:type="pct"/>
            <w:tcBorders>
              <w:top w:val="single" w:sz="4" w:space="0" w:color="auto"/>
              <w:left w:val="single" w:sz="4" w:space="0" w:color="auto"/>
              <w:bottom w:val="single" w:sz="4" w:space="0" w:color="auto"/>
              <w:right w:val="single" w:sz="4" w:space="0" w:color="auto"/>
            </w:tcBorders>
            <w:shd w:val="clear" w:color="auto" w:fill="548DD4"/>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שנה רביעית</w:t>
            </w:r>
          </w:p>
        </w:tc>
        <w:tc>
          <w:tcPr>
            <w:tcW w:w="767" w:type="pct"/>
            <w:tcBorders>
              <w:top w:val="single" w:sz="4" w:space="0" w:color="auto"/>
              <w:left w:val="single" w:sz="4" w:space="0" w:color="auto"/>
              <w:bottom w:val="single" w:sz="4" w:space="0" w:color="auto"/>
              <w:right w:val="single" w:sz="4" w:space="0" w:color="auto"/>
            </w:tcBorders>
            <w:shd w:val="clear" w:color="auto" w:fill="548DD4"/>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שנה חמישית</w:t>
            </w:r>
          </w:p>
        </w:tc>
      </w:tr>
      <w:tr w:rsidR="00FB42E3" w:rsidRPr="0011055E" w:rsidTr="000B46CE">
        <w:trPr>
          <w:trHeight w:val="297"/>
        </w:trPr>
        <w:tc>
          <w:tcPr>
            <w:tcW w:w="1438"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עלות לשעה</w:t>
            </w:r>
          </w:p>
        </w:tc>
        <w:tc>
          <w:tcPr>
            <w:tcW w:w="735"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b/>
                <w:bCs/>
                <w:color w:val="000000"/>
                <w:sz w:val="24"/>
                <w:szCs w:val="24"/>
                <w:rtl/>
              </w:rPr>
            </w:pPr>
            <w:r w:rsidRPr="0011055E">
              <w:rPr>
                <w:rFonts w:ascii="David" w:eastAsia="Calibri" w:hAnsi="David" w:cs="David"/>
                <w:b/>
                <w:bCs/>
                <w:color w:val="000000"/>
                <w:sz w:val="24"/>
                <w:szCs w:val="24"/>
                <w:rtl/>
              </w:rPr>
              <w:t>38.02</w:t>
            </w:r>
          </w:p>
        </w:tc>
        <w:tc>
          <w:tcPr>
            <w:tcW w:w="609"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b/>
                <w:bCs/>
                <w:color w:val="000000"/>
                <w:sz w:val="24"/>
                <w:szCs w:val="24"/>
              </w:rPr>
            </w:pPr>
            <w:r w:rsidRPr="0011055E">
              <w:rPr>
                <w:rFonts w:ascii="David" w:eastAsia="Calibri" w:hAnsi="David" w:cs="David"/>
                <w:b/>
                <w:bCs/>
                <w:color w:val="000000"/>
                <w:sz w:val="24"/>
                <w:szCs w:val="24"/>
                <w:rtl/>
              </w:rPr>
              <w:t>38.43</w:t>
            </w:r>
          </w:p>
        </w:tc>
        <w:tc>
          <w:tcPr>
            <w:tcW w:w="767"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b/>
                <w:bCs/>
                <w:color w:val="000000"/>
                <w:sz w:val="24"/>
                <w:szCs w:val="24"/>
              </w:rPr>
            </w:pPr>
            <w:r w:rsidRPr="0011055E">
              <w:rPr>
                <w:rFonts w:ascii="David" w:eastAsia="Calibri" w:hAnsi="David" w:cs="David"/>
                <w:b/>
                <w:bCs/>
                <w:color w:val="000000"/>
                <w:sz w:val="24"/>
                <w:szCs w:val="24"/>
                <w:rtl/>
              </w:rPr>
              <w:t>38.56</w:t>
            </w:r>
          </w:p>
        </w:tc>
        <w:tc>
          <w:tcPr>
            <w:tcW w:w="685"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b/>
                <w:bCs/>
                <w:color w:val="000000"/>
                <w:sz w:val="24"/>
                <w:szCs w:val="24"/>
              </w:rPr>
            </w:pPr>
            <w:r w:rsidRPr="0011055E">
              <w:rPr>
                <w:rFonts w:ascii="David" w:eastAsia="Calibri" w:hAnsi="David" w:cs="David"/>
                <w:b/>
                <w:bCs/>
                <w:color w:val="000000"/>
                <w:sz w:val="24"/>
                <w:szCs w:val="24"/>
                <w:rtl/>
              </w:rPr>
              <w:t>39.08</w:t>
            </w:r>
          </w:p>
        </w:tc>
        <w:tc>
          <w:tcPr>
            <w:tcW w:w="767" w:type="pct"/>
            <w:tcBorders>
              <w:top w:val="nil"/>
              <w:left w:val="single" w:sz="4" w:space="0" w:color="auto"/>
              <w:bottom w:val="single" w:sz="4" w:space="0" w:color="auto"/>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b/>
                <w:bCs/>
                <w:color w:val="000000"/>
                <w:sz w:val="24"/>
                <w:szCs w:val="24"/>
              </w:rPr>
            </w:pPr>
            <w:r w:rsidRPr="0011055E">
              <w:rPr>
                <w:rFonts w:ascii="David" w:eastAsia="Calibri" w:hAnsi="David" w:cs="David"/>
                <w:b/>
                <w:bCs/>
                <w:color w:val="000000"/>
                <w:sz w:val="24"/>
                <w:szCs w:val="24"/>
                <w:rtl/>
              </w:rPr>
              <w:t>39.21</w:t>
            </w:r>
          </w:p>
        </w:tc>
      </w:tr>
      <w:tr w:rsidR="00FB42E3" w:rsidRPr="0011055E" w:rsidTr="000B46CE">
        <w:trPr>
          <w:trHeight w:val="327"/>
        </w:trPr>
        <w:tc>
          <w:tcPr>
            <w:tcW w:w="1438" w:type="pct"/>
            <w:tcBorders>
              <w:top w:val="nil"/>
              <w:left w:val="single" w:sz="4" w:space="0" w:color="auto"/>
              <w:bottom w:val="nil"/>
              <w:right w:val="single" w:sz="4" w:space="0" w:color="auto"/>
            </w:tcBorders>
            <w:shd w:val="clear" w:color="auto" w:fill="auto"/>
            <w:noWrap/>
            <w:vAlign w:val="center"/>
            <w:hideMark/>
          </w:tcPr>
          <w:p w:rsidR="00FB42E3" w:rsidRPr="0011055E" w:rsidRDefault="00FB42E3" w:rsidP="000B46CE">
            <w:pPr>
              <w:jc w:val="center"/>
              <w:rPr>
                <w:rFonts w:ascii="David" w:hAnsi="David" w:cs="David"/>
                <w:b/>
                <w:bCs/>
                <w:color w:val="000000"/>
                <w:sz w:val="24"/>
                <w:szCs w:val="24"/>
                <w:u w:val="single"/>
              </w:rPr>
            </w:pPr>
            <w:r w:rsidRPr="0011055E">
              <w:rPr>
                <w:rFonts w:ascii="David" w:hAnsi="David" w:cs="David"/>
                <w:b/>
                <w:bCs/>
                <w:color w:val="000000"/>
                <w:sz w:val="24"/>
                <w:szCs w:val="24"/>
                <w:u w:val="single"/>
                <w:rtl/>
              </w:rPr>
              <w:t>תמורה לשעה ורווח בש"ח:</w:t>
            </w:r>
          </w:p>
        </w:tc>
        <w:tc>
          <w:tcPr>
            <w:tcW w:w="3562" w:type="pct"/>
            <w:gridSpan w:val="5"/>
            <w:tcBorders>
              <w:top w:val="nil"/>
              <w:left w:val="single" w:sz="4" w:space="0" w:color="auto"/>
              <w:bottom w:val="nil"/>
              <w:right w:val="single" w:sz="4" w:space="0" w:color="auto"/>
            </w:tcBorders>
            <w:shd w:val="clear" w:color="auto" w:fill="auto"/>
            <w:noWrap/>
            <w:vAlign w:val="center"/>
            <w:hideMark/>
          </w:tcPr>
          <w:p w:rsidR="00FB42E3" w:rsidRPr="0011055E" w:rsidRDefault="00FB42E3" w:rsidP="000B46CE">
            <w:pPr>
              <w:jc w:val="center"/>
              <w:rPr>
                <w:rFonts w:ascii="David" w:eastAsia="Calibri" w:hAnsi="David" w:cs="David"/>
                <w:color w:val="000000"/>
                <w:sz w:val="24"/>
                <w:szCs w:val="24"/>
              </w:rPr>
            </w:pPr>
          </w:p>
        </w:tc>
      </w:tr>
      <w:tr w:rsidR="00FB42E3" w:rsidRPr="0011055E" w:rsidTr="000B46CE">
        <w:trPr>
          <w:trHeight w:val="312"/>
        </w:trPr>
        <w:tc>
          <w:tcPr>
            <w:tcW w:w="1438" w:type="pct"/>
            <w:tcBorders>
              <w:top w:val="single" w:sz="8" w:space="0" w:color="auto"/>
              <w:left w:val="single" w:sz="8"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אחוז רווח 6% - תמורה לשעה</w:t>
            </w:r>
          </w:p>
        </w:tc>
        <w:tc>
          <w:tcPr>
            <w:tcW w:w="735" w:type="pct"/>
            <w:tcBorders>
              <w:top w:val="single" w:sz="8" w:space="0" w:color="auto"/>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40.30</w:t>
            </w:r>
          </w:p>
        </w:tc>
        <w:tc>
          <w:tcPr>
            <w:tcW w:w="609" w:type="pct"/>
            <w:tcBorders>
              <w:top w:val="single" w:sz="8" w:space="0" w:color="auto"/>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40.74</w:t>
            </w:r>
          </w:p>
        </w:tc>
        <w:tc>
          <w:tcPr>
            <w:tcW w:w="767" w:type="pct"/>
            <w:tcBorders>
              <w:top w:val="single" w:sz="8" w:space="0" w:color="auto"/>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40.87</w:t>
            </w:r>
          </w:p>
        </w:tc>
        <w:tc>
          <w:tcPr>
            <w:tcW w:w="685" w:type="pct"/>
            <w:tcBorders>
              <w:top w:val="single" w:sz="8" w:space="0" w:color="auto"/>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41.42</w:t>
            </w:r>
          </w:p>
        </w:tc>
        <w:tc>
          <w:tcPr>
            <w:tcW w:w="767" w:type="pct"/>
            <w:tcBorders>
              <w:top w:val="single" w:sz="8" w:space="0" w:color="auto"/>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41.56</w:t>
            </w:r>
          </w:p>
        </w:tc>
      </w:tr>
      <w:tr w:rsidR="00FB42E3" w:rsidRPr="0011055E" w:rsidTr="00526319">
        <w:trPr>
          <w:trHeight w:val="50"/>
        </w:trPr>
        <w:tc>
          <w:tcPr>
            <w:tcW w:w="1438" w:type="pct"/>
            <w:tcBorders>
              <w:top w:val="nil"/>
              <w:left w:val="single" w:sz="8"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רווח בש"ח</w:t>
            </w:r>
          </w:p>
        </w:tc>
        <w:tc>
          <w:tcPr>
            <w:tcW w:w="735"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2.28</w:t>
            </w:r>
          </w:p>
        </w:tc>
        <w:tc>
          <w:tcPr>
            <w:tcW w:w="609"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2.31</w:t>
            </w:r>
          </w:p>
        </w:tc>
        <w:tc>
          <w:tcPr>
            <w:tcW w:w="767"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2.31</w:t>
            </w:r>
          </w:p>
        </w:tc>
        <w:tc>
          <w:tcPr>
            <w:tcW w:w="685"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2.34</w:t>
            </w:r>
          </w:p>
        </w:tc>
        <w:tc>
          <w:tcPr>
            <w:tcW w:w="767"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2.35</w:t>
            </w:r>
          </w:p>
        </w:tc>
      </w:tr>
      <w:tr w:rsidR="00FB42E3" w:rsidRPr="0011055E" w:rsidTr="000B46CE">
        <w:trPr>
          <w:trHeight w:val="312"/>
        </w:trPr>
        <w:tc>
          <w:tcPr>
            <w:tcW w:w="1438" w:type="pct"/>
            <w:tcBorders>
              <w:top w:val="nil"/>
              <w:left w:val="single" w:sz="8"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אחוז רווח 7%- תמורה לשעה</w:t>
            </w:r>
          </w:p>
        </w:tc>
        <w:tc>
          <w:tcPr>
            <w:tcW w:w="735"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40.68</w:t>
            </w:r>
          </w:p>
        </w:tc>
        <w:tc>
          <w:tcPr>
            <w:tcW w:w="609"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41.12</w:t>
            </w:r>
          </w:p>
        </w:tc>
        <w:tc>
          <w:tcPr>
            <w:tcW w:w="767"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41.26</w:t>
            </w:r>
          </w:p>
        </w:tc>
        <w:tc>
          <w:tcPr>
            <w:tcW w:w="685"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41.81</w:t>
            </w:r>
          </w:p>
        </w:tc>
        <w:tc>
          <w:tcPr>
            <w:tcW w:w="767"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41.95</w:t>
            </w:r>
          </w:p>
        </w:tc>
      </w:tr>
      <w:tr w:rsidR="00FB42E3" w:rsidRPr="0011055E" w:rsidTr="000B46CE">
        <w:trPr>
          <w:trHeight w:val="327"/>
        </w:trPr>
        <w:tc>
          <w:tcPr>
            <w:tcW w:w="1438" w:type="pct"/>
            <w:tcBorders>
              <w:top w:val="nil"/>
              <w:left w:val="single" w:sz="8"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רווח בש"ח</w:t>
            </w:r>
          </w:p>
        </w:tc>
        <w:tc>
          <w:tcPr>
            <w:tcW w:w="735"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2.66</w:t>
            </w:r>
          </w:p>
        </w:tc>
        <w:tc>
          <w:tcPr>
            <w:tcW w:w="609"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2.69</w:t>
            </w:r>
          </w:p>
        </w:tc>
        <w:tc>
          <w:tcPr>
            <w:tcW w:w="767"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2.70</w:t>
            </w:r>
          </w:p>
        </w:tc>
        <w:tc>
          <w:tcPr>
            <w:tcW w:w="685"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2.74</w:t>
            </w:r>
          </w:p>
        </w:tc>
        <w:tc>
          <w:tcPr>
            <w:tcW w:w="767"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2.74</w:t>
            </w:r>
          </w:p>
        </w:tc>
      </w:tr>
      <w:tr w:rsidR="00FB42E3" w:rsidRPr="0011055E" w:rsidTr="000B46CE">
        <w:trPr>
          <w:trHeight w:val="297"/>
        </w:trPr>
        <w:tc>
          <w:tcPr>
            <w:tcW w:w="1438" w:type="pct"/>
            <w:tcBorders>
              <w:top w:val="nil"/>
              <w:left w:val="single" w:sz="8"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אחוז רווח 8%- תמורה לשעה</w:t>
            </w:r>
          </w:p>
        </w:tc>
        <w:tc>
          <w:tcPr>
            <w:tcW w:w="735" w:type="pct"/>
            <w:tcBorders>
              <w:top w:val="nil"/>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41.06</w:t>
            </w:r>
          </w:p>
        </w:tc>
        <w:tc>
          <w:tcPr>
            <w:tcW w:w="609" w:type="pct"/>
            <w:tcBorders>
              <w:top w:val="nil"/>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41.51</w:t>
            </w:r>
          </w:p>
        </w:tc>
        <w:tc>
          <w:tcPr>
            <w:tcW w:w="767" w:type="pct"/>
            <w:tcBorders>
              <w:top w:val="nil"/>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41.65</w:t>
            </w:r>
          </w:p>
        </w:tc>
        <w:tc>
          <w:tcPr>
            <w:tcW w:w="685" w:type="pct"/>
            <w:tcBorders>
              <w:top w:val="nil"/>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42.20</w:t>
            </w:r>
          </w:p>
        </w:tc>
        <w:tc>
          <w:tcPr>
            <w:tcW w:w="767" w:type="pct"/>
            <w:tcBorders>
              <w:top w:val="nil"/>
              <w:left w:val="single" w:sz="4" w:space="0" w:color="auto"/>
              <w:bottom w:val="single" w:sz="4"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42.34</w:t>
            </w:r>
          </w:p>
        </w:tc>
      </w:tr>
      <w:tr w:rsidR="00FB42E3" w:rsidRPr="0011055E" w:rsidTr="000B46CE">
        <w:trPr>
          <w:trHeight w:val="312"/>
        </w:trPr>
        <w:tc>
          <w:tcPr>
            <w:tcW w:w="1438" w:type="pct"/>
            <w:tcBorders>
              <w:top w:val="nil"/>
              <w:left w:val="single" w:sz="8"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רווח בש"ח</w:t>
            </w:r>
          </w:p>
        </w:tc>
        <w:tc>
          <w:tcPr>
            <w:tcW w:w="735"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3.04</w:t>
            </w:r>
          </w:p>
        </w:tc>
        <w:tc>
          <w:tcPr>
            <w:tcW w:w="609"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3.07</w:t>
            </w:r>
          </w:p>
        </w:tc>
        <w:tc>
          <w:tcPr>
            <w:tcW w:w="767"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3.08</w:t>
            </w:r>
          </w:p>
        </w:tc>
        <w:tc>
          <w:tcPr>
            <w:tcW w:w="685"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3.13</w:t>
            </w:r>
          </w:p>
        </w:tc>
        <w:tc>
          <w:tcPr>
            <w:tcW w:w="767" w:type="pct"/>
            <w:tcBorders>
              <w:top w:val="nil"/>
              <w:left w:val="single" w:sz="4" w:space="0" w:color="auto"/>
              <w:bottom w:val="single" w:sz="8" w:space="0" w:color="auto"/>
              <w:right w:val="single" w:sz="4" w:space="0" w:color="auto"/>
            </w:tcBorders>
            <w:shd w:val="clear" w:color="auto" w:fill="95B3D7"/>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3.14</w:t>
            </w:r>
          </w:p>
        </w:tc>
      </w:tr>
      <w:tr w:rsidR="00FB42E3" w:rsidRPr="0011055E" w:rsidTr="000B46CE">
        <w:trPr>
          <w:trHeight w:val="297"/>
        </w:trPr>
        <w:tc>
          <w:tcPr>
            <w:tcW w:w="1438" w:type="pct"/>
            <w:tcBorders>
              <w:top w:val="nil"/>
              <w:left w:val="single" w:sz="8"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אחוז רווח 10%- תמורה לשעה</w:t>
            </w:r>
          </w:p>
        </w:tc>
        <w:tc>
          <w:tcPr>
            <w:tcW w:w="735"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41.82</w:t>
            </w:r>
          </w:p>
        </w:tc>
        <w:tc>
          <w:tcPr>
            <w:tcW w:w="609"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42.27</w:t>
            </w:r>
          </w:p>
        </w:tc>
        <w:tc>
          <w:tcPr>
            <w:tcW w:w="767"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42.42</w:t>
            </w:r>
          </w:p>
        </w:tc>
        <w:tc>
          <w:tcPr>
            <w:tcW w:w="685"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42.98</w:t>
            </w:r>
          </w:p>
        </w:tc>
        <w:tc>
          <w:tcPr>
            <w:tcW w:w="767" w:type="pct"/>
            <w:tcBorders>
              <w:top w:val="nil"/>
              <w:left w:val="single" w:sz="4" w:space="0" w:color="auto"/>
              <w:bottom w:val="single" w:sz="4"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43.13</w:t>
            </w:r>
          </w:p>
        </w:tc>
      </w:tr>
      <w:tr w:rsidR="00FB42E3" w:rsidRPr="0011055E" w:rsidTr="000B46CE">
        <w:trPr>
          <w:trHeight w:val="312"/>
        </w:trPr>
        <w:tc>
          <w:tcPr>
            <w:tcW w:w="1438" w:type="pct"/>
            <w:tcBorders>
              <w:top w:val="nil"/>
              <w:left w:val="single" w:sz="8"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hAnsi="David" w:cs="David"/>
                <w:b/>
                <w:bCs/>
                <w:color w:val="000000"/>
                <w:sz w:val="24"/>
                <w:szCs w:val="24"/>
              </w:rPr>
            </w:pPr>
            <w:r w:rsidRPr="0011055E">
              <w:rPr>
                <w:rFonts w:ascii="David" w:hAnsi="David" w:cs="David"/>
                <w:b/>
                <w:bCs/>
                <w:color w:val="000000"/>
                <w:sz w:val="24"/>
                <w:szCs w:val="24"/>
                <w:rtl/>
              </w:rPr>
              <w:t>רווח בש"ח</w:t>
            </w:r>
          </w:p>
        </w:tc>
        <w:tc>
          <w:tcPr>
            <w:tcW w:w="735"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3.80</w:t>
            </w:r>
          </w:p>
        </w:tc>
        <w:tc>
          <w:tcPr>
            <w:tcW w:w="609"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3.84</w:t>
            </w:r>
          </w:p>
        </w:tc>
        <w:tc>
          <w:tcPr>
            <w:tcW w:w="767"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3.86</w:t>
            </w:r>
          </w:p>
        </w:tc>
        <w:tc>
          <w:tcPr>
            <w:tcW w:w="685"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3.91</w:t>
            </w:r>
          </w:p>
        </w:tc>
        <w:tc>
          <w:tcPr>
            <w:tcW w:w="767" w:type="pct"/>
            <w:tcBorders>
              <w:top w:val="nil"/>
              <w:left w:val="single" w:sz="4" w:space="0" w:color="auto"/>
              <w:bottom w:val="single" w:sz="8" w:space="0" w:color="auto"/>
              <w:right w:val="single" w:sz="4" w:space="0" w:color="auto"/>
            </w:tcBorders>
            <w:shd w:val="clear" w:color="auto" w:fill="DBE5F1"/>
            <w:noWrap/>
            <w:vAlign w:val="center"/>
            <w:hideMark/>
          </w:tcPr>
          <w:p w:rsidR="00FB42E3" w:rsidRPr="0011055E" w:rsidRDefault="00FB42E3" w:rsidP="000B46CE">
            <w:pPr>
              <w:jc w:val="center"/>
              <w:rPr>
                <w:rFonts w:ascii="David" w:eastAsia="Calibri" w:hAnsi="David" w:cs="David"/>
                <w:color w:val="000000"/>
                <w:sz w:val="24"/>
                <w:szCs w:val="24"/>
              </w:rPr>
            </w:pPr>
            <w:r w:rsidRPr="0011055E">
              <w:rPr>
                <w:rFonts w:ascii="David" w:eastAsia="Calibri" w:hAnsi="David" w:cs="David"/>
                <w:color w:val="000000"/>
                <w:sz w:val="24"/>
                <w:szCs w:val="24"/>
                <w:rtl/>
              </w:rPr>
              <w:t>3.92</w:t>
            </w:r>
          </w:p>
        </w:tc>
      </w:tr>
    </w:tbl>
    <w:p w:rsidR="00FB42E3" w:rsidRPr="0011055E" w:rsidRDefault="00FB42E3" w:rsidP="00FB42E3">
      <w:pPr>
        <w:pStyle w:val="af"/>
        <w:autoSpaceDE w:val="0"/>
        <w:autoSpaceDN w:val="0"/>
        <w:adjustRightInd w:val="0"/>
        <w:spacing w:line="360" w:lineRule="auto"/>
        <w:ind w:left="360"/>
        <w:contextualSpacing/>
        <w:rPr>
          <w:rFonts w:ascii="David" w:hAnsi="David" w:cs="David"/>
          <w:color w:val="000000"/>
          <w:sz w:val="24"/>
          <w:szCs w:val="24"/>
        </w:rPr>
      </w:pPr>
    </w:p>
    <w:p w:rsidR="00FB42E3" w:rsidRPr="0011055E" w:rsidRDefault="00FB42E3" w:rsidP="00FB42E3">
      <w:pPr>
        <w:pStyle w:val="af"/>
        <w:numPr>
          <w:ilvl w:val="0"/>
          <w:numId w:val="45"/>
        </w:numPr>
        <w:autoSpaceDE w:val="0"/>
        <w:autoSpaceDN w:val="0"/>
        <w:adjustRightInd w:val="0"/>
        <w:spacing w:line="360" w:lineRule="auto"/>
        <w:contextualSpacing/>
        <w:rPr>
          <w:rFonts w:ascii="David" w:hAnsi="David" w:cs="David"/>
          <w:color w:val="000000"/>
          <w:sz w:val="24"/>
          <w:szCs w:val="24"/>
        </w:rPr>
      </w:pPr>
      <w:r w:rsidRPr="0011055E">
        <w:rPr>
          <w:rFonts w:ascii="David" w:hAnsi="David" w:cs="David"/>
          <w:color w:val="000000"/>
          <w:sz w:val="24"/>
          <w:szCs w:val="24"/>
          <w:rtl/>
        </w:rPr>
        <w:t>הצהרת</w:t>
      </w:r>
      <w:r w:rsidRPr="0011055E">
        <w:rPr>
          <w:rFonts w:ascii="David" w:hAnsi="David" w:cs="David"/>
          <w:color w:val="000000"/>
          <w:sz w:val="24"/>
          <w:szCs w:val="24"/>
        </w:rPr>
        <w:t xml:space="preserve"> </w:t>
      </w:r>
      <w:r w:rsidRPr="0011055E">
        <w:rPr>
          <w:rFonts w:ascii="David" w:hAnsi="David" w:cs="David"/>
          <w:color w:val="000000"/>
          <w:sz w:val="24"/>
          <w:szCs w:val="24"/>
          <w:rtl/>
        </w:rPr>
        <w:t>המציע</w:t>
      </w:r>
      <w:r w:rsidRPr="0011055E">
        <w:rPr>
          <w:rFonts w:ascii="David" w:hAnsi="David" w:cs="David"/>
          <w:color w:val="000000"/>
          <w:sz w:val="24"/>
          <w:szCs w:val="24"/>
        </w:rPr>
        <w:t xml:space="preserve"> </w:t>
      </w:r>
      <w:r w:rsidRPr="0011055E">
        <w:rPr>
          <w:rFonts w:ascii="David" w:hAnsi="David" w:cs="David"/>
          <w:color w:val="000000"/>
          <w:sz w:val="24"/>
          <w:szCs w:val="24"/>
          <w:rtl/>
        </w:rPr>
        <w:t>לעניין</w:t>
      </w:r>
      <w:r w:rsidRPr="0011055E">
        <w:rPr>
          <w:rFonts w:ascii="David" w:hAnsi="David" w:cs="David"/>
          <w:color w:val="000000"/>
          <w:sz w:val="24"/>
          <w:szCs w:val="24"/>
        </w:rPr>
        <w:t xml:space="preserve"> </w:t>
      </w:r>
      <w:r w:rsidRPr="0011055E">
        <w:rPr>
          <w:rFonts w:ascii="David" w:hAnsi="David" w:cs="David"/>
          <w:color w:val="000000"/>
          <w:sz w:val="24"/>
          <w:szCs w:val="24"/>
          <w:rtl/>
        </w:rPr>
        <w:t>הצעת</w:t>
      </w:r>
      <w:r w:rsidRPr="0011055E">
        <w:rPr>
          <w:rFonts w:ascii="David" w:hAnsi="David" w:cs="David"/>
          <w:color w:val="000000"/>
          <w:sz w:val="24"/>
          <w:szCs w:val="24"/>
        </w:rPr>
        <w:t xml:space="preserve"> </w:t>
      </w:r>
      <w:r w:rsidRPr="0011055E">
        <w:rPr>
          <w:rFonts w:ascii="David" w:hAnsi="David" w:cs="David"/>
          <w:color w:val="000000"/>
          <w:sz w:val="24"/>
          <w:szCs w:val="24"/>
          <w:rtl/>
        </w:rPr>
        <w:t>המחיר</w:t>
      </w:r>
      <w:r w:rsidRPr="0011055E">
        <w:rPr>
          <w:rFonts w:ascii="David" w:hAnsi="David" w:cs="David"/>
          <w:color w:val="000000"/>
          <w:sz w:val="24"/>
          <w:szCs w:val="24"/>
        </w:rPr>
        <w:t>:</w:t>
      </w:r>
    </w:p>
    <w:p w:rsidR="00FB42E3" w:rsidRPr="0011055E" w:rsidRDefault="00FB42E3" w:rsidP="00FB42E3">
      <w:pPr>
        <w:pStyle w:val="af"/>
        <w:numPr>
          <w:ilvl w:val="1"/>
          <w:numId w:val="45"/>
        </w:numPr>
        <w:autoSpaceDE w:val="0"/>
        <w:autoSpaceDN w:val="0"/>
        <w:adjustRightInd w:val="0"/>
        <w:spacing w:line="360" w:lineRule="auto"/>
        <w:contextualSpacing/>
        <w:rPr>
          <w:rFonts w:ascii="David" w:hAnsi="David" w:cs="David"/>
          <w:color w:val="000000"/>
          <w:sz w:val="24"/>
          <w:szCs w:val="24"/>
        </w:rPr>
      </w:pPr>
      <w:r w:rsidRPr="0011055E">
        <w:rPr>
          <w:rFonts w:ascii="David" w:hAnsi="David" w:cs="David"/>
          <w:color w:val="000000"/>
          <w:sz w:val="24"/>
          <w:szCs w:val="24"/>
          <w:rtl/>
        </w:rPr>
        <w:t>לאחר</w:t>
      </w:r>
      <w:r w:rsidRPr="0011055E">
        <w:rPr>
          <w:rFonts w:ascii="David" w:hAnsi="David" w:cs="David"/>
          <w:color w:val="000000"/>
          <w:sz w:val="24"/>
          <w:szCs w:val="24"/>
        </w:rPr>
        <w:t xml:space="preserve"> </w:t>
      </w:r>
      <w:r w:rsidRPr="0011055E">
        <w:rPr>
          <w:rFonts w:ascii="David" w:hAnsi="David" w:cs="David"/>
          <w:color w:val="000000"/>
          <w:sz w:val="24"/>
          <w:szCs w:val="24"/>
          <w:rtl/>
        </w:rPr>
        <w:t>שקראתי</w:t>
      </w:r>
      <w:r w:rsidRPr="0011055E">
        <w:rPr>
          <w:rFonts w:ascii="David" w:hAnsi="David" w:cs="David"/>
          <w:color w:val="000000"/>
          <w:sz w:val="24"/>
          <w:szCs w:val="24"/>
        </w:rPr>
        <w:t xml:space="preserve"> </w:t>
      </w:r>
      <w:r w:rsidRPr="0011055E">
        <w:rPr>
          <w:rFonts w:ascii="David" w:hAnsi="David" w:cs="David"/>
          <w:color w:val="000000"/>
          <w:sz w:val="24"/>
          <w:szCs w:val="24"/>
          <w:rtl/>
        </w:rPr>
        <w:t>את</w:t>
      </w:r>
      <w:r w:rsidRPr="0011055E">
        <w:rPr>
          <w:rFonts w:ascii="David" w:hAnsi="David" w:cs="David"/>
          <w:color w:val="000000"/>
          <w:sz w:val="24"/>
          <w:szCs w:val="24"/>
        </w:rPr>
        <w:t xml:space="preserve"> </w:t>
      </w:r>
      <w:r w:rsidRPr="0011055E">
        <w:rPr>
          <w:rFonts w:ascii="David" w:hAnsi="David" w:cs="David"/>
          <w:color w:val="000000"/>
          <w:sz w:val="24"/>
          <w:szCs w:val="24"/>
          <w:rtl/>
        </w:rPr>
        <w:t>מסמכי</w:t>
      </w:r>
      <w:r w:rsidRPr="0011055E">
        <w:rPr>
          <w:rFonts w:ascii="David" w:hAnsi="David" w:cs="David"/>
          <w:color w:val="000000"/>
          <w:sz w:val="24"/>
          <w:szCs w:val="24"/>
        </w:rPr>
        <w:t xml:space="preserve"> </w:t>
      </w:r>
      <w:r w:rsidRPr="0011055E">
        <w:rPr>
          <w:rFonts w:ascii="David" w:hAnsi="David" w:cs="David"/>
          <w:color w:val="000000"/>
          <w:sz w:val="24"/>
          <w:szCs w:val="24"/>
          <w:rtl/>
        </w:rPr>
        <w:t>המכרז</w:t>
      </w:r>
      <w:r w:rsidRPr="0011055E">
        <w:rPr>
          <w:rFonts w:ascii="David" w:hAnsi="David" w:cs="David"/>
          <w:color w:val="000000"/>
          <w:sz w:val="24"/>
          <w:szCs w:val="24"/>
        </w:rPr>
        <w:t xml:space="preserve">, </w:t>
      </w:r>
      <w:r w:rsidRPr="0011055E">
        <w:rPr>
          <w:rFonts w:ascii="David" w:hAnsi="David" w:cs="David"/>
          <w:color w:val="000000"/>
          <w:sz w:val="24"/>
          <w:szCs w:val="24"/>
          <w:rtl/>
        </w:rPr>
        <w:t>קיבלתי</w:t>
      </w:r>
      <w:r w:rsidRPr="0011055E">
        <w:rPr>
          <w:rFonts w:ascii="David" w:hAnsi="David" w:cs="David"/>
          <w:color w:val="000000"/>
          <w:sz w:val="24"/>
          <w:szCs w:val="24"/>
        </w:rPr>
        <w:t xml:space="preserve"> </w:t>
      </w:r>
      <w:r w:rsidRPr="0011055E">
        <w:rPr>
          <w:rFonts w:ascii="David" w:hAnsi="David" w:cs="David"/>
          <w:color w:val="000000"/>
          <w:sz w:val="24"/>
          <w:szCs w:val="24"/>
          <w:rtl/>
        </w:rPr>
        <w:t>הסברים</w:t>
      </w:r>
      <w:r w:rsidRPr="0011055E">
        <w:rPr>
          <w:rFonts w:ascii="David" w:hAnsi="David" w:cs="David"/>
          <w:color w:val="000000"/>
          <w:sz w:val="24"/>
          <w:szCs w:val="24"/>
        </w:rPr>
        <w:t xml:space="preserve">, </w:t>
      </w:r>
      <w:r w:rsidRPr="0011055E">
        <w:rPr>
          <w:rFonts w:ascii="David" w:hAnsi="David" w:cs="David"/>
          <w:color w:val="000000"/>
          <w:sz w:val="24"/>
          <w:szCs w:val="24"/>
          <w:rtl/>
        </w:rPr>
        <w:t>ושאלותיי</w:t>
      </w:r>
      <w:r w:rsidRPr="0011055E">
        <w:rPr>
          <w:rFonts w:ascii="David" w:hAnsi="David" w:cs="David"/>
          <w:color w:val="000000"/>
          <w:sz w:val="24"/>
          <w:szCs w:val="24"/>
        </w:rPr>
        <w:t xml:space="preserve"> </w:t>
      </w:r>
      <w:r w:rsidRPr="0011055E">
        <w:rPr>
          <w:rFonts w:ascii="David" w:hAnsi="David" w:cs="David"/>
          <w:color w:val="000000"/>
          <w:sz w:val="24"/>
          <w:szCs w:val="24"/>
          <w:rtl/>
        </w:rPr>
        <w:t>נענו</w:t>
      </w:r>
      <w:r w:rsidRPr="0011055E">
        <w:rPr>
          <w:rFonts w:ascii="David" w:hAnsi="David" w:cs="David"/>
          <w:color w:val="000000"/>
          <w:sz w:val="24"/>
          <w:szCs w:val="24"/>
        </w:rPr>
        <w:t xml:space="preserve"> </w:t>
      </w:r>
      <w:r w:rsidRPr="0011055E">
        <w:rPr>
          <w:rFonts w:ascii="David" w:hAnsi="David" w:cs="David"/>
          <w:color w:val="000000"/>
          <w:sz w:val="24"/>
          <w:szCs w:val="24"/>
          <w:rtl/>
        </w:rPr>
        <w:t>על</w:t>
      </w:r>
      <w:r w:rsidRPr="0011055E">
        <w:rPr>
          <w:rFonts w:ascii="David" w:hAnsi="David" w:cs="David"/>
          <w:color w:val="000000"/>
          <w:sz w:val="24"/>
          <w:szCs w:val="24"/>
        </w:rPr>
        <w:t xml:space="preserve"> </w:t>
      </w:r>
      <w:r w:rsidRPr="0011055E">
        <w:rPr>
          <w:rFonts w:ascii="David" w:hAnsi="David" w:cs="David"/>
          <w:color w:val="000000"/>
          <w:sz w:val="24"/>
          <w:szCs w:val="24"/>
          <w:rtl/>
        </w:rPr>
        <w:t>ידי</w:t>
      </w:r>
      <w:r w:rsidRPr="0011055E">
        <w:rPr>
          <w:rFonts w:ascii="David" w:hAnsi="David" w:cs="David"/>
          <w:color w:val="000000"/>
          <w:sz w:val="24"/>
          <w:szCs w:val="24"/>
        </w:rPr>
        <w:t xml:space="preserve"> </w:t>
      </w:r>
      <w:r w:rsidRPr="0011055E">
        <w:rPr>
          <w:rFonts w:ascii="David" w:hAnsi="David" w:cs="David"/>
          <w:color w:val="000000"/>
          <w:sz w:val="24"/>
          <w:szCs w:val="24"/>
          <w:rtl/>
        </w:rPr>
        <w:t>המזמין,</w:t>
      </w:r>
      <w:r w:rsidRPr="0011055E">
        <w:rPr>
          <w:rFonts w:ascii="David" w:hAnsi="David" w:cs="David"/>
          <w:color w:val="000000"/>
          <w:sz w:val="24"/>
          <w:szCs w:val="24"/>
        </w:rPr>
        <w:t xml:space="preserve"> </w:t>
      </w:r>
      <w:r w:rsidRPr="0011055E">
        <w:rPr>
          <w:rFonts w:ascii="David" w:hAnsi="David" w:cs="David"/>
          <w:color w:val="000000"/>
          <w:sz w:val="24"/>
          <w:szCs w:val="24"/>
          <w:rtl/>
        </w:rPr>
        <w:t>אני מגיש</w:t>
      </w:r>
      <w:r w:rsidRPr="0011055E">
        <w:rPr>
          <w:rFonts w:ascii="David" w:hAnsi="David" w:cs="David"/>
          <w:color w:val="000000"/>
          <w:sz w:val="24"/>
          <w:szCs w:val="24"/>
        </w:rPr>
        <w:t xml:space="preserve"> </w:t>
      </w:r>
      <w:r w:rsidRPr="0011055E">
        <w:rPr>
          <w:rFonts w:ascii="David" w:hAnsi="David" w:cs="David"/>
          <w:color w:val="000000"/>
          <w:sz w:val="24"/>
          <w:szCs w:val="24"/>
          <w:rtl/>
        </w:rPr>
        <w:t>בזאת</w:t>
      </w:r>
      <w:r w:rsidRPr="0011055E">
        <w:rPr>
          <w:rFonts w:ascii="David" w:hAnsi="David" w:cs="David"/>
          <w:color w:val="000000"/>
          <w:sz w:val="24"/>
          <w:szCs w:val="24"/>
        </w:rPr>
        <w:t xml:space="preserve"> </w:t>
      </w:r>
      <w:r w:rsidRPr="0011055E">
        <w:rPr>
          <w:rFonts w:ascii="David" w:hAnsi="David" w:cs="David"/>
          <w:color w:val="000000"/>
          <w:sz w:val="24"/>
          <w:szCs w:val="24"/>
          <w:rtl/>
        </w:rPr>
        <w:t>את</w:t>
      </w:r>
      <w:r w:rsidRPr="0011055E">
        <w:rPr>
          <w:rFonts w:ascii="David" w:hAnsi="David" w:cs="David"/>
          <w:color w:val="000000"/>
          <w:sz w:val="24"/>
          <w:szCs w:val="24"/>
        </w:rPr>
        <w:t xml:space="preserve"> </w:t>
      </w:r>
      <w:r w:rsidRPr="0011055E">
        <w:rPr>
          <w:rFonts w:ascii="David" w:hAnsi="David" w:cs="David"/>
          <w:color w:val="000000"/>
          <w:sz w:val="24"/>
          <w:szCs w:val="24"/>
          <w:rtl/>
        </w:rPr>
        <w:t>הצעתי</w:t>
      </w:r>
      <w:r w:rsidRPr="0011055E">
        <w:rPr>
          <w:rFonts w:ascii="David" w:hAnsi="David" w:cs="David"/>
          <w:color w:val="000000"/>
          <w:sz w:val="24"/>
          <w:szCs w:val="24"/>
        </w:rPr>
        <w:t xml:space="preserve"> </w:t>
      </w:r>
      <w:r w:rsidRPr="0011055E">
        <w:rPr>
          <w:rFonts w:ascii="David" w:hAnsi="David" w:cs="David"/>
          <w:color w:val="000000"/>
          <w:sz w:val="24"/>
          <w:szCs w:val="24"/>
          <w:rtl/>
        </w:rPr>
        <w:t>לאספקת</w:t>
      </w:r>
      <w:r w:rsidRPr="0011055E">
        <w:rPr>
          <w:rFonts w:ascii="David" w:hAnsi="David" w:cs="David"/>
          <w:color w:val="000000"/>
          <w:sz w:val="24"/>
          <w:szCs w:val="24"/>
        </w:rPr>
        <w:t xml:space="preserve"> </w:t>
      </w:r>
      <w:r w:rsidRPr="0011055E">
        <w:rPr>
          <w:rFonts w:ascii="David" w:hAnsi="David" w:cs="David"/>
          <w:color w:val="000000"/>
          <w:sz w:val="24"/>
          <w:szCs w:val="24"/>
          <w:rtl/>
        </w:rPr>
        <w:t>השירותים</w:t>
      </w:r>
      <w:r w:rsidRPr="0011055E">
        <w:rPr>
          <w:rFonts w:ascii="David" w:hAnsi="David" w:cs="David"/>
          <w:color w:val="000000"/>
          <w:sz w:val="24"/>
          <w:szCs w:val="24"/>
        </w:rPr>
        <w:t xml:space="preserve"> </w:t>
      </w:r>
      <w:r w:rsidRPr="0011055E">
        <w:rPr>
          <w:rFonts w:ascii="David" w:hAnsi="David" w:cs="David"/>
          <w:color w:val="000000"/>
          <w:sz w:val="24"/>
          <w:szCs w:val="24"/>
          <w:rtl/>
        </w:rPr>
        <w:t>כמפורט</w:t>
      </w:r>
      <w:r w:rsidRPr="0011055E">
        <w:rPr>
          <w:rFonts w:ascii="David" w:hAnsi="David" w:cs="David"/>
          <w:color w:val="000000"/>
          <w:sz w:val="24"/>
          <w:szCs w:val="24"/>
        </w:rPr>
        <w:t xml:space="preserve"> </w:t>
      </w:r>
      <w:r w:rsidRPr="0011055E">
        <w:rPr>
          <w:rFonts w:ascii="David" w:hAnsi="David" w:cs="David"/>
          <w:color w:val="000000"/>
          <w:sz w:val="24"/>
          <w:szCs w:val="24"/>
          <w:rtl/>
        </w:rPr>
        <w:t>במסמך</w:t>
      </w:r>
      <w:r w:rsidRPr="0011055E">
        <w:rPr>
          <w:rFonts w:ascii="David" w:hAnsi="David" w:cs="David"/>
          <w:color w:val="000000"/>
          <w:sz w:val="24"/>
          <w:szCs w:val="24"/>
        </w:rPr>
        <w:t xml:space="preserve"> </w:t>
      </w:r>
      <w:r w:rsidRPr="0011055E">
        <w:rPr>
          <w:rFonts w:ascii="David" w:hAnsi="David" w:cs="David"/>
          <w:color w:val="000000"/>
          <w:sz w:val="24"/>
          <w:szCs w:val="24"/>
          <w:rtl/>
        </w:rPr>
        <w:t>זה</w:t>
      </w:r>
      <w:r w:rsidRPr="0011055E">
        <w:rPr>
          <w:rFonts w:ascii="David" w:hAnsi="David" w:cs="David"/>
          <w:color w:val="000000"/>
          <w:sz w:val="24"/>
          <w:szCs w:val="24"/>
        </w:rPr>
        <w:t>.</w:t>
      </w:r>
    </w:p>
    <w:p w:rsidR="00FB42E3" w:rsidRDefault="00FB42E3" w:rsidP="00FB42E3">
      <w:pPr>
        <w:pStyle w:val="af"/>
        <w:numPr>
          <w:ilvl w:val="1"/>
          <w:numId w:val="45"/>
        </w:numPr>
        <w:autoSpaceDE w:val="0"/>
        <w:autoSpaceDN w:val="0"/>
        <w:adjustRightInd w:val="0"/>
        <w:spacing w:line="360" w:lineRule="auto"/>
        <w:contextualSpacing/>
        <w:rPr>
          <w:rFonts w:ascii="David" w:hAnsi="David" w:cs="David"/>
          <w:color w:val="000000"/>
          <w:sz w:val="24"/>
          <w:szCs w:val="24"/>
        </w:rPr>
      </w:pPr>
      <w:r w:rsidRPr="0011055E">
        <w:rPr>
          <w:rFonts w:ascii="David" w:hAnsi="David" w:cs="David"/>
          <w:color w:val="000000"/>
          <w:sz w:val="24"/>
          <w:szCs w:val="24"/>
          <w:rtl/>
        </w:rPr>
        <w:t>ידוע</w:t>
      </w:r>
      <w:r w:rsidRPr="0011055E">
        <w:rPr>
          <w:rFonts w:ascii="David" w:hAnsi="David" w:cs="David"/>
          <w:color w:val="000000"/>
          <w:sz w:val="24"/>
          <w:szCs w:val="24"/>
        </w:rPr>
        <w:t xml:space="preserve"> </w:t>
      </w:r>
      <w:r w:rsidRPr="0011055E">
        <w:rPr>
          <w:rFonts w:ascii="David" w:hAnsi="David" w:cs="David"/>
          <w:color w:val="000000"/>
          <w:sz w:val="24"/>
          <w:szCs w:val="24"/>
          <w:rtl/>
        </w:rPr>
        <w:t>לי</w:t>
      </w:r>
      <w:r w:rsidRPr="0011055E">
        <w:rPr>
          <w:rFonts w:ascii="David" w:hAnsi="David" w:cs="David"/>
          <w:color w:val="000000"/>
          <w:sz w:val="24"/>
          <w:szCs w:val="24"/>
        </w:rPr>
        <w:t xml:space="preserve"> </w:t>
      </w:r>
      <w:r w:rsidRPr="0011055E">
        <w:rPr>
          <w:rFonts w:ascii="David" w:hAnsi="David" w:cs="David"/>
          <w:color w:val="000000"/>
          <w:sz w:val="24"/>
          <w:szCs w:val="24"/>
          <w:rtl/>
        </w:rPr>
        <w:t>כי</w:t>
      </w:r>
      <w:r w:rsidRPr="0011055E">
        <w:rPr>
          <w:rFonts w:ascii="David" w:hAnsi="David" w:cs="David"/>
          <w:color w:val="000000"/>
          <w:sz w:val="24"/>
          <w:szCs w:val="24"/>
        </w:rPr>
        <w:t xml:space="preserve"> </w:t>
      </w:r>
      <w:r w:rsidRPr="0011055E">
        <w:rPr>
          <w:rFonts w:ascii="David" w:hAnsi="David" w:cs="David"/>
          <w:color w:val="000000"/>
          <w:sz w:val="24"/>
          <w:szCs w:val="24"/>
          <w:rtl/>
        </w:rPr>
        <w:t>העבודה</w:t>
      </w:r>
      <w:r w:rsidRPr="0011055E">
        <w:rPr>
          <w:rFonts w:ascii="David" w:hAnsi="David" w:cs="David"/>
          <w:color w:val="000000"/>
          <w:sz w:val="24"/>
          <w:szCs w:val="24"/>
        </w:rPr>
        <w:t xml:space="preserve"> </w:t>
      </w:r>
      <w:r w:rsidRPr="0011055E">
        <w:rPr>
          <w:rFonts w:ascii="David" w:hAnsi="David" w:cs="David"/>
          <w:color w:val="000000"/>
          <w:sz w:val="24"/>
          <w:szCs w:val="24"/>
          <w:rtl/>
        </w:rPr>
        <w:t>המבוקשת</w:t>
      </w:r>
      <w:r w:rsidRPr="0011055E">
        <w:rPr>
          <w:rFonts w:ascii="David" w:hAnsi="David" w:cs="David"/>
          <w:color w:val="000000"/>
          <w:sz w:val="24"/>
          <w:szCs w:val="24"/>
        </w:rPr>
        <w:t xml:space="preserve"> </w:t>
      </w:r>
      <w:r w:rsidRPr="0011055E">
        <w:rPr>
          <w:rFonts w:ascii="David" w:hAnsi="David" w:cs="David"/>
          <w:color w:val="000000"/>
          <w:sz w:val="24"/>
          <w:szCs w:val="24"/>
          <w:rtl/>
        </w:rPr>
        <w:t>היא</w:t>
      </w:r>
      <w:r w:rsidRPr="0011055E">
        <w:rPr>
          <w:rFonts w:ascii="David" w:hAnsi="David" w:cs="David"/>
          <w:color w:val="000000"/>
          <w:sz w:val="24"/>
          <w:szCs w:val="24"/>
        </w:rPr>
        <w:t xml:space="preserve"> </w:t>
      </w:r>
      <w:r w:rsidRPr="0011055E">
        <w:rPr>
          <w:rFonts w:ascii="David" w:hAnsi="David" w:cs="David"/>
          <w:color w:val="000000"/>
          <w:sz w:val="24"/>
          <w:szCs w:val="24"/>
          <w:rtl/>
        </w:rPr>
        <w:t>על</w:t>
      </w:r>
      <w:r w:rsidRPr="0011055E">
        <w:rPr>
          <w:rFonts w:ascii="David" w:hAnsi="David" w:cs="David"/>
          <w:color w:val="000000"/>
          <w:sz w:val="24"/>
          <w:szCs w:val="24"/>
        </w:rPr>
        <w:t xml:space="preserve"> </w:t>
      </w:r>
      <w:r w:rsidRPr="0011055E">
        <w:rPr>
          <w:rFonts w:ascii="David" w:hAnsi="David" w:cs="David"/>
          <w:color w:val="000000"/>
          <w:sz w:val="24"/>
          <w:szCs w:val="24"/>
          <w:rtl/>
        </w:rPr>
        <w:t>בסיס</w:t>
      </w:r>
      <w:r w:rsidRPr="0011055E">
        <w:rPr>
          <w:rFonts w:ascii="David" w:hAnsi="David" w:cs="David"/>
          <w:color w:val="000000"/>
          <w:sz w:val="24"/>
          <w:szCs w:val="24"/>
        </w:rPr>
        <w:t xml:space="preserve"> </w:t>
      </w:r>
      <w:r w:rsidRPr="0011055E">
        <w:rPr>
          <w:rFonts w:ascii="David" w:hAnsi="David" w:cs="David"/>
          <w:color w:val="000000"/>
          <w:sz w:val="24"/>
          <w:szCs w:val="24"/>
          <w:rtl/>
        </w:rPr>
        <w:t>קבלני</w:t>
      </w:r>
      <w:r w:rsidRPr="0011055E">
        <w:rPr>
          <w:rFonts w:ascii="David" w:hAnsi="David" w:cs="David"/>
          <w:color w:val="000000"/>
          <w:sz w:val="24"/>
          <w:szCs w:val="24"/>
        </w:rPr>
        <w:t xml:space="preserve"> </w:t>
      </w:r>
      <w:r w:rsidRPr="0011055E">
        <w:rPr>
          <w:rFonts w:ascii="David" w:hAnsi="David" w:cs="David"/>
          <w:color w:val="000000"/>
          <w:sz w:val="24"/>
          <w:szCs w:val="24"/>
          <w:rtl/>
        </w:rPr>
        <w:t>בלבד,</w:t>
      </w:r>
      <w:r w:rsidRPr="0011055E">
        <w:rPr>
          <w:rFonts w:ascii="David" w:hAnsi="David" w:cs="David"/>
          <w:color w:val="000000"/>
          <w:sz w:val="24"/>
          <w:szCs w:val="24"/>
        </w:rPr>
        <w:t xml:space="preserve"> </w:t>
      </w:r>
      <w:r w:rsidRPr="0011055E">
        <w:rPr>
          <w:rFonts w:ascii="David" w:hAnsi="David" w:cs="David"/>
          <w:color w:val="000000"/>
          <w:sz w:val="24"/>
          <w:szCs w:val="24"/>
          <w:rtl/>
        </w:rPr>
        <w:t>ואין</w:t>
      </w:r>
      <w:r w:rsidRPr="0011055E">
        <w:rPr>
          <w:rFonts w:ascii="David" w:hAnsi="David" w:cs="David"/>
          <w:color w:val="000000"/>
          <w:sz w:val="24"/>
          <w:szCs w:val="24"/>
        </w:rPr>
        <w:t xml:space="preserve"> </w:t>
      </w:r>
      <w:proofErr w:type="spellStart"/>
      <w:r w:rsidRPr="0011055E">
        <w:rPr>
          <w:rFonts w:ascii="David" w:hAnsi="David" w:cs="David"/>
          <w:color w:val="000000"/>
          <w:sz w:val="24"/>
          <w:szCs w:val="24"/>
          <w:rtl/>
        </w:rPr>
        <w:t>המינהל</w:t>
      </w:r>
      <w:proofErr w:type="spellEnd"/>
      <w:r w:rsidRPr="0011055E">
        <w:rPr>
          <w:rFonts w:ascii="David" w:hAnsi="David" w:cs="David"/>
          <w:color w:val="000000"/>
          <w:sz w:val="24"/>
          <w:szCs w:val="24"/>
          <w:rtl/>
        </w:rPr>
        <w:t xml:space="preserve"> האזרחי באזור יהודה ושומרון</w:t>
      </w:r>
      <w:r w:rsidRPr="0011055E">
        <w:rPr>
          <w:rFonts w:ascii="David" w:hAnsi="David" w:cs="David"/>
          <w:color w:val="000000"/>
          <w:sz w:val="24"/>
          <w:szCs w:val="24"/>
        </w:rPr>
        <w:t xml:space="preserve"> </w:t>
      </w:r>
      <w:r w:rsidRPr="0011055E">
        <w:rPr>
          <w:rFonts w:ascii="David" w:hAnsi="David" w:cs="David"/>
          <w:color w:val="000000"/>
          <w:sz w:val="24"/>
          <w:szCs w:val="24"/>
          <w:rtl/>
        </w:rPr>
        <w:t>מעסיק</w:t>
      </w:r>
      <w:r w:rsidRPr="0011055E">
        <w:rPr>
          <w:rFonts w:ascii="David" w:hAnsi="David" w:cs="David"/>
          <w:color w:val="000000"/>
          <w:sz w:val="24"/>
          <w:szCs w:val="24"/>
        </w:rPr>
        <w:t xml:space="preserve"> </w:t>
      </w:r>
      <w:r w:rsidRPr="0011055E">
        <w:rPr>
          <w:rFonts w:ascii="David" w:hAnsi="David" w:cs="David"/>
          <w:color w:val="000000"/>
          <w:sz w:val="24"/>
          <w:szCs w:val="24"/>
          <w:rtl/>
        </w:rPr>
        <w:t>שלי</w:t>
      </w:r>
      <w:r w:rsidRPr="0011055E">
        <w:rPr>
          <w:rFonts w:ascii="David" w:hAnsi="David" w:cs="David"/>
          <w:color w:val="000000"/>
          <w:sz w:val="24"/>
          <w:szCs w:val="24"/>
        </w:rPr>
        <w:t xml:space="preserve"> </w:t>
      </w:r>
      <w:r w:rsidRPr="0011055E">
        <w:rPr>
          <w:rFonts w:ascii="David" w:hAnsi="David" w:cs="David"/>
          <w:color w:val="000000"/>
          <w:sz w:val="24"/>
          <w:szCs w:val="24"/>
          <w:rtl/>
        </w:rPr>
        <w:t>או</w:t>
      </w:r>
      <w:r w:rsidRPr="0011055E">
        <w:rPr>
          <w:rFonts w:ascii="David" w:hAnsi="David" w:cs="David"/>
          <w:color w:val="000000"/>
          <w:sz w:val="24"/>
          <w:szCs w:val="24"/>
        </w:rPr>
        <w:t xml:space="preserve"> </w:t>
      </w:r>
      <w:r w:rsidRPr="0011055E">
        <w:rPr>
          <w:rFonts w:ascii="David" w:hAnsi="David" w:cs="David"/>
          <w:color w:val="000000"/>
          <w:sz w:val="24"/>
          <w:szCs w:val="24"/>
          <w:rtl/>
        </w:rPr>
        <w:t>של העובדים</w:t>
      </w:r>
      <w:r w:rsidRPr="0011055E">
        <w:rPr>
          <w:rFonts w:ascii="David" w:hAnsi="David" w:cs="David"/>
          <w:color w:val="000000"/>
          <w:sz w:val="24"/>
          <w:szCs w:val="24"/>
        </w:rPr>
        <w:t xml:space="preserve"> </w:t>
      </w:r>
      <w:r w:rsidRPr="0011055E">
        <w:rPr>
          <w:rFonts w:ascii="David" w:hAnsi="David" w:cs="David"/>
          <w:color w:val="000000"/>
          <w:sz w:val="24"/>
          <w:szCs w:val="24"/>
          <w:rtl/>
        </w:rPr>
        <w:t>המועסקים</w:t>
      </w:r>
      <w:r w:rsidRPr="0011055E">
        <w:rPr>
          <w:rFonts w:ascii="David" w:hAnsi="David" w:cs="David"/>
          <w:color w:val="000000"/>
          <w:sz w:val="24"/>
          <w:szCs w:val="24"/>
        </w:rPr>
        <w:t xml:space="preserve"> </w:t>
      </w:r>
      <w:r w:rsidRPr="0011055E">
        <w:rPr>
          <w:rFonts w:ascii="David" w:hAnsi="David" w:cs="David"/>
          <w:color w:val="000000"/>
          <w:sz w:val="24"/>
          <w:szCs w:val="24"/>
          <w:rtl/>
        </w:rPr>
        <w:t>על</w:t>
      </w:r>
      <w:r w:rsidRPr="0011055E">
        <w:rPr>
          <w:rFonts w:ascii="David" w:hAnsi="David" w:cs="David"/>
          <w:color w:val="000000"/>
          <w:sz w:val="24"/>
          <w:szCs w:val="24"/>
        </w:rPr>
        <w:t xml:space="preserve"> </w:t>
      </w:r>
      <w:r w:rsidRPr="0011055E">
        <w:rPr>
          <w:rFonts w:ascii="David" w:hAnsi="David" w:cs="David"/>
          <w:color w:val="000000"/>
          <w:sz w:val="24"/>
          <w:szCs w:val="24"/>
          <w:rtl/>
        </w:rPr>
        <w:t>ידי</w:t>
      </w:r>
      <w:r w:rsidRPr="0011055E">
        <w:rPr>
          <w:rFonts w:ascii="David" w:hAnsi="David" w:cs="David"/>
          <w:color w:val="000000"/>
          <w:sz w:val="24"/>
          <w:szCs w:val="24"/>
        </w:rPr>
        <w:t>.</w:t>
      </w:r>
    </w:p>
    <w:p w:rsidR="00651D25" w:rsidRPr="0011055E" w:rsidRDefault="00651D25" w:rsidP="00651D25">
      <w:pPr>
        <w:pStyle w:val="af"/>
        <w:autoSpaceDE w:val="0"/>
        <w:autoSpaceDN w:val="0"/>
        <w:adjustRightInd w:val="0"/>
        <w:spacing w:line="360" w:lineRule="auto"/>
        <w:ind w:left="792"/>
        <w:contextualSpacing/>
        <w:rPr>
          <w:rFonts w:ascii="David" w:hAnsi="David" w:cs="David"/>
          <w:color w:val="000000"/>
          <w:sz w:val="24"/>
          <w:szCs w:val="24"/>
        </w:rPr>
      </w:pPr>
    </w:p>
    <w:p w:rsidR="00AB2266" w:rsidRPr="0011055E" w:rsidRDefault="00AB2266" w:rsidP="000E7B95">
      <w:pPr>
        <w:rPr>
          <w:rFonts w:ascii="David" w:hAnsi="David" w:cs="David"/>
          <w:sz w:val="24"/>
          <w:szCs w:val="24"/>
          <w:rtl/>
        </w:rPr>
      </w:pPr>
      <w:r w:rsidRPr="0011055E">
        <w:rPr>
          <w:rFonts w:ascii="David" w:hAnsi="David" w:cs="David"/>
          <w:sz w:val="24"/>
          <w:szCs w:val="24"/>
          <w:rtl/>
        </w:rPr>
        <w:t>שם החברה: _____________________________________מס' עוסק מורשה: _______________</w:t>
      </w:r>
    </w:p>
    <w:p w:rsidR="000E7B95" w:rsidRPr="0011055E" w:rsidRDefault="000E7B95" w:rsidP="000E7B95">
      <w:pPr>
        <w:rPr>
          <w:rFonts w:ascii="David" w:hAnsi="David" w:cs="David"/>
          <w:sz w:val="24"/>
          <w:szCs w:val="24"/>
          <w:rtl/>
        </w:rPr>
      </w:pPr>
    </w:p>
    <w:p w:rsidR="00AB2266" w:rsidRPr="0011055E" w:rsidRDefault="00AB2266" w:rsidP="000E7B95">
      <w:pPr>
        <w:rPr>
          <w:rFonts w:ascii="David" w:hAnsi="David" w:cs="David"/>
          <w:sz w:val="24"/>
          <w:szCs w:val="24"/>
          <w:rtl/>
        </w:rPr>
      </w:pPr>
      <w:r w:rsidRPr="0011055E">
        <w:rPr>
          <w:rFonts w:ascii="David" w:hAnsi="David" w:cs="David"/>
          <w:sz w:val="24"/>
          <w:szCs w:val="24"/>
          <w:rtl/>
        </w:rPr>
        <w:t>יש קשר: ____________________כתובת לשליחת דואר: _______________________________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טלפון: __________________  ________________  פקס': __________________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כתובת </w:t>
      </w:r>
      <w:r w:rsidRPr="0011055E">
        <w:rPr>
          <w:rFonts w:ascii="David" w:hAnsi="David" w:cs="David"/>
          <w:sz w:val="24"/>
          <w:szCs w:val="24"/>
        </w:rPr>
        <w:t xml:space="preserve">EMAIL </w:t>
      </w:r>
      <w:r w:rsidRPr="0011055E">
        <w:rPr>
          <w:rFonts w:ascii="David" w:hAnsi="David" w:cs="David"/>
          <w:sz w:val="24"/>
          <w:szCs w:val="24"/>
          <w:rtl/>
        </w:rPr>
        <w:t>:___________________________________________________</w:t>
      </w:r>
    </w:p>
    <w:p w:rsidR="000E7B95" w:rsidRPr="0011055E" w:rsidRDefault="000E7B95" w:rsidP="00AB2266">
      <w:pPr>
        <w:jc w:val="center"/>
        <w:rPr>
          <w:rFonts w:ascii="David" w:hAnsi="David" w:cs="David"/>
          <w:sz w:val="24"/>
          <w:szCs w:val="24"/>
          <w:rtl/>
        </w:rPr>
      </w:pPr>
    </w:p>
    <w:p w:rsidR="00AB2266" w:rsidRPr="0011055E" w:rsidRDefault="00AB2266" w:rsidP="00AB2266">
      <w:pPr>
        <w:jc w:val="center"/>
        <w:rPr>
          <w:rFonts w:ascii="David" w:hAnsi="David" w:cs="David"/>
          <w:sz w:val="24"/>
          <w:szCs w:val="24"/>
          <w:rtl/>
        </w:rPr>
      </w:pPr>
      <w:r w:rsidRPr="0011055E">
        <w:rPr>
          <w:rFonts w:ascii="David" w:hAnsi="David" w:cs="David"/>
          <w:sz w:val="24"/>
          <w:szCs w:val="24"/>
          <w:rtl/>
        </w:rPr>
        <w:t>__________________</w:t>
      </w:r>
    </w:p>
    <w:p w:rsidR="00AB2266" w:rsidRPr="0011055E" w:rsidRDefault="00AB2266" w:rsidP="00AB2266">
      <w:pPr>
        <w:jc w:val="center"/>
        <w:rPr>
          <w:rFonts w:ascii="David" w:hAnsi="David" w:cs="David"/>
          <w:sz w:val="24"/>
          <w:szCs w:val="24"/>
          <w:rtl/>
        </w:rPr>
      </w:pPr>
      <w:r w:rsidRPr="0011055E">
        <w:rPr>
          <w:rFonts w:ascii="David" w:hAnsi="David" w:cs="David"/>
          <w:sz w:val="24"/>
          <w:szCs w:val="24"/>
          <w:rtl/>
        </w:rPr>
        <w:lastRenderedPageBreak/>
        <w:t>חתימה וחותמת המציע</w:t>
      </w:r>
    </w:p>
    <w:p w:rsidR="00AB2266" w:rsidRPr="0011055E" w:rsidRDefault="00AB2266" w:rsidP="00AB2266">
      <w:pPr>
        <w:autoSpaceDE w:val="0"/>
        <w:autoSpaceDN w:val="0"/>
        <w:adjustRightInd w:val="0"/>
        <w:rPr>
          <w:rFonts w:ascii="David" w:hAnsi="David" w:cs="David"/>
          <w:color w:val="000000"/>
          <w:sz w:val="24"/>
          <w:szCs w:val="24"/>
          <w:rtl/>
        </w:rPr>
      </w:pPr>
    </w:p>
    <w:p w:rsidR="00651D25" w:rsidRDefault="00651D25">
      <w:pPr>
        <w:bidi w:val="0"/>
        <w:rPr>
          <w:rFonts w:ascii="David" w:hAnsi="David" w:cs="David"/>
          <w:color w:val="000000"/>
          <w:sz w:val="24"/>
          <w:szCs w:val="24"/>
        </w:rPr>
      </w:pPr>
      <w:r>
        <w:rPr>
          <w:rFonts w:ascii="David" w:hAnsi="David"/>
          <w:color w:val="000000"/>
          <w:sz w:val="24"/>
          <w:rtl/>
        </w:rPr>
        <w:br w:type="page"/>
      </w:r>
    </w:p>
    <w:p w:rsidR="00AB2266" w:rsidRPr="0011055E" w:rsidRDefault="00AB2266" w:rsidP="00651D25">
      <w:pPr>
        <w:pStyle w:val="a6"/>
        <w:spacing w:line="240" w:lineRule="auto"/>
        <w:jc w:val="center"/>
        <w:rPr>
          <w:rFonts w:ascii="David" w:hAnsi="David"/>
          <w:b/>
          <w:bCs/>
          <w:sz w:val="24"/>
          <w:u w:val="single"/>
          <w:rtl/>
        </w:rPr>
      </w:pPr>
      <w:r w:rsidRPr="0011055E">
        <w:rPr>
          <w:rFonts w:ascii="David" w:hAnsi="David"/>
          <w:b/>
          <w:bCs/>
          <w:sz w:val="24"/>
          <w:u w:val="single"/>
          <w:rtl/>
        </w:rPr>
        <w:lastRenderedPageBreak/>
        <w:t>נספח ג'- חובות דיני עבודה</w:t>
      </w:r>
    </w:p>
    <w:p w:rsidR="00AB2266" w:rsidRPr="0011055E" w:rsidRDefault="00AB2266" w:rsidP="00AB2266">
      <w:pPr>
        <w:jc w:val="both"/>
        <w:rPr>
          <w:rFonts w:ascii="David" w:hAnsi="David" w:cs="David"/>
          <w:b/>
          <w:bCs/>
          <w:sz w:val="24"/>
          <w:szCs w:val="24"/>
          <w:u w:val="single"/>
        </w:rPr>
      </w:pPr>
    </w:p>
    <w:p w:rsidR="00AB2266" w:rsidRPr="0011055E" w:rsidRDefault="00AB2266" w:rsidP="00AB2266">
      <w:pPr>
        <w:jc w:val="both"/>
        <w:rPr>
          <w:rFonts w:ascii="David" w:hAnsi="David" w:cs="David"/>
          <w:sz w:val="24"/>
          <w:szCs w:val="24"/>
          <w:rtl/>
        </w:rPr>
      </w:pPr>
      <w:r w:rsidRPr="0011055E">
        <w:rPr>
          <w:rFonts w:ascii="David" w:hAnsi="David" w:cs="David"/>
          <w:sz w:val="24"/>
          <w:szCs w:val="24"/>
          <w:rtl/>
        </w:rPr>
        <w:t xml:space="preserve">       הנני מתחייב בכתב לקיים בתקופת הסכם ההתקשרות אחר האמור בחוקים הבאים:</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1" w:history="1">
        <w:r w:rsidR="00950B50" w:rsidRPr="0011055E">
          <w:rPr>
            <w:rStyle w:val="Hyperlink"/>
            <w:rFonts w:ascii="David" w:hAnsi="David" w:cs="David"/>
            <w:noProof w:val="0"/>
            <w:sz w:val="24"/>
            <w:szCs w:val="24"/>
            <w:rtl/>
            <w:lang w:eastAsia="en-US"/>
          </w:rPr>
          <w:t>פקודת תאונות ומחלות משלוח יד (הודעה), 1945</w:t>
        </w:r>
      </w:hyperlink>
      <w:r w:rsidR="00950B50" w:rsidRPr="0011055E">
        <w:rPr>
          <w:rStyle w:val="Hyperlink"/>
          <w:rFonts w:ascii="David" w:hAnsi="David" w:cs="David"/>
          <w:noProof w:val="0"/>
          <w:sz w:val="24"/>
          <w:szCs w:val="24"/>
          <w:rtl/>
          <w:lang w:eastAsia="en-US"/>
        </w:rPr>
        <w:t>.</w:t>
      </w:r>
    </w:p>
    <w:p w:rsidR="00950B50" w:rsidRPr="0011055E" w:rsidRDefault="00950B50" w:rsidP="00950B50">
      <w:pPr>
        <w:pStyle w:val="P00"/>
        <w:numPr>
          <w:ilvl w:val="0"/>
          <w:numId w:val="21"/>
        </w:numPr>
        <w:spacing w:before="72" w:line="288" w:lineRule="auto"/>
        <w:ind w:right="1134"/>
        <w:rPr>
          <w:rStyle w:val="Hyperlink"/>
          <w:rFonts w:ascii="David" w:hAnsi="David" w:cs="David"/>
          <w:noProof w:val="0"/>
          <w:sz w:val="24"/>
          <w:szCs w:val="24"/>
          <w:rtl/>
          <w:lang w:eastAsia="en-US"/>
        </w:rPr>
      </w:pPr>
      <w:r w:rsidRPr="0011055E">
        <w:rPr>
          <w:rStyle w:val="Hyperlink"/>
          <w:rFonts w:ascii="David" w:hAnsi="David" w:cs="David"/>
          <w:noProof w:val="0"/>
          <w:sz w:val="24"/>
          <w:szCs w:val="24"/>
          <w:rtl/>
          <w:lang w:eastAsia="en-US"/>
        </w:rPr>
        <w:t>פקודת הבטיחות בעבודה, 1946.</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2" w:history="1">
        <w:r w:rsidR="00950B50" w:rsidRPr="0011055E">
          <w:rPr>
            <w:rStyle w:val="Hyperlink"/>
            <w:rFonts w:ascii="David" w:hAnsi="David" w:cs="David"/>
            <w:noProof w:val="0"/>
            <w:sz w:val="24"/>
            <w:szCs w:val="24"/>
            <w:rtl/>
            <w:lang w:eastAsia="en-US"/>
          </w:rPr>
          <w:t>חוק החיילים המשוחררים (החזרה לעבודה), תש"ט- 1949</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3" w:history="1">
        <w:r w:rsidR="00950B50" w:rsidRPr="0011055E">
          <w:rPr>
            <w:rStyle w:val="Hyperlink"/>
            <w:rFonts w:ascii="David" w:hAnsi="David" w:cs="David"/>
            <w:noProof w:val="0"/>
            <w:sz w:val="24"/>
            <w:szCs w:val="24"/>
            <w:rtl/>
            <w:lang w:eastAsia="en-US"/>
          </w:rPr>
          <w:t>חוק שעות עבודה ומנוחה, תשי"א-1951</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4" w:history="1">
        <w:r w:rsidR="00950B50" w:rsidRPr="0011055E">
          <w:rPr>
            <w:rStyle w:val="Hyperlink"/>
            <w:rFonts w:ascii="David" w:hAnsi="David" w:cs="David"/>
            <w:noProof w:val="0"/>
            <w:sz w:val="24"/>
            <w:szCs w:val="24"/>
            <w:rtl/>
            <w:lang w:eastAsia="en-US"/>
          </w:rPr>
          <w:t>חוק חופשה שנתית, תשי"א-1951</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5" w:history="1">
        <w:r w:rsidR="00950B50" w:rsidRPr="0011055E">
          <w:rPr>
            <w:rStyle w:val="Hyperlink"/>
            <w:rFonts w:ascii="David" w:hAnsi="David" w:cs="David"/>
            <w:noProof w:val="0"/>
            <w:sz w:val="24"/>
            <w:szCs w:val="24"/>
            <w:rtl/>
            <w:lang w:eastAsia="en-US"/>
          </w:rPr>
          <w:t>חוק החניכות, תשי"ג-1953</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6" w:history="1">
        <w:r w:rsidR="00950B50" w:rsidRPr="0011055E">
          <w:rPr>
            <w:rStyle w:val="Hyperlink"/>
            <w:rFonts w:ascii="David" w:hAnsi="David" w:cs="David"/>
            <w:noProof w:val="0"/>
            <w:sz w:val="24"/>
            <w:szCs w:val="24"/>
            <w:rtl/>
            <w:lang w:eastAsia="en-US"/>
          </w:rPr>
          <w:t>חוק עבודת הנוער, תשי"ג-1953</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7" w:history="1">
        <w:r w:rsidR="00950B50" w:rsidRPr="0011055E">
          <w:rPr>
            <w:rStyle w:val="Hyperlink"/>
            <w:rFonts w:ascii="David" w:hAnsi="David" w:cs="David"/>
            <w:noProof w:val="0"/>
            <w:sz w:val="24"/>
            <w:szCs w:val="24"/>
            <w:rtl/>
            <w:lang w:eastAsia="en-US"/>
          </w:rPr>
          <w:t>חוק עבודת נשים, תשי"ד-1954</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8" w:history="1">
        <w:r w:rsidR="00950B50" w:rsidRPr="0011055E">
          <w:rPr>
            <w:rStyle w:val="Hyperlink"/>
            <w:rFonts w:ascii="David" w:hAnsi="David" w:cs="David"/>
            <w:noProof w:val="0"/>
            <w:sz w:val="24"/>
            <w:szCs w:val="24"/>
            <w:rtl/>
            <w:lang w:eastAsia="en-US"/>
          </w:rPr>
          <w:t>חוק ארגון הפיקוח על העבודה, תשי"ד-1954</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39" w:history="1">
        <w:r w:rsidR="00950B50" w:rsidRPr="0011055E">
          <w:rPr>
            <w:rStyle w:val="Hyperlink"/>
            <w:rFonts w:ascii="David" w:hAnsi="David" w:cs="David"/>
            <w:noProof w:val="0"/>
            <w:sz w:val="24"/>
            <w:szCs w:val="24"/>
            <w:rtl/>
            <w:lang w:eastAsia="en-US"/>
          </w:rPr>
          <w:t>חוק הגנת השכר, תשי"ח-1958</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0" w:history="1">
        <w:r w:rsidR="00950B50" w:rsidRPr="0011055E">
          <w:rPr>
            <w:rStyle w:val="Hyperlink"/>
            <w:rFonts w:ascii="David" w:hAnsi="David" w:cs="David"/>
            <w:noProof w:val="0"/>
            <w:sz w:val="24"/>
            <w:szCs w:val="24"/>
            <w:rtl/>
            <w:lang w:eastAsia="en-US"/>
          </w:rPr>
          <w:t>חוק שירות התעסוקה, תשי"ט-1959.</w:t>
        </w:r>
      </w:hyperlink>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1" w:history="1">
        <w:r w:rsidR="00950B50" w:rsidRPr="0011055E">
          <w:rPr>
            <w:rStyle w:val="Hyperlink"/>
            <w:rFonts w:ascii="David" w:hAnsi="David" w:cs="David"/>
            <w:noProof w:val="0"/>
            <w:sz w:val="24"/>
            <w:szCs w:val="24"/>
            <w:rtl/>
            <w:lang w:eastAsia="en-US"/>
          </w:rPr>
          <w:t>חוק שירות עבודה בשעת חירום, תשכ"ז-1967.</w:t>
        </w:r>
      </w:hyperlink>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2" w:history="1">
        <w:r w:rsidR="00950B50" w:rsidRPr="0011055E">
          <w:rPr>
            <w:rStyle w:val="Hyperlink"/>
            <w:rFonts w:ascii="David" w:hAnsi="David" w:cs="David"/>
            <w:noProof w:val="0"/>
            <w:sz w:val="24"/>
            <w:szCs w:val="24"/>
            <w:rtl/>
            <w:lang w:eastAsia="en-US"/>
          </w:rPr>
          <w:t>חוק הביטוח הלאומי [נוסח משולב], תשנ"ה-1995</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3" w:history="1">
        <w:r w:rsidR="00950B50" w:rsidRPr="0011055E">
          <w:rPr>
            <w:rStyle w:val="Hyperlink"/>
            <w:rFonts w:ascii="David" w:hAnsi="David" w:cs="David"/>
            <w:noProof w:val="0"/>
            <w:sz w:val="24"/>
            <w:szCs w:val="24"/>
            <w:rtl/>
            <w:lang w:eastAsia="en-US"/>
          </w:rPr>
          <w:t>חוק הסכמים קיבוציים, תשי"ז-1957.</w:t>
        </w:r>
      </w:hyperlink>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4" w:history="1">
        <w:r w:rsidR="00950B50" w:rsidRPr="0011055E">
          <w:rPr>
            <w:rStyle w:val="Hyperlink"/>
            <w:rFonts w:ascii="David" w:hAnsi="David" w:cs="David"/>
            <w:noProof w:val="0"/>
            <w:sz w:val="24"/>
            <w:szCs w:val="24"/>
            <w:rtl/>
            <w:lang w:eastAsia="en-US"/>
          </w:rPr>
          <w:t>חוק שכר מינימום, תשמ"ז-1987</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5" w:history="1">
        <w:r w:rsidR="00950B50" w:rsidRPr="0011055E">
          <w:rPr>
            <w:rStyle w:val="Hyperlink"/>
            <w:rFonts w:ascii="David" w:hAnsi="David" w:cs="David"/>
            <w:noProof w:val="0"/>
            <w:sz w:val="24"/>
            <w:szCs w:val="24"/>
            <w:rtl/>
            <w:lang w:eastAsia="en-US"/>
          </w:rPr>
          <w:t>חוק שוויון ההזדמנויות בעבודה, תשמ"ח-1988</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6" w:history="1">
        <w:r w:rsidR="00950B50" w:rsidRPr="0011055E">
          <w:rPr>
            <w:rStyle w:val="Hyperlink"/>
            <w:rFonts w:ascii="David" w:hAnsi="David" w:cs="David"/>
            <w:noProof w:val="0"/>
            <w:sz w:val="24"/>
            <w:szCs w:val="24"/>
            <w:rtl/>
            <w:lang w:eastAsia="en-US"/>
          </w:rPr>
          <w:t>חוק עובדים זרים (העסקה שלא כדין), תשנ"א-1991</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7" w:history="1">
        <w:r w:rsidR="00950B50" w:rsidRPr="0011055E">
          <w:rPr>
            <w:rStyle w:val="Hyperlink"/>
            <w:rFonts w:ascii="David" w:hAnsi="David" w:cs="David"/>
            <w:noProof w:val="0"/>
            <w:sz w:val="24"/>
            <w:szCs w:val="24"/>
            <w:rtl/>
            <w:lang w:eastAsia="en-US"/>
          </w:rPr>
          <w:t>חוק העסקת עובדים על ידי קבלני כוח אדם, תשנ"ו-1996</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8" w:history="1">
        <w:r w:rsidR="00950B50" w:rsidRPr="0011055E">
          <w:rPr>
            <w:rStyle w:val="Hyperlink"/>
            <w:rFonts w:ascii="David" w:hAnsi="David" w:cs="David"/>
            <w:noProof w:val="0"/>
            <w:sz w:val="24"/>
            <w:szCs w:val="24"/>
            <w:rtl/>
            <w:lang w:eastAsia="en-US"/>
          </w:rPr>
          <w:t>חוק שוויון זכויות לאנשים עם מוגבלות, תשנ"ח-1998, פרק ד'</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49" w:history="1">
        <w:r w:rsidR="00950B50" w:rsidRPr="0011055E">
          <w:rPr>
            <w:rStyle w:val="Hyperlink"/>
            <w:rFonts w:ascii="David" w:hAnsi="David" w:cs="David"/>
            <w:noProof w:val="0"/>
            <w:sz w:val="24"/>
            <w:szCs w:val="24"/>
            <w:rtl/>
            <w:lang w:eastAsia="en-US"/>
          </w:rPr>
          <w:t>חוק למניעת הטרדה מינית, תשנ"ח-1988, סעיף 8</w:t>
        </w:r>
      </w:hyperlink>
      <w:r w:rsidR="00950B50" w:rsidRPr="0011055E">
        <w:rPr>
          <w:rStyle w:val="Hyperlink"/>
          <w:rFonts w:ascii="David" w:hAnsi="David" w:cs="David"/>
          <w:noProof w:val="0"/>
          <w:sz w:val="24"/>
          <w:szCs w:val="24"/>
          <w:rtl/>
          <w:lang w:eastAsia="en-US"/>
        </w:rPr>
        <w:t>.</w:t>
      </w:r>
    </w:p>
    <w:p w:rsidR="00950B50" w:rsidRPr="0011055E" w:rsidRDefault="002020B5" w:rsidP="00950B50">
      <w:pPr>
        <w:pStyle w:val="P00"/>
        <w:numPr>
          <w:ilvl w:val="0"/>
          <w:numId w:val="21"/>
        </w:numPr>
        <w:spacing w:before="72" w:line="288" w:lineRule="auto"/>
        <w:ind w:right="1134"/>
        <w:rPr>
          <w:rStyle w:val="Hyperlink"/>
          <w:rFonts w:ascii="David" w:hAnsi="David" w:cs="David"/>
          <w:noProof w:val="0"/>
          <w:sz w:val="24"/>
          <w:szCs w:val="24"/>
          <w:rtl/>
          <w:lang w:eastAsia="en-US"/>
        </w:rPr>
      </w:pPr>
      <w:r w:rsidRPr="0011055E">
        <w:rPr>
          <w:rStyle w:val="Hyperlink"/>
          <w:rFonts w:ascii="David" w:hAnsi="David" w:cs="David"/>
          <w:noProof w:val="0"/>
          <w:sz w:val="24"/>
          <w:szCs w:val="24"/>
          <w:rtl/>
          <w:lang w:eastAsia="en-US"/>
        </w:rPr>
        <w:fldChar w:fldCharType="begin"/>
      </w:r>
      <w:r w:rsidR="00950B50" w:rsidRPr="0011055E">
        <w:rPr>
          <w:rStyle w:val="Hyperlink"/>
          <w:rFonts w:ascii="David" w:hAnsi="David" w:cs="David"/>
          <w:noProof w:val="0"/>
          <w:sz w:val="24"/>
          <w:szCs w:val="24"/>
          <w:rtl/>
          <w:lang w:eastAsia="en-US"/>
        </w:rPr>
        <w:instrText xml:space="preserve"> </w:instrText>
      </w:r>
      <w:r w:rsidR="00950B50" w:rsidRPr="0011055E">
        <w:rPr>
          <w:rStyle w:val="Hyperlink"/>
          <w:rFonts w:ascii="David" w:hAnsi="David" w:cs="David"/>
          <w:noProof w:val="0"/>
          <w:sz w:val="24"/>
          <w:szCs w:val="24"/>
          <w:lang w:eastAsia="en-US"/>
        </w:rPr>
        <w:instrText>HYPERLINK</w:instrText>
      </w:r>
      <w:r w:rsidR="00950B50" w:rsidRPr="0011055E">
        <w:rPr>
          <w:rStyle w:val="Hyperlink"/>
          <w:rFonts w:ascii="David" w:hAnsi="David" w:cs="David"/>
          <w:noProof w:val="0"/>
          <w:sz w:val="24"/>
          <w:szCs w:val="24"/>
          <w:rtl/>
          <w:lang w:eastAsia="en-US"/>
        </w:rPr>
        <w:instrText xml:space="preserve"> "</w:instrText>
      </w:r>
      <w:r w:rsidR="00950B50" w:rsidRPr="0011055E">
        <w:rPr>
          <w:rStyle w:val="Hyperlink"/>
          <w:rFonts w:ascii="David" w:hAnsi="David" w:cs="David"/>
          <w:noProof w:val="0"/>
          <w:sz w:val="24"/>
          <w:szCs w:val="24"/>
          <w:lang w:eastAsia="en-US"/>
        </w:rPr>
        <w:instrText>http://www.tamas.gov.il/NR/exeres/5D0DD993-E5F3-4079-8880-59C5D176F508.htm</w:instrText>
      </w:r>
      <w:r w:rsidR="00950B50" w:rsidRPr="0011055E">
        <w:rPr>
          <w:rStyle w:val="Hyperlink"/>
          <w:rFonts w:ascii="David" w:hAnsi="David" w:cs="David"/>
          <w:noProof w:val="0"/>
          <w:sz w:val="24"/>
          <w:szCs w:val="24"/>
          <w:rtl/>
          <w:lang w:eastAsia="en-US"/>
        </w:rPr>
        <w:instrText xml:space="preserve">" </w:instrText>
      </w:r>
      <w:r w:rsidRPr="0011055E">
        <w:rPr>
          <w:rStyle w:val="Hyperlink"/>
          <w:rFonts w:ascii="David" w:hAnsi="David" w:cs="David"/>
          <w:noProof w:val="0"/>
          <w:sz w:val="24"/>
          <w:szCs w:val="24"/>
          <w:rtl/>
          <w:lang w:eastAsia="en-US"/>
        </w:rPr>
        <w:fldChar w:fldCharType="separate"/>
      </w:r>
      <w:r w:rsidR="00950B50" w:rsidRPr="0011055E">
        <w:rPr>
          <w:rStyle w:val="Hyperlink"/>
          <w:rFonts w:ascii="David" w:hAnsi="David" w:cs="David"/>
          <w:noProof w:val="0"/>
          <w:sz w:val="24"/>
          <w:szCs w:val="24"/>
          <w:rtl/>
          <w:lang w:eastAsia="en-US"/>
        </w:rPr>
        <w:t>חוק הודעה מוקדמת לפיטורים ולהתפטרות, תשס"א-2001.</w:t>
      </w:r>
    </w:p>
    <w:p w:rsidR="00950B50" w:rsidRPr="0011055E" w:rsidRDefault="002020B5" w:rsidP="00950B50">
      <w:pPr>
        <w:pStyle w:val="P00"/>
        <w:numPr>
          <w:ilvl w:val="0"/>
          <w:numId w:val="21"/>
        </w:numPr>
        <w:spacing w:before="72" w:line="288" w:lineRule="auto"/>
        <w:ind w:right="1134"/>
        <w:rPr>
          <w:rStyle w:val="Hyperlink"/>
          <w:rFonts w:ascii="David" w:hAnsi="David" w:cs="David"/>
          <w:noProof w:val="0"/>
          <w:sz w:val="24"/>
          <w:szCs w:val="24"/>
          <w:rtl/>
          <w:lang w:eastAsia="en-US"/>
        </w:rPr>
      </w:pPr>
      <w:r w:rsidRPr="0011055E">
        <w:rPr>
          <w:rStyle w:val="Hyperlink"/>
          <w:rFonts w:ascii="David" w:hAnsi="David" w:cs="David"/>
          <w:noProof w:val="0"/>
          <w:sz w:val="24"/>
          <w:szCs w:val="24"/>
          <w:rtl/>
          <w:lang w:eastAsia="en-US"/>
        </w:rPr>
        <w:fldChar w:fldCharType="end"/>
      </w:r>
      <w:hyperlink r:id="rId50" w:history="1">
        <w:r w:rsidR="00950B50" w:rsidRPr="0011055E">
          <w:rPr>
            <w:rStyle w:val="Hyperlink"/>
            <w:rFonts w:ascii="David" w:hAnsi="David" w:cs="David"/>
            <w:noProof w:val="0"/>
            <w:sz w:val="24"/>
            <w:szCs w:val="24"/>
            <w:rtl/>
            <w:lang w:eastAsia="en-US"/>
          </w:rPr>
          <w:t>חוק מידע גנטי, תשס"א-2000, סעיף 29</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51" w:history="1">
        <w:r w:rsidR="00950B50" w:rsidRPr="0011055E">
          <w:rPr>
            <w:rStyle w:val="Hyperlink"/>
            <w:rFonts w:ascii="David" w:hAnsi="David" w:cs="David"/>
            <w:noProof w:val="0"/>
            <w:sz w:val="24"/>
            <w:szCs w:val="24"/>
            <w:rtl/>
            <w:lang w:eastAsia="en-US"/>
          </w:rPr>
          <w:t>חוק הודעה לעובד (תנאי עבודה), תשס"ב-2002</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P00"/>
        <w:numPr>
          <w:ilvl w:val="0"/>
          <w:numId w:val="21"/>
        </w:numPr>
        <w:spacing w:before="72" w:line="288" w:lineRule="auto"/>
        <w:ind w:right="1134"/>
        <w:rPr>
          <w:rStyle w:val="Hyperlink"/>
          <w:rFonts w:ascii="David" w:hAnsi="David" w:cs="David"/>
          <w:noProof w:val="0"/>
          <w:sz w:val="24"/>
          <w:szCs w:val="24"/>
          <w:rtl/>
          <w:lang w:eastAsia="en-US"/>
        </w:rPr>
      </w:pPr>
      <w:hyperlink r:id="rId52" w:history="1">
        <w:r w:rsidR="00950B50" w:rsidRPr="0011055E">
          <w:rPr>
            <w:rStyle w:val="Hyperlink"/>
            <w:rFonts w:ascii="David" w:hAnsi="David" w:cs="David"/>
            <w:noProof w:val="0"/>
            <w:sz w:val="24"/>
            <w:szCs w:val="24"/>
            <w:rtl/>
            <w:lang w:eastAsia="en-US"/>
          </w:rPr>
          <w:t>חוק הגנה על עובדים בשעת חירום, תשס"ו-2006</w:t>
        </w:r>
      </w:hyperlink>
      <w:r w:rsidR="00950B50" w:rsidRPr="0011055E">
        <w:rPr>
          <w:rStyle w:val="Hyperlink"/>
          <w:rFonts w:ascii="David" w:hAnsi="David" w:cs="David"/>
          <w:noProof w:val="0"/>
          <w:sz w:val="24"/>
          <w:szCs w:val="24"/>
          <w:rtl/>
          <w:lang w:eastAsia="en-US"/>
        </w:rPr>
        <w:t>.</w:t>
      </w:r>
    </w:p>
    <w:p w:rsidR="00950B50" w:rsidRPr="0011055E" w:rsidRDefault="00005478" w:rsidP="00950B50">
      <w:pPr>
        <w:pStyle w:val="afb"/>
        <w:numPr>
          <w:ilvl w:val="0"/>
          <w:numId w:val="21"/>
        </w:numPr>
        <w:spacing w:line="288" w:lineRule="auto"/>
        <w:jc w:val="left"/>
        <w:rPr>
          <w:rStyle w:val="Hyperlink"/>
          <w:rFonts w:ascii="David" w:hAnsi="David" w:cs="David"/>
          <w:bCs/>
          <w:i/>
          <w:sz w:val="24"/>
          <w:szCs w:val="24"/>
        </w:rPr>
      </w:pPr>
      <w:hyperlink r:id="rId53" w:history="1">
        <w:r w:rsidR="00950B50" w:rsidRPr="0011055E">
          <w:rPr>
            <w:rStyle w:val="Hyperlink"/>
            <w:rFonts w:ascii="David" w:hAnsi="David" w:cs="David"/>
            <w:sz w:val="24"/>
            <w:szCs w:val="24"/>
            <w:rtl/>
          </w:rPr>
          <w:t xml:space="preserve">חוק הגנה על עובדים (חשיפת עבירות ופגיעה בטוהר המידות או </w:t>
        </w:r>
        <w:proofErr w:type="spellStart"/>
        <w:r w:rsidR="00950B50" w:rsidRPr="0011055E">
          <w:rPr>
            <w:rStyle w:val="Hyperlink"/>
            <w:rFonts w:ascii="David" w:hAnsi="David" w:cs="David"/>
            <w:sz w:val="24"/>
            <w:szCs w:val="24"/>
            <w:rtl/>
          </w:rPr>
          <w:t>במינהל</w:t>
        </w:r>
        <w:proofErr w:type="spellEnd"/>
        <w:r w:rsidR="00950B50" w:rsidRPr="0011055E">
          <w:rPr>
            <w:rStyle w:val="Hyperlink"/>
            <w:rFonts w:ascii="David" w:hAnsi="David" w:cs="David"/>
            <w:sz w:val="24"/>
            <w:szCs w:val="24"/>
            <w:rtl/>
          </w:rPr>
          <w:t xml:space="preserve"> התקין), תשנ"ז-1997, סעיף 5א</w:t>
        </w:r>
      </w:hyperlink>
      <w:r w:rsidR="00950B50" w:rsidRPr="0011055E">
        <w:rPr>
          <w:rStyle w:val="Hyperlink"/>
          <w:rFonts w:ascii="David" w:hAnsi="David" w:cs="David"/>
          <w:i/>
          <w:sz w:val="24"/>
          <w:szCs w:val="24"/>
          <w:rtl/>
        </w:rPr>
        <w:t>.</w:t>
      </w:r>
    </w:p>
    <w:p w:rsidR="00AB2266" w:rsidRPr="0011055E" w:rsidRDefault="00AB2266" w:rsidP="00AB2266">
      <w:pPr>
        <w:pStyle w:val="af"/>
        <w:numPr>
          <w:ilvl w:val="0"/>
          <w:numId w:val="21"/>
        </w:numPr>
        <w:jc w:val="both"/>
        <w:rPr>
          <w:rFonts w:ascii="David" w:hAnsi="David" w:cs="David"/>
          <w:sz w:val="24"/>
          <w:szCs w:val="24"/>
        </w:rPr>
      </w:pPr>
    </w:p>
    <w:p w:rsidR="00964C06" w:rsidRPr="0011055E" w:rsidRDefault="00964C06" w:rsidP="00964C06">
      <w:pPr>
        <w:rPr>
          <w:rFonts w:ascii="David" w:hAnsi="David" w:cs="David"/>
          <w:b/>
          <w:bCs/>
          <w:sz w:val="24"/>
          <w:szCs w:val="24"/>
          <w:rtl/>
        </w:rPr>
      </w:pPr>
    </w:p>
    <w:p w:rsidR="00964C06" w:rsidRPr="0011055E" w:rsidRDefault="00964C06" w:rsidP="00964C06">
      <w:pPr>
        <w:rPr>
          <w:rFonts w:ascii="David" w:hAnsi="David" w:cs="David"/>
          <w:b/>
          <w:bCs/>
          <w:sz w:val="24"/>
          <w:szCs w:val="24"/>
        </w:rPr>
      </w:pPr>
      <w:r w:rsidRPr="0011055E">
        <w:rPr>
          <w:rFonts w:ascii="David" w:hAnsi="David" w:cs="David"/>
          <w:b/>
          <w:bCs/>
          <w:sz w:val="24"/>
          <w:szCs w:val="24"/>
          <w:rtl/>
        </w:rPr>
        <w:t>רשימת החוקים המפורטים בתוספת</w:t>
      </w:r>
      <w:r w:rsidRPr="0011055E">
        <w:rPr>
          <w:rFonts w:ascii="David" w:hAnsi="David" w:cs="David"/>
          <w:sz w:val="24"/>
          <w:szCs w:val="24"/>
          <w:rtl/>
        </w:rPr>
        <w:t xml:space="preserve"> </w:t>
      </w:r>
      <w:r w:rsidRPr="0011055E">
        <w:rPr>
          <w:rFonts w:ascii="David" w:hAnsi="David" w:cs="David"/>
          <w:b/>
          <w:bCs/>
          <w:sz w:val="24"/>
          <w:szCs w:val="24"/>
          <w:rtl/>
        </w:rPr>
        <w:t>שלישית לחו</w:t>
      </w:r>
      <w:bookmarkStart w:id="17" w:name="נספח_ב"/>
      <w:bookmarkEnd w:id="17"/>
      <w:r w:rsidRPr="0011055E">
        <w:rPr>
          <w:rFonts w:ascii="David" w:hAnsi="David" w:cs="David"/>
          <w:b/>
          <w:bCs/>
          <w:sz w:val="24"/>
          <w:szCs w:val="24"/>
          <w:rtl/>
        </w:rPr>
        <w:t>ק הגברת האכ</w:t>
      </w:r>
      <w:r w:rsidR="00526319">
        <w:rPr>
          <w:rFonts w:ascii="David" w:hAnsi="David" w:cs="David"/>
          <w:b/>
          <w:bCs/>
          <w:sz w:val="24"/>
          <w:szCs w:val="24"/>
          <w:rtl/>
        </w:rPr>
        <w:t>יפה של דיני העבודה, התשע"ב-2011</w:t>
      </w:r>
    </w:p>
    <w:p w:rsidR="00964C06" w:rsidRPr="0011055E" w:rsidRDefault="00964C06" w:rsidP="00964C06">
      <w:pPr>
        <w:rPr>
          <w:rFonts w:ascii="David" w:hAnsi="David" w:cs="David"/>
          <w:b/>
          <w:bCs/>
          <w:sz w:val="24"/>
          <w:szCs w:val="24"/>
          <w:rtl/>
        </w:rPr>
      </w:pP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sz w:val="24"/>
          <w:szCs w:val="24"/>
          <w:rtl/>
        </w:rPr>
      </w:pPr>
      <w:r w:rsidRPr="0011055E">
        <w:rPr>
          <w:rStyle w:val="Hyperlink"/>
          <w:rFonts w:ascii="David" w:hAnsi="David" w:cs="David"/>
          <w:sz w:val="24"/>
          <w:szCs w:val="24"/>
          <w:rtl/>
        </w:rPr>
        <w:t>מתן חופשה שנתית לפי פרק שני לחוק חופשה שנתית.</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דמי חופשה לפי סעיפים 10 ו-11 לחוק חופשה שנתית.</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פדיון חופשה לפי סעיף 13 לחוק חופשה שנתית.</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העסקה</w:t>
      </w:r>
      <w:r w:rsidRPr="0011055E">
        <w:rPr>
          <w:rStyle w:val="Hyperlink"/>
          <w:rFonts w:ascii="David" w:hAnsi="David" w:cs="David"/>
          <w:sz w:val="24"/>
          <w:szCs w:val="24"/>
          <w:rtl/>
        </w:rPr>
        <w:t xml:space="preserve"> בשעות נוספות שאינה מותרת או בלא היתר לפי סעיף 6 לחוק שעות עבודה ומנוחה.</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lastRenderedPageBreak/>
        <w:t xml:space="preserve">איסור </w:t>
      </w:r>
      <w:r w:rsidRPr="0011055E">
        <w:rPr>
          <w:rStyle w:val="Hyperlink"/>
          <w:rFonts w:ascii="David" w:hAnsi="David" w:cs="David"/>
          <w:noProof w:val="0"/>
          <w:sz w:val="24"/>
          <w:szCs w:val="24"/>
          <w:rtl/>
          <w:lang w:eastAsia="en-US"/>
        </w:rPr>
        <w:t>העסקה</w:t>
      </w:r>
      <w:r w:rsidRPr="0011055E">
        <w:rPr>
          <w:rStyle w:val="Hyperlink"/>
          <w:rFonts w:ascii="David" w:hAnsi="David" w:cs="David"/>
          <w:sz w:val="24"/>
          <w:szCs w:val="24"/>
          <w:rtl/>
        </w:rPr>
        <w:t xml:space="preserve"> בשעות נוספות או במנוחה השבועית שלא בהתאם להוראות היתר שניתן לפי הוראות הפרק הרביעי לחוק שעות עבודה ומנוחה.</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העסקה</w:t>
      </w:r>
      <w:r w:rsidRPr="0011055E">
        <w:rPr>
          <w:rStyle w:val="Hyperlink"/>
          <w:rFonts w:ascii="David" w:hAnsi="David" w:cs="David"/>
          <w:sz w:val="24"/>
          <w:szCs w:val="24"/>
          <w:rtl/>
        </w:rPr>
        <w:t xml:space="preserve"> במנוחה שבועית בלא היתר, לפי סעיף 9 לחוק שעות עבודה ומנוחה.</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גמול שעות נוספות לפי סעיף 16 לחוק שעות עבודה ומנוחה.</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גמול עבודה במנוחה השבועית לפי סעיף 17 לחוק שעות עבודה ומנוחה.</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העסקת</w:t>
      </w:r>
      <w:r w:rsidRPr="0011055E">
        <w:rPr>
          <w:rStyle w:val="Hyperlink"/>
          <w:rFonts w:ascii="David" w:hAnsi="David" w:cs="David"/>
          <w:sz w:val="24"/>
          <w:szCs w:val="24"/>
          <w:rtl/>
        </w:rPr>
        <w:t xml:space="preserve"> נער מעבר לשעות העבודה הקבועות בסעיף 20 לחוק עבודת הנוער.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העסקת</w:t>
      </w:r>
      <w:r w:rsidRPr="0011055E">
        <w:rPr>
          <w:rStyle w:val="Hyperlink"/>
          <w:rFonts w:ascii="David" w:hAnsi="David" w:cs="David"/>
          <w:sz w:val="24"/>
          <w:szCs w:val="24"/>
          <w:rtl/>
        </w:rPr>
        <w:t xml:space="preserve"> נער במנוחה השבועית לפי סעיף 21 לחוק עבודת הנוער.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העסקת</w:t>
      </w:r>
      <w:r w:rsidRPr="0011055E">
        <w:rPr>
          <w:rStyle w:val="Hyperlink"/>
          <w:rFonts w:ascii="David" w:hAnsi="David" w:cs="David"/>
          <w:sz w:val="24"/>
          <w:szCs w:val="24"/>
          <w:rtl/>
        </w:rPr>
        <w:t xml:space="preserve"> נער בעבודת לילה בלא היתר לפי סעיף 24 לחוק עבודת הנוער.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 xml:space="preserve">איסור </w:t>
      </w:r>
      <w:r w:rsidRPr="0011055E">
        <w:rPr>
          <w:rStyle w:val="Hyperlink"/>
          <w:rFonts w:ascii="David" w:hAnsi="David" w:cs="David"/>
          <w:noProof w:val="0"/>
          <w:sz w:val="24"/>
          <w:szCs w:val="24"/>
          <w:rtl/>
          <w:lang w:eastAsia="en-US"/>
        </w:rPr>
        <w:t>העסקת</w:t>
      </w:r>
      <w:r w:rsidRPr="0011055E">
        <w:rPr>
          <w:rStyle w:val="Hyperlink"/>
          <w:rFonts w:ascii="David" w:hAnsi="David" w:cs="David"/>
          <w:sz w:val="24"/>
          <w:szCs w:val="24"/>
          <w:rtl/>
        </w:rPr>
        <w:t xml:space="preserve"> נער בעבודת לילה שלא בהתאם להוראות היתר לפי סעיף 25 לחוק עבודת הנוער.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איסור ניכוי סכומים משכרו של עובד לפי סעיף 25 לחוק הגנת השכר – כשניכוי הסכומים היה ביזמת המזמין או לפי הוראותיו.</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העברת סכומים שנוכו ליעדם, לפי סעיף 25א לחוק הגנת השכר.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איסור הלנת שכר לפי סעיף 25ב(ב1)(1) לחוק הגנת השכר.</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שכר מינימום לפי חוק שכר מינימום.</w:t>
      </w:r>
    </w:p>
    <w:p w:rsidR="00964C06" w:rsidRPr="0011055E" w:rsidRDefault="00964C06" w:rsidP="00964C06">
      <w:pPr>
        <w:pStyle w:val="P00"/>
        <w:numPr>
          <w:ilvl w:val="0"/>
          <w:numId w:val="21"/>
        </w:numPr>
        <w:tabs>
          <w:tab w:val="clear" w:pos="624"/>
        </w:tabs>
        <w:spacing w:before="72" w:line="288" w:lineRule="auto"/>
        <w:ind w:right="1134"/>
        <w:rPr>
          <w:rStyle w:val="Hyperlink"/>
          <w:rFonts w:ascii="David" w:hAnsi="David" w:cs="David"/>
          <w:b/>
          <w:sz w:val="24"/>
          <w:szCs w:val="24"/>
        </w:rPr>
      </w:pPr>
      <w:r w:rsidRPr="0011055E">
        <w:rPr>
          <w:rStyle w:val="Hyperlink"/>
          <w:rFonts w:ascii="David" w:hAnsi="David" w:cs="David"/>
          <w:sz w:val="24"/>
          <w:szCs w:val="24"/>
          <w:rtl/>
        </w:rPr>
        <w:t>תשלום שכר מינימום לפי הסכם קיבוצי כללי ענפי שהורחב בצו הרחבה, לפי סעיף 33יד(ב) לחוק הסכמים קיבוציים, התשי"ז-1957.</w:t>
      </w:r>
    </w:p>
    <w:p w:rsidR="00964C06" w:rsidRPr="00526319" w:rsidRDefault="00964C06" w:rsidP="00526319">
      <w:pPr>
        <w:pStyle w:val="af"/>
        <w:numPr>
          <w:ilvl w:val="0"/>
          <w:numId w:val="21"/>
        </w:numPr>
        <w:rPr>
          <w:rFonts w:ascii="David" w:hAnsi="David" w:cs="David"/>
          <w:sz w:val="24"/>
          <w:szCs w:val="24"/>
        </w:rPr>
      </w:pPr>
      <w:r w:rsidRPr="00526319">
        <w:rPr>
          <w:rStyle w:val="Hyperlink"/>
          <w:rFonts w:ascii="David" w:hAnsi="David" w:cs="David"/>
          <w:sz w:val="24"/>
          <w:szCs w:val="24"/>
          <w:rtl/>
        </w:rPr>
        <w:t>תשלומים מכוח צווי הרחבה בעניין פנסיה.</w:t>
      </w:r>
    </w:p>
    <w:p w:rsidR="00964C06" w:rsidRPr="00526319" w:rsidRDefault="00526319" w:rsidP="00964C06">
      <w:pPr>
        <w:pStyle w:val="8"/>
        <w:numPr>
          <w:ilvl w:val="0"/>
          <w:numId w:val="0"/>
        </w:numPr>
        <w:ind w:left="68" w:right="720"/>
        <w:rPr>
          <w:rFonts w:ascii="David" w:hAnsi="David" w:cs="David"/>
          <w:b/>
          <w:bCs/>
          <w:i w:val="0"/>
          <w:iCs w:val="0"/>
          <w:sz w:val="24"/>
          <w:szCs w:val="24"/>
        </w:rPr>
      </w:pPr>
      <w:r w:rsidRPr="00526319">
        <w:rPr>
          <w:rFonts w:ascii="David" w:hAnsi="David" w:cs="David"/>
          <w:b/>
          <w:bCs/>
          <w:i w:val="0"/>
          <w:iCs w:val="0"/>
          <w:sz w:val="24"/>
          <w:szCs w:val="24"/>
          <w:rtl/>
        </w:rPr>
        <w:t>רשימת צווי הרחבה</w:t>
      </w:r>
    </w:p>
    <w:p w:rsidR="00964C06" w:rsidRPr="00526319" w:rsidRDefault="00005478" w:rsidP="00526319">
      <w:pPr>
        <w:pStyle w:val="af"/>
        <w:numPr>
          <w:ilvl w:val="0"/>
          <w:numId w:val="21"/>
        </w:numPr>
        <w:rPr>
          <w:rStyle w:val="Hyperlink"/>
          <w:rFonts w:ascii="David" w:hAnsi="David" w:cs="David"/>
          <w:sz w:val="24"/>
          <w:szCs w:val="24"/>
          <w:rtl/>
        </w:rPr>
      </w:pPr>
      <w:hyperlink r:id="rId54" w:history="1">
        <w:r w:rsidR="00964C06" w:rsidRPr="00526319">
          <w:rPr>
            <w:rStyle w:val="Hyperlink"/>
            <w:rFonts w:ascii="David" w:hAnsi="David" w:cs="David"/>
            <w:sz w:val="24"/>
            <w:szCs w:val="24"/>
            <w:rtl/>
          </w:rPr>
          <w:t>צו הרחבה בדבר תשלום דמי הבראה</w:t>
        </w:r>
      </w:hyperlink>
      <w:r w:rsidR="00964C06" w:rsidRPr="00526319">
        <w:rPr>
          <w:rStyle w:val="Hyperlink"/>
          <w:rFonts w:ascii="David" w:hAnsi="David" w:cs="David"/>
          <w:sz w:val="24"/>
          <w:szCs w:val="24"/>
          <w:rtl/>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rtl/>
          <w:lang w:eastAsia="en-US"/>
        </w:rPr>
      </w:pPr>
      <w:hyperlink r:id="rId55" w:history="1">
        <w:r w:rsidR="00964C06" w:rsidRPr="0011055E">
          <w:rPr>
            <w:rStyle w:val="Hyperlink"/>
            <w:rFonts w:ascii="David" w:hAnsi="David" w:cs="David"/>
            <w:noProof w:val="0"/>
            <w:sz w:val="24"/>
            <w:szCs w:val="24"/>
            <w:rtl/>
            <w:lang w:eastAsia="en-US"/>
          </w:rPr>
          <w:t>צו הרחבה לעניין השתתפות המעביד בהוצאות נסיעה לעבודה וממנה</w:t>
        </w:r>
      </w:hyperlink>
      <w:r w:rsidR="00964C06" w:rsidRPr="0011055E">
        <w:rPr>
          <w:rStyle w:val="Hyperlink"/>
          <w:rFonts w:ascii="David" w:hAnsi="David" w:cs="David"/>
          <w:noProof w:val="0"/>
          <w:sz w:val="24"/>
          <w:szCs w:val="24"/>
          <w:rtl/>
          <w:lang w:eastAsia="en-US"/>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lang w:eastAsia="en-US"/>
        </w:rPr>
      </w:pPr>
      <w:hyperlink r:id="rId56" w:history="1">
        <w:r w:rsidR="00964C06" w:rsidRPr="0011055E">
          <w:rPr>
            <w:rStyle w:val="Hyperlink"/>
            <w:rFonts w:ascii="David" w:hAnsi="David" w:cs="David"/>
            <w:noProof w:val="0"/>
            <w:sz w:val="24"/>
            <w:szCs w:val="24"/>
            <w:rtl/>
            <w:lang w:eastAsia="en-US"/>
          </w:rPr>
          <w:t>צו הרחבה לפנסיה חובה</w:t>
        </w:r>
      </w:hyperlink>
      <w:r w:rsidR="00964C06" w:rsidRPr="0011055E">
        <w:rPr>
          <w:rStyle w:val="Hyperlink"/>
          <w:rFonts w:ascii="David" w:hAnsi="David" w:cs="David"/>
          <w:noProof w:val="0"/>
          <w:sz w:val="24"/>
          <w:szCs w:val="24"/>
          <w:rtl/>
          <w:lang w:eastAsia="en-US"/>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lang w:eastAsia="en-US"/>
        </w:rPr>
      </w:pPr>
      <w:hyperlink r:id="rId57" w:history="1">
        <w:r w:rsidR="00964C06" w:rsidRPr="0011055E">
          <w:rPr>
            <w:rStyle w:val="Hyperlink"/>
            <w:rFonts w:ascii="David" w:hAnsi="David" w:cs="David"/>
            <w:noProof w:val="0"/>
            <w:sz w:val="24"/>
            <w:szCs w:val="24"/>
            <w:rtl/>
            <w:lang w:eastAsia="en-US"/>
          </w:rPr>
          <w:t>צו הרחבה – הסכם מסגרת 1995</w:t>
        </w:r>
      </w:hyperlink>
      <w:r w:rsidR="00964C06" w:rsidRPr="0011055E">
        <w:rPr>
          <w:rStyle w:val="Hyperlink"/>
          <w:rFonts w:ascii="David" w:hAnsi="David" w:cs="David"/>
          <w:noProof w:val="0"/>
          <w:sz w:val="24"/>
          <w:szCs w:val="24"/>
          <w:rtl/>
          <w:lang w:eastAsia="en-US"/>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lang w:eastAsia="en-US"/>
        </w:rPr>
      </w:pPr>
      <w:hyperlink r:id="rId58" w:history="1">
        <w:r w:rsidR="00964C06" w:rsidRPr="0011055E">
          <w:rPr>
            <w:rStyle w:val="Hyperlink"/>
            <w:rFonts w:ascii="David" w:hAnsi="David" w:cs="David"/>
            <w:noProof w:val="0"/>
            <w:sz w:val="24"/>
            <w:szCs w:val="24"/>
            <w:rtl/>
            <w:lang w:eastAsia="en-US"/>
          </w:rPr>
          <w:t>צו הרחבה בדבר תשלום תוספת יוקר</w:t>
        </w:r>
      </w:hyperlink>
      <w:r w:rsidR="00964C06" w:rsidRPr="0011055E">
        <w:rPr>
          <w:rStyle w:val="Hyperlink"/>
          <w:rFonts w:ascii="David" w:hAnsi="David" w:cs="David"/>
          <w:noProof w:val="0"/>
          <w:sz w:val="24"/>
          <w:szCs w:val="24"/>
          <w:rtl/>
          <w:lang w:eastAsia="en-US"/>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lang w:eastAsia="en-US"/>
        </w:rPr>
      </w:pPr>
      <w:hyperlink r:id="rId59" w:history="1">
        <w:r w:rsidR="00964C06" w:rsidRPr="0011055E">
          <w:rPr>
            <w:rStyle w:val="Hyperlink"/>
            <w:rFonts w:ascii="David" w:hAnsi="David" w:cs="David"/>
            <w:noProof w:val="0"/>
            <w:sz w:val="24"/>
            <w:szCs w:val="24"/>
            <w:rtl/>
            <w:lang w:eastAsia="en-US"/>
          </w:rPr>
          <w:t>צו הרחבה בענף הניקיון ואחזקה 2014</w:t>
        </w:r>
      </w:hyperlink>
      <w:r w:rsidR="00964C06" w:rsidRPr="0011055E">
        <w:rPr>
          <w:rStyle w:val="Hyperlink"/>
          <w:rFonts w:ascii="David" w:hAnsi="David" w:cs="David"/>
          <w:noProof w:val="0"/>
          <w:sz w:val="24"/>
          <w:szCs w:val="24"/>
          <w:rtl/>
          <w:lang w:eastAsia="en-US"/>
        </w:rPr>
        <w:t>.</w:t>
      </w:r>
    </w:p>
    <w:p w:rsidR="00964C06" w:rsidRPr="0011055E" w:rsidRDefault="00005478" w:rsidP="00964C06">
      <w:pPr>
        <w:pStyle w:val="P00"/>
        <w:numPr>
          <w:ilvl w:val="0"/>
          <w:numId w:val="21"/>
        </w:numPr>
        <w:tabs>
          <w:tab w:val="clear" w:pos="624"/>
        </w:tabs>
        <w:spacing w:before="72" w:line="288" w:lineRule="auto"/>
        <w:ind w:right="1134"/>
        <w:rPr>
          <w:rStyle w:val="Hyperlink"/>
          <w:rFonts w:ascii="David" w:hAnsi="David" w:cs="David"/>
          <w:noProof w:val="0"/>
          <w:sz w:val="24"/>
          <w:szCs w:val="24"/>
          <w:lang w:eastAsia="en-US"/>
        </w:rPr>
      </w:pPr>
      <w:hyperlink r:id="rId60" w:history="1">
        <w:r w:rsidR="00964C06" w:rsidRPr="0011055E">
          <w:rPr>
            <w:rStyle w:val="Hyperlink"/>
            <w:rFonts w:ascii="David" w:hAnsi="David" w:cs="David"/>
            <w:noProof w:val="0"/>
            <w:sz w:val="24"/>
            <w:szCs w:val="24"/>
            <w:rtl/>
            <w:lang w:eastAsia="en-US"/>
          </w:rPr>
          <w:t>צו הרחבה בענף השמירה והאבטחה 2014</w:t>
        </w:r>
      </w:hyperlink>
      <w:r w:rsidR="00964C06" w:rsidRPr="0011055E">
        <w:rPr>
          <w:rStyle w:val="Hyperlink"/>
          <w:rFonts w:ascii="David" w:hAnsi="David" w:cs="David"/>
          <w:noProof w:val="0"/>
          <w:sz w:val="24"/>
          <w:szCs w:val="24"/>
          <w:rtl/>
          <w:lang w:eastAsia="en-US"/>
        </w:rPr>
        <w:t xml:space="preserve">. </w:t>
      </w:r>
    </w:p>
    <w:p w:rsidR="00AB2266" w:rsidRPr="0011055E" w:rsidRDefault="00AB2266" w:rsidP="00AB2266">
      <w:pPr>
        <w:jc w:val="center"/>
        <w:rPr>
          <w:rFonts w:ascii="David" w:hAnsi="David" w:cs="David"/>
          <w:sz w:val="24"/>
          <w:szCs w:val="24"/>
          <w:rtl/>
        </w:rPr>
      </w:pPr>
    </w:p>
    <w:p w:rsidR="00AB2266" w:rsidRPr="0011055E" w:rsidRDefault="00AB2266" w:rsidP="00AB2266">
      <w:pPr>
        <w:jc w:val="center"/>
        <w:rPr>
          <w:rFonts w:ascii="David" w:hAnsi="David" w:cs="David"/>
          <w:sz w:val="24"/>
          <w:szCs w:val="24"/>
          <w:rtl/>
        </w:rPr>
      </w:pPr>
    </w:p>
    <w:p w:rsidR="00AB2266" w:rsidRPr="0011055E" w:rsidRDefault="00AB2266" w:rsidP="00AB2266">
      <w:pPr>
        <w:jc w:val="center"/>
        <w:rPr>
          <w:rFonts w:ascii="David" w:hAnsi="David" w:cs="David"/>
          <w:sz w:val="24"/>
          <w:szCs w:val="24"/>
          <w:rtl/>
        </w:rPr>
      </w:pPr>
      <w:r w:rsidRPr="0011055E">
        <w:rPr>
          <w:rFonts w:ascii="David" w:hAnsi="David" w:cs="David"/>
          <w:sz w:val="24"/>
          <w:szCs w:val="24"/>
          <w:rtl/>
        </w:rPr>
        <w:t>____________________</w:t>
      </w:r>
    </w:p>
    <w:p w:rsidR="00AB2266" w:rsidRPr="0011055E" w:rsidRDefault="00AB2266" w:rsidP="00AB2266">
      <w:pPr>
        <w:jc w:val="center"/>
        <w:rPr>
          <w:rFonts w:ascii="David" w:hAnsi="David" w:cs="David"/>
          <w:sz w:val="24"/>
          <w:szCs w:val="24"/>
          <w:rtl/>
        </w:rPr>
      </w:pPr>
      <w:r w:rsidRPr="0011055E">
        <w:rPr>
          <w:rFonts w:ascii="David" w:hAnsi="David" w:cs="David"/>
          <w:sz w:val="24"/>
          <w:szCs w:val="24"/>
          <w:rtl/>
        </w:rPr>
        <w:t>חתימה וחותמת המציע</w:t>
      </w:r>
    </w:p>
    <w:p w:rsidR="005816A5" w:rsidRPr="0011055E" w:rsidRDefault="005816A5" w:rsidP="00AB2266">
      <w:pPr>
        <w:jc w:val="center"/>
        <w:rPr>
          <w:rFonts w:ascii="David" w:hAnsi="David" w:cs="David"/>
          <w:b/>
          <w:bCs/>
          <w:sz w:val="24"/>
          <w:szCs w:val="24"/>
          <w:highlight w:val="yellow"/>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F9637D" w:rsidRDefault="00F9637D" w:rsidP="00F9637D">
      <w:pPr>
        <w:rPr>
          <w:rFonts w:ascii="David" w:hAnsi="David" w:cs="David"/>
          <w:sz w:val="24"/>
          <w:szCs w:val="24"/>
          <w:rtl/>
        </w:rPr>
      </w:pPr>
    </w:p>
    <w:p w:rsidR="00F9637D" w:rsidRDefault="00F9637D" w:rsidP="00F9637D">
      <w:pPr>
        <w:rPr>
          <w:rFonts w:ascii="David" w:hAnsi="David" w:cs="David"/>
          <w:sz w:val="24"/>
          <w:szCs w:val="24"/>
          <w:rtl/>
        </w:rPr>
      </w:pPr>
    </w:p>
    <w:p w:rsidR="00F9637D" w:rsidRDefault="00F9637D">
      <w:pPr>
        <w:bidi w:val="0"/>
        <w:rPr>
          <w:rFonts w:ascii="David" w:hAnsi="David" w:cs="David"/>
          <w:b/>
          <w:bCs/>
          <w:sz w:val="24"/>
          <w:szCs w:val="24"/>
          <w:u w:val="single"/>
          <w:rtl/>
        </w:rPr>
      </w:pPr>
      <w:r>
        <w:rPr>
          <w:rFonts w:ascii="David" w:hAnsi="David" w:cs="David"/>
          <w:b/>
          <w:bCs/>
          <w:sz w:val="24"/>
          <w:szCs w:val="24"/>
          <w:u w:val="single"/>
          <w:rtl/>
        </w:rPr>
        <w:br w:type="page"/>
      </w:r>
    </w:p>
    <w:p w:rsidR="00F9637D" w:rsidRPr="00F9637D" w:rsidRDefault="00F9637D" w:rsidP="00F9637D">
      <w:pPr>
        <w:spacing w:line="360" w:lineRule="auto"/>
        <w:jc w:val="center"/>
        <w:rPr>
          <w:rFonts w:ascii="David" w:hAnsi="David" w:cs="David"/>
          <w:b/>
          <w:bCs/>
          <w:sz w:val="24"/>
          <w:szCs w:val="24"/>
          <w:u w:val="single"/>
          <w:rtl/>
        </w:rPr>
      </w:pPr>
      <w:r w:rsidRPr="00F9637D">
        <w:rPr>
          <w:rFonts w:ascii="David" w:hAnsi="David" w:cs="David"/>
          <w:b/>
          <w:bCs/>
          <w:sz w:val="24"/>
          <w:szCs w:val="24"/>
          <w:u w:val="single"/>
          <w:rtl/>
        </w:rPr>
        <w:lastRenderedPageBreak/>
        <w:t>נספח</w:t>
      </w:r>
      <w:r w:rsidRPr="00F9637D">
        <w:rPr>
          <w:rFonts w:ascii="David" w:hAnsi="David" w:cs="David" w:hint="cs"/>
          <w:b/>
          <w:bCs/>
          <w:sz w:val="24"/>
          <w:szCs w:val="24"/>
          <w:u w:val="single"/>
          <w:rtl/>
        </w:rPr>
        <w:t xml:space="preserve"> ד'- נספח ביטוחי (</w:t>
      </w:r>
      <w:r w:rsidRPr="00F9637D">
        <w:rPr>
          <w:rFonts w:ascii="David" w:hAnsi="David" w:cs="David"/>
          <w:b/>
          <w:bCs/>
          <w:sz w:val="24"/>
          <w:szCs w:val="24"/>
          <w:u w:val="single"/>
          <w:rtl/>
        </w:rPr>
        <w:t>אישור קיום ביטוחים</w:t>
      </w:r>
      <w:r w:rsidRPr="00F9637D">
        <w:rPr>
          <w:rFonts w:ascii="David" w:hAnsi="David" w:cs="David" w:hint="cs"/>
          <w:b/>
          <w:bCs/>
          <w:sz w:val="24"/>
          <w:szCs w:val="24"/>
          <w:u w:val="single"/>
          <w:rtl/>
        </w:rPr>
        <w:t xml:space="preserve"> למציע הזוכה)</w:t>
      </w:r>
    </w:p>
    <w:p w:rsidR="00F9637D" w:rsidRDefault="00F9637D" w:rsidP="00F9637D">
      <w:pPr>
        <w:spacing w:line="360" w:lineRule="auto"/>
        <w:jc w:val="both"/>
        <w:rPr>
          <w:rFonts w:ascii="David" w:hAnsi="David" w:cs="David"/>
          <w:sz w:val="24"/>
          <w:szCs w:val="24"/>
          <w:rtl/>
        </w:rPr>
      </w:pPr>
      <w:r>
        <w:rPr>
          <w:rFonts w:ascii="David" w:hAnsi="David" w:cs="David"/>
          <w:sz w:val="24"/>
          <w:szCs w:val="24"/>
          <w:rtl/>
        </w:rPr>
        <w:t>לכבוד</w:t>
      </w:r>
    </w:p>
    <w:p w:rsidR="00F9637D" w:rsidRPr="00F9637D" w:rsidRDefault="00F9637D" w:rsidP="00F9637D">
      <w:pPr>
        <w:spacing w:line="360" w:lineRule="auto"/>
        <w:jc w:val="both"/>
        <w:rPr>
          <w:rFonts w:ascii="David" w:hAnsi="David" w:cs="David"/>
          <w:b/>
          <w:bCs/>
          <w:sz w:val="24"/>
          <w:szCs w:val="24"/>
          <w:rtl/>
        </w:rPr>
      </w:pPr>
      <w:r w:rsidRPr="00F9637D">
        <w:rPr>
          <w:rFonts w:ascii="David" w:hAnsi="David" w:cs="David" w:hint="cs"/>
          <w:b/>
          <w:bCs/>
          <w:sz w:val="24"/>
          <w:szCs w:val="24"/>
          <w:rtl/>
        </w:rPr>
        <w:t>המנהל האזרחי באזור יהודה ושומרון</w:t>
      </w:r>
    </w:p>
    <w:p w:rsidR="00F9637D" w:rsidRPr="00F9637D" w:rsidRDefault="00F9637D" w:rsidP="00F9637D">
      <w:pPr>
        <w:pStyle w:val="a6"/>
        <w:spacing w:line="240" w:lineRule="auto"/>
        <w:ind w:left="1152" w:hanging="1152"/>
        <w:rPr>
          <w:rFonts w:ascii="David" w:hAnsi="David"/>
          <w:sz w:val="24"/>
          <w:rtl/>
        </w:rPr>
      </w:pPr>
      <w:r w:rsidRPr="00F9637D">
        <w:rPr>
          <w:rFonts w:ascii="David" w:hAnsi="David"/>
          <w:sz w:val="24"/>
          <w:rtl/>
        </w:rPr>
        <w:t>בכתובת: ת.ד. 8, בית-אל, מיקוד 90631</w:t>
      </w:r>
    </w:p>
    <w:p w:rsidR="00F9637D" w:rsidRPr="0011055E" w:rsidRDefault="00F9637D" w:rsidP="00F9637D">
      <w:pPr>
        <w:spacing w:line="360" w:lineRule="auto"/>
        <w:jc w:val="both"/>
        <w:rPr>
          <w:rFonts w:ascii="David" w:hAnsi="David" w:cs="David"/>
          <w:b/>
          <w:bCs/>
          <w:sz w:val="24"/>
          <w:szCs w:val="24"/>
          <w:rtl/>
        </w:rPr>
      </w:pP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sz w:val="24"/>
          <w:szCs w:val="24"/>
          <w:rtl/>
        </w:rPr>
      </w:pPr>
      <w:proofErr w:type="spellStart"/>
      <w:r w:rsidRPr="0011055E">
        <w:rPr>
          <w:rFonts w:ascii="David" w:hAnsi="David" w:cs="David"/>
          <w:sz w:val="24"/>
          <w:szCs w:val="24"/>
          <w:rtl/>
        </w:rPr>
        <w:t>א.ג.נ</w:t>
      </w:r>
      <w:proofErr w:type="spellEnd"/>
      <w:r w:rsidRPr="0011055E">
        <w:rPr>
          <w:rFonts w:ascii="David" w:hAnsi="David" w:cs="David"/>
          <w:sz w:val="24"/>
          <w:szCs w:val="24"/>
          <w:rtl/>
        </w:rPr>
        <w:t>.,</w:t>
      </w:r>
    </w:p>
    <w:p w:rsidR="00F9637D" w:rsidRPr="0011055E" w:rsidRDefault="00F9637D" w:rsidP="00F9637D">
      <w:pPr>
        <w:spacing w:line="360" w:lineRule="auto"/>
        <w:jc w:val="center"/>
        <w:rPr>
          <w:rFonts w:ascii="David" w:hAnsi="David" w:cs="David"/>
          <w:b/>
          <w:bCs/>
          <w:sz w:val="24"/>
          <w:szCs w:val="24"/>
          <w:u w:val="single"/>
          <w:rtl/>
        </w:rPr>
      </w:pPr>
      <w:r w:rsidRPr="0011055E">
        <w:rPr>
          <w:rFonts w:ascii="David" w:hAnsi="David" w:cs="David"/>
          <w:b/>
          <w:bCs/>
          <w:sz w:val="24"/>
          <w:szCs w:val="24"/>
          <w:u w:val="single"/>
          <w:rtl/>
        </w:rPr>
        <w:t>הנדון:  אישור קיום  ביטוחים</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 xml:space="preserve">הננו מאשרים בזה כי ערכנו למבוטחנו _______________________________(להלן "הקבלן") </w:t>
      </w: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 xml:space="preserve">לתקופת הביטוח  מיום _______________ עד יום ________________בקשר לאספקת שרותי ניקיון </w:t>
      </w:r>
      <w:r>
        <w:rPr>
          <w:rFonts w:ascii="David" w:hAnsi="David" w:cs="David" w:hint="cs"/>
          <w:sz w:val="24"/>
          <w:szCs w:val="24"/>
          <w:rtl/>
        </w:rPr>
        <w:t xml:space="preserve">במערת המכפלה, </w:t>
      </w:r>
      <w:r w:rsidRPr="0011055E">
        <w:rPr>
          <w:rFonts w:ascii="David" w:hAnsi="David" w:cs="David"/>
          <w:sz w:val="24"/>
          <w:szCs w:val="24"/>
          <w:rtl/>
        </w:rPr>
        <w:t xml:space="preserve">בהתאם למכרז/חוזה עם מדינת ישראל - </w:t>
      </w:r>
      <w:r>
        <w:rPr>
          <w:rFonts w:ascii="David" w:hAnsi="David" w:cs="David" w:hint="cs"/>
          <w:sz w:val="24"/>
          <w:szCs w:val="24"/>
          <w:rtl/>
        </w:rPr>
        <w:t>המנהל האזרחי לאזור יהודה ושומרון,</w:t>
      </w:r>
      <w:r w:rsidRPr="0011055E">
        <w:rPr>
          <w:rFonts w:ascii="David" w:hAnsi="David" w:cs="David"/>
          <w:sz w:val="24"/>
          <w:szCs w:val="24"/>
          <w:rtl/>
        </w:rPr>
        <w:t xml:space="preserve"> את הביטוחים המפורטים להלן:</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b/>
          <w:bCs/>
          <w:sz w:val="24"/>
          <w:szCs w:val="24"/>
          <w:rtl/>
        </w:rPr>
      </w:pPr>
      <w:r w:rsidRPr="0011055E">
        <w:rPr>
          <w:rFonts w:ascii="David" w:hAnsi="David" w:cs="David"/>
          <w:b/>
          <w:bCs/>
          <w:sz w:val="24"/>
          <w:szCs w:val="24"/>
          <w:u w:val="single"/>
          <w:rtl/>
        </w:rPr>
        <w:t>ביטוח חבות המעבידים</w:t>
      </w:r>
      <w:r w:rsidRPr="0011055E">
        <w:rPr>
          <w:rFonts w:ascii="David" w:hAnsi="David" w:cs="David"/>
          <w:b/>
          <w:bCs/>
          <w:sz w:val="24"/>
          <w:szCs w:val="24"/>
          <w:rtl/>
        </w:rPr>
        <w:t>:  פוליסה מספר ___________</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numPr>
          <w:ilvl w:val="1"/>
          <w:numId w:val="51"/>
        </w:numPr>
        <w:spacing w:line="360" w:lineRule="auto"/>
        <w:ind w:left="360"/>
        <w:jc w:val="both"/>
        <w:rPr>
          <w:rFonts w:ascii="David" w:hAnsi="David" w:cs="David"/>
          <w:sz w:val="24"/>
          <w:szCs w:val="24"/>
          <w:rtl/>
        </w:rPr>
      </w:pPr>
      <w:r w:rsidRPr="0011055E">
        <w:rPr>
          <w:rFonts w:ascii="David" w:hAnsi="David" w:cs="David"/>
          <w:sz w:val="24"/>
          <w:szCs w:val="24"/>
          <w:rtl/>
        </w:rPr>
        <w:t xml:space="preserve">אחריותו החוקית כלפי עובדיו  בכל תחומי מדינת ישראל והשטחים המוחזקים.   </w:t>
      </w:r>
    </w:p>
    <w:p w:rsidR="00F9637D" w:rsidRPr="0011055E" w:rsidRDefault="00F9637D" w:rsidP="00F9637D">
      <w:pPr>
        <w:numPr>
          <w:ilvl w:val="1"/>
          <w:numId w:val="51"/>
        </w:numPr>
        <w:spacing w:line="360" w:lineRule="auto"/>
        <w:ind w:left="360"/>
        <w:jc w:val="both"/>
        <w:rPr>
          <w:rFonts w:ascii="David" w:hAnsi="David" w:cs="David"/>
          <w:sz w:val="24"/>
          <w:szCs w:val="24"/>
        </w:rPr>
      </w:pPr>
      <w:r w:rsidRPr="0011055E">
        <w:rPr>
          <w:rFonts w:ascii="David" w:hAnsi="David" w:cs="David"/>
          <w:sz w:val="24"/>
          <w:szCs w:val="24"/>
          <w:rtl/>
        </w:rPr>
        <w:t>גבולות האחריות לא יפחתו מסך  5,000,000 דולר לעובד למקרה ולתקופת הביטוח (שנה).</w:t>
      </w:r>
    </w:p>
    <w:p w:rsidR="00F9637D" w:rsidRPr="0011055E" w:rsidRDefault="00F9637D" w:rsidP="00F9637D">
      <w:pPr>
        <w:numPr>
          <w:ilvl w:val="1"/>
          <w:numId w:val="51"/>
        </w:numPr>
        <w:spacing w:line="360" w:lineRule="auto"/>
        <w:ind w:left="360"/>
        <w:jc w:val="both"/>
        <w:rPr>
          <w:rFonts w:ascii="David" w:hAnsi="David" w:cs="David"/>
          <w:sz w:val="24"/>
          <w:szCs w:val="24"/>
        </w:rPr>
      </w:pPr>
      <w:r w:rsidRPr="0011055E">
        <w:rPr>
          <w:rFonts w:ascii="David" w:hAnsi="David" w:cs="David"/>
          <w:sz w:val="24"/>
          <w:szCs w:val="24"/>
          <w:rtl/>
        </w:rPr>
        <w:t xml:space="preserve">הביטוח מורחב לכסות את </w:t>
      </w:r>
      <w:proofErr w:type="spellStart"/>
      <w:r w:rsidRPr="0011055E">
        <w:rPr>
          <w:rFonts w:ascii="David" w:hAnsi="David" w:cs="David"/>
          <w:sz w:val="24"/>
          <w:szCs w:val="24"/>
          <w:rtl/>
        </w:rPr>
        <w:t>חבותו</w:t>
      </w:r>
      <w:proofErr w:type="spellEnd"/>
      <w:r w:rsidRPr="0011055E">
        <w:rPr>
          <w:rFonts w:ascii="David" w:hAnsi="David" w:cs="David"/>
          <w:sz w:val="24"/>
          <w:szCs w:val="24"/>
          <w:rtl/>
        </w:rPr>
        <w:t xml:space="preserve"> של הקבלן כלפי קבלנים,  קבלני משנה  ועובדיהם היה ויחשב כמעבידם.</w:t>
      </w:r>
    </w:p>
    <w:p w:rsidR="00F9637D" w:rsidRPr="0011055E" w:rsidRDefault="00F9637D" w:rsidP="00F9637D">
      <w:pPr>
        <w:numPr>
          <w:ilvl w:val="1"/>
          <w:numId w:val="51"/>
        </w:numPr>
        <w:spacing w:line="360" w:lineRule="auto"/>
        <w:ind w:left="360"/>
        <w:jc w:val="both"/>
        <w:rPr>
          <w:rFonts w:ascii="David" w:hAnsi="David" w:cs="David"/>
          <w:sz w:val="24"/>
          <w:szCs w:val="24"/>
          <w:rtl/>
        </w:rPr>
      </w:pPr>
      <w:r w:rsidRPr="0011055E">
        <w:rPr>
          <w:rFonts w:ascii="David" w:hAnsi="David" w:cs="David"/>
          <w:sz w:val="24"/>
          <w:szCs w:val="24"/>
          <w:rtl/>
        </w:rPr>
        <w:t xml:space="preserve">הביטוח על פי הפוליסה מורחב לשפות  את מדינת ישראל – </w:t>
      </w:r>
      <w:r>
        <w:rPr>
          <w:rFonts w:ascii="David" w:hAnsi="David" w:cs="David" w:hint="cs"/>
          <w:sz w:val="24"/>
          <w:szCs w:val="24"/>
          <w:rtl/>
        </w:rPr>
        <w:t>המנהל האזרחי לאזור יהודה ושומרון</w:t>
      </w:r>
      <w:r w:rsidRPr="0011055E">
        <w:rPr>
          <w:rFonts w:ascii="David" w:hAnsi="David" w:cs="David"/>
          <w:sz w:val="24"/>
          <w:szCs w:val="24"/>
          <w:rtl/>
        </w:rPr>
        <w:t xml:space="preserve"> </w:t>
      </w:r>
      <w:r>
        <w:rPr>
          <w:rFonts w:ascii="David" w:hAnsi="David" w:cs="David"/>
          <w:sz w:val="24"/>
          <w:szCs w:val="24"/>
          <w:rtl/>
        </w:rPr>
        <w:t>היה  ונטען לעניין קרות</w:t>
      </w:r>
      <w:r w:rsidRPr="0011055E">
        <w:rPr>
          <w:rFonts w:ascii="David" w:hAnsi="David" w:cs="David"/>
          <w:sz w:val="24"/>
          <w:szCs w:val="24"/>
          <w:rtl/>
        </w:rPr>
        <w:t xml:space="preserve"> תאונת עבודה/מחלת מקצוע  כלשהי כי הם נושאים בחבות מעביד כלשהם כלפי מי מעובדי הקבלן, קבלנים, קבלני משנה ועובדיהם שבשירותו.</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b/>
          <w:bCs/>
          <w:sz w:val="24"/>
          <w:szCs w:val="24"/>
          <w:rtl/>
        </w:rPr>
      </w:pPr>
      <w:r w:rsidRPr="0011055E">
        <w:rPr>
          <w:rFonts w:ascii="David" w:hAnsi="David" w:cs="David"/>
          <w:b/>
          <w:bCs/>
          <w:sz w:val="24"/>
          <w:szCs w:val="24"/>
          <w:u w:val="single"/>
          <w:rtl/>
        </w:rPr>
        <w:t>ביטוח אחריות כלפי צד שלישי</w:t>
      </w:r>
      <w:r w:rsidRPr="0011055E">
        <w:rPr>
          <w:rFonts w:ascii="David" w:hAnsi="David" w:cs="David"/>
          <w:b/>
          <w:bCs/>
          <w:sz w:val="24"/>
          <w:szCs w:val="24"/>
          <w:rtl/>
        </w:rPr>
        <w:t>:  פוליסה מספר_____________</w:t>
      </w: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 xml:space="preserve">      </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אחריותו החוקית בביטוח אחריות כלפי צד שלישי על פי דיני מדינת ישראל, בגין נזקי גוף ורכוש בגין פעילותו בכל תחומי מדינת ישראל והשטחים המוחזקים;</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 xml:space="preserve">גבולות האחריות שלא יפחתו מסך 2,500,000  דולר ארה"ב,  למקרה ולתקופת הביטוח (שנה). </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בפוליסה ייכלל סעיף אחריות צולבת (</w:t>
      </w:r>
      <w:r w:rsidRPr="0011055E">
        <w:rPr>
          <w:rFonts w:ascii="David" w:hAnsi="David" w:cs="David"/>
          <w:sz w:val="24"/>
          <w:szCs w:val="24"/>
        </w:rPr>
        <w:t>CROSS LIABILITY</w:t>
      </w:r>
      <w:r w:rsidRPr="0011055E">
        <w:rPr>
          <w:rFonts w:ascii="David" w:hAnsi="David" w:cs="David"/>
          <w:sz w:val="24"/>
          <w:szCs w:val="24"/>
          <w:rtl/>
        </w:rPr>
        <w:t>).</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כל סייג/חריג לגבי רכוש - המתייחס לרכוש מדינת ישראל שהקבלן ו/או כל איש שבשירותו פועלים או פעלו בו, מבוטל.</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רכוש מדינת ישראל ייחשב רכוש צד שלישי.</w:t>
      </w:r>
    </w:p>
    <w:p w:rsidR="00F9637D" w:rsidRPr="0011055E" w:rsidRDefault="00F9637D" w:rsidP="00F9637D">
      <w:pPr>
        <w:numPr>
          <w:ilvl w:val="0"/>
          <w:numId w:val="54"/>
        </w:numPr>
        <w:spacing w:line="360" w:lineRule="auto"/>
        <w:jc w:val="both"/>
        <w:rPr>
          <w:rFonts w:ascii="David" w:hAnsi="David" w:cs="David"/>
          <w:sz w:val="24"/>
          <w:szCs w:val="24"/>
        </w:rPr>
      </w:pPr>
      <w:r w:rsidRPr="0011055E">
        <w:rPr>
          <w:rFonts w:ascii="David" w:hAnsi="David" w:cs="David"/>
          <w:sz w:val="24"/>
          <w:szCs w:val="24"/>
          <w:rtl/>
        </w:rPr>
        <w:t xml:space="preserve">הביטוח מורחב לכסות את </w:t>
      </w:r>
      <w:proofErr w:type="spellStart"/>
      <w:r w:rsidRPr="0011055E">
        <w:rPr>
          <w:rFonts w:ascii="David" w:hAnsi="David" w:cs="David"/>
          <w:sz w:val="24"/>
          <w:szCs w:val="24"/>
          <w:rtl/>
        </w:rPr>
        <w:t>חבותו</w:t>
      </w:r>
      <w:proofErr w:type="spellEnd"/>
      <w:r w:rsidRPr="0011055E">
        <w:rPr>
          <w:rFonts w:ascii="David" w:hAnsi="David" w:cs="David"/>
          <w:sz w:val="24"/>
          <w:szCs w:val="24"/>
          <w:rtl/>
        </w:rPr>
        <w:t xml:space="preserve"> של הקבלן כלפי צד שלישי בגין פעילות של  קבלנים,  קבלני משנה  ועובדיהם. </w:t>
      </w:r>
    </w:p>
    <w:p w:rsidR="00F9637D" w:rsidRPr="0011055E" w:rsidRDefault="00F9637D" w:rsidP="00F9637D">
      <w:pPr>
        <w:numPr>
          <w:ilvl w:val="0"/>
          <w:numId w:val="54"/>
        </w:numPr>
        <w:spacing w:line="360" w:lineRule="auto"/>
        <w:jc w:val="both"/>
        <w:rPr>
          <w:rFonts w:ascii="David" w:hAnsi="David" w:cs="David"/>
          <w:sz w:val="24"/>
          <w:szCs w:val="24"/>
          <w:rtl/>
        </w:rPr>
      </w:pPr>
      <w:r w:rsidRPr="0011055E">
        <w:rPr>
          <w:rFonts w:ascii="David" w:hAnsi="David" w:cs="David"/>
          <w:sz w:val="24"/>
          <w:szCs w:val="24"/>
          <w:rtl/>
        </w:rPr>
        <w:t xml:space="preserve">הביטוח  על פי הפוליסה מורחב לשפות את מדינת ישראל – </w:t>
      </w:r>
      <w:r>
        <w:rPr>
          <w:rFonts w:ascii="David" w:hAnsi="David" w:cs="David" w:hint="cs"/>
          <w:sz w:val="24"/>
          <w:szCs w:val="24"/>
          <w:rtl/>
        </w:rPr>
        <w:t>המנהל האזרחי לאזור יהודה ושומרון</w:t>
      </w:r>
      <w:r>
        <w:rPr>
          <w:rFonts w:ascii="David" w:hAnsi="David" w:cs="David"/>
          <w:sz w:val="24"/>
          <w:szCs w:val="24"/>
          <w:rtl/>
        </w:rPr>
        <w:t>, ככל  שייחשבו אחראים למעשי</w:t>
      </w:r>
      <w:r w:rsidRPr="0011055E">
        <w:rPr>
          <w:rFonts w:ascii="David" w:hAnsi="David" w:cs="David"/>
          <w:sz w:val="24"/>
          <w:szCs w:val="24"/>
          <w:rtl/>
        </w:rPr>
        <w:t xml:space="preserve"> ו/או מחדלי הקבלן והפועלים מטעמו. </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b/>
          <w:bCs/>
          <w:sz w:val="24"/>
          <w:szCs w:val="24"/>
          <w:rtl/>
        </w:rPr>
      </w:pPr>
      <w:r w:rsidRPr="0011055E">
        <w:rPr>
          <w:rFonts w:ascii="David" w:hAnsi="David" w:cs="David"/>
          <w:b/>
          <w:bCs/>
          <w:sz w:val="24"/>
          <w:szCs w:val="24"/>
          <w:u w:val="single"/>
          <w:rtl/>
        </w:rPr>
        <w:t>ביטוח רכוש</w:t>
      </w:r>
      <w:r w:rsidRPr="0011055E">
        <w:rPr>
          <w:rFonts w:ascii="David" w:hAnsi="David" w:cs="David"/>
          <w:b/>
          <w:bCs/>
          <w:sz w:val="24"/>
          <w:szCs w:val="24"/>
          <w:rtl/>
        </w:rPr>
        <w:t>:  פוליסה מספר______________</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 xml:space="preserve">ביטוח אש מורחב לציוד וכלי עבודה המשמשים לביצוע העבודות בערכי כינון וכן את מלאי חומרי הניקיון. </w:t>
      </w:r>
    </w:p>
    <w:p w:rsidR="00F9637D" w:rsidRPr="0011055E" w:rsidRDefault="00F9637D" w:rsidP="00F9637D">
      <w:pPr>
        <w:spacing w:line="360" w:lineRule="auto"/>
        <w:jc w:val="both"/>
        <w:rPr>
          <w:rFonts w:ascii="David" w:hAnsi="David" w:cs="David"/>
          <w:sz w:val="24"/>
          <w:szCs w:val="24"/>
          <w:rtl/>
        </w:rPr>
      </w:pPr>
    </w:p>
    <w:p w:rsidR="00F9637D" w:rsidRPr="0011055E" w:rsidRDefault="00F9637D" w:rsidP="00F9637D">
      <w:pPr>
        <w:spacing w:line="360" w:lineRule="auto"/>
        <w:jc w:val="both"/>
        <w:rPr>
          <w:rFonts w:ascii="David" w:hAnsi="David" w:cs="David"/>
          <w:b/>
          <w:bCs/>
          <w:sz w:val="24"/>
          <w:szCs w:val="24"/>
          <w:rtl/>
        </w:rPr>
      </w:pPr>
      <w:r w:rsidRPr="0011055E">
        <w:rPr>
          <w:rFonts w:ascii="David" w:hAnsi="David" w:cs="David"/>
          <w:b/>
          <w:bCs/>
          <w:sz w:val="24"/>
          <w:szCs w:val="24"/>
          <w:rtl/>
        </w:rPr>
        <w:t>כללי</w:t>
      </w: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בפוליסות הביטוח הנ"ל נכללו התנאים הבאים:</w:t>
      </w:r>
    </w:p>
    <w:p w:rsidR="00F9637D" w:rsidRPr="0011055E" w:rsidRDefault="00F9637D" w:rsidP="00F9637D">
      <w:pPr>
        <w:spacing w:line="360" w:lineRule="auto"/>
        <w:jc w:val="both"/>
        <w:rPr>
          <w:rFonts w:ascii="David" w:hAnsi="David" w:cs="David"/>
          <w:sz w:val="24"/>
          <w:szCs w:val="24"/>
          <w:rtl/>
        </w:rPr>
      </w:pPr>
      <w:r w:rsidRPr="0011055E">
        <w:rPr>
          <w:rFonts w:ascii="David" w:hAnsi="David" w:cs="David"/>
          <w:sz w:val="24"/>
          <w:szCs w:val="24"/>
          <w:rtl/>
        </w:rPr>
        <w:t xml:space="preserve"> </w:t>
      </w:r>
    </w:p>
    <w:p w:rsidR="00F9637D" w:rsidRPr="0011055E" w:rsidRDefault="00F9637D" w:rsidP="00F9637D">
      <w:pPr>
        <w:numPr>
          <w:ilvl w:val="0"/>
          <w:numId w:val="55"/>
        </w:numPr>
        <w:spacing w:line="360" w:lineRule="auto"/>
        <w:jc w:val="both"/>
        <w:rPr>
          <w:rFonts w:ascii="David" w:hAnsi="David" w:cs="David"/>
          <w:sz w:val="24"/>
          <w:szCs w:val="24"/>
          <w:rtl/>
        </w:rPr>
      </w:pPr>
      <w:r w:rsidRPr="0011055E">
        <w:rPr>
          <w:rFonts w:ascii="David" w:hAnsi="David" w:cs="David"/>
          <w:sz w:val="24"/>
          <w:szCs w:val="24"/>
          <w:rtl/>
        </w:rPr>
        <w:t xml:space="preserve">לשם המבוטח התווספו כמבוטחים נוספים: מדינת ישראל – </w:t>
      </w:r>
      <w:r>
        <w:rPr>
          <w:rFonts w:ascii="David" w:hAnsi="David" w:cs="David" w:hint="cs"/>
          <w:sz w:val="24"/>
          <w:szCs w:val="24"/>
          <w:rtl/>
        </w:rPr>
        <w:t>המנהל האזרחי לאזור יהודה ושומרון</w:t>
      </w:r>
      <w:r w:rsidRPr="0011055E">
        <w:rPr>
          <w:rFonts w:ascii="David" w:hAnsi="David" w:cs="David"/>
          <w:sz w:val="24"/>
          <w:szCs w:val="24"/>
          <w:rtl/>
        </w:rPr>
        <w:t xml:space="preserve">, בכפוף </w:t>
      </w:r>
      <w:proofErr w:type="spellStart"/>
      <w:r w:rsidRPr="0011055E">
        <w:rPr>
          <w:rFonts w:ascii="David" w:hAnsi="David" w:cs="David"/>
          <w:sz w:val="24"/>
          <w:szCs w:val="24"/>
          <w:rtl/>
        </w:rPr>
        <w:t>להרחבי</w:t>
      </w:r>
      <w:proofErr w:type="spellEnd"/>
      <w:r w:rsidRPr="0011055E">
        <w:rPr>
          <w:rFonts w:ascii="David" w:hAnsi="David" w:cs="David"/>
          <w:sz w:val="24"/>
          <w:szCs w:val="24"/>
          <w:rtl/>
        </w:rPr>
        <w:t xml:space="preserve"> השיפוי כמפורט לעיל.</w:t>
      </w:r>
    </w:p>
    <w:p w:rsidR="00F9637D" w:rsidRPr="0011055E" w:rsidRDefault="00F9637D" w:rsidP="00F9637D">
      <w:pPr>
        <w:numPr>
          <w:ilvl w:val="0"/>
          <w:numId w:val="55"/>
        </w:numPr>
        <w:spacing w:line="360" w:lineRule="auto"/>
        <w:jc w:val="both"/>
        <w:rPr>
          <w:rFonts w:ascii="David" w:hAnsi="David" w:cs="David"/>
          <w:sz w:val="24"/>
          <w:szCs w:val="24"/>
          <w:rtl/>
        </w:rPr>
      </w:pPr>
      <w:r w:rsidRPr="0011055E">
        <w:rPr>
          <w:rFonts w:ascii="David" w:hAnsi="David" w:cs="David"/>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Fonts w:ascii="David" w:hAnsi="David" w:cs="David" w:hint="cs"/>
          <w:sz w:val="24"/>
          <w:szCs w:val="24"/>
          <w:rtl/>
        </w:rPr>
        <w:t>המנהל האזרחי לאזור יהודה ושומרון, קמ"ט אוצר</w:t>
      </w:r>
      <w:r w:rsidRPr="0011055E">
        <w:rPr>
          <w:rFonts w:ascii="David" w:hAnsi="David" w:cs="David"/>
          <w:sz w:val="24"/>
          <w:szCs w:val="24"/>
          <w:rtl/>
        </w:rPr>
        <w:t>.</w:t>
      </w:r>
    </w:p>
    <w:p w:rsidR="00F9637D" w:rsidRPr="0011055E" w:rsidRDefault="00F9637D" w:rsidP="00F9637D">
      <w:pPr>
        <w:numPr>
          <w:ilvl w:val="0"/>
          <w:numId w:val="55"/>
        </w:numPr>
        <w:spacing w:line="360" w:lineRule="auto"/>
        <w:jc w:val="both"/>
        <w:rPr>
          <w:rFonts w:ascii="David" w:hAnsi="David" w:cs="David"/>
          <w:sz w:val="24"/>
          <w:szCs w:val="24"/>
          <w:rtl/>
        </w:rPr>
      </w:pPr>
      <w:r w:rsidRPr="0011055E">
        <w:rPr>
          <w:rFonts w:ascii="David" w:hAnsi="David" w:cs="David"/>
          <w:sz w:val="24"/>
          <w:szCs w:val="24"/>
          <w:rtl/>
        </w:rPr>
        <w:t xml:space="preserve">אנו מוותרים על כל זכות שיבוב, תביעה, השתתפות  או חזרה, כלפי מדינת ישראל- </w:t>
      </w:r>
      <w:r>
        <w:rPr>
          <w:rFonts w:ascii="David" w:hAnsi="David" w:cs="David" w:hint="cs"/>
          <w:sz w:val="24"/>
          <w:szCs w:val="24"/>
          <w:rtl/>
        </w:rPr>
        <w:t>המנהל האזרחי לאזור יהודה ושומרון</w:t>
      </w:r>
      <w:r>
        <w:rPr>
          <w:rFonts w:ascii="David" w:hAnsi="David" w:cs="David"/>
          <w:sz w:val="24"/>
          <w:szCs w:val="24"/>
          <w:rtl/>
        </w:rPr>
        <w:t xml:space="preserve"> ועובדיהם, ובלבד </w:t>
      </w:r>
      <w:r w:rsidRPr="0011055E">
        <w:rPr>
          <w:rFonts w:ascii="David" w:hAnsi="David" w:cs="David"/>
          <w:sz w:val="24"/>
          <w:szCs w:val="24"/>
          <w:rtl/>
        </w:rPr>
        <w:t>שהוויתור לא יחול לטובת אדם שגרם לנזק מתוך כוונת זדון.</w:t>
      </w:r>
    </w:p>
    <w:p w:rsidR="00F9637D" w:rsidRPr="0011055E" w:rsidRDefault="00F9637D" w:rsidP="00F9637D">
      <w:pPr>
        <w:numPr>
          <w:ilvl w:val="0"/>
          <w:numId w:val="55"/>
        </w:numPr>
        <w:spacing w:line="360" w:lineRule="auto"/>
        <w:jc w:val="both"/>
        <w:rPr>
          <w:rFonts w:ascii="David" w:hAnsi="David" w:cs="David"/>
          <w:sz w:val="24"/>
          <w:szCs w:val="24"/>
        </w:rPr>
      </w:pPr>
      <w:r w:rsidRPr="0011055E">
        <w:rPr>
          <w:rFonts w:ascii="David" w:hAnsi="David" w:cs="David"/>
          <w:sz w:val="24"/>
          <w:szCs w:val="24"/>
          <w:rtl/>
        </w:rPr>
        <w:t xml:space="preserve">הקבלן אחראי בלעדית כלפינו לתשלום דמי הביטוח עבור כל הפוליסות ולמילוי כל החובות המוטלות על המבוטח על פי תנאי הפוליסות. </w:t>
      </w:r>
    </w:p>
    <w:p w:rsidR="00F9637D" w:rsidRPr="0011055E" w:rsidRDefault="00F9637D" w:rsidP="00F9637D">
      <w:pPr>
        <w:numPr>
          <w:ilvl w:val="0"/>
          <w:numId w:val="55"/>
        </w:numPr>
        <w:spacing w:line="360" w:lineRule="auto"/>
        <w:jc w:val="both"/>
        <w:rPr>
          <w:rFonts w:ascii="David" w:hAnsi="David" w:cs="David"/>
          <w:sz w:val="24"/>
          <w:szCs w:val="24"/>
        </w:rPr>
      </w:pPr>
      <w:r w:rsidRPr="0011055E">
        <w:rPr>
          <w:rFonts w:ascii="David" w:hAnsi="David" w:cs="David"/>
          <w:sz w:val="24"/>
          <w:szCs w:val="24"/>
          <w:rtl/>
        </w:rPr>
        <w:t>ההשתתפויות העצמיות הנקובות בכל פוליסה ופוליסה תחולנה בלעדית על הקבלן.</w:t>
      </w:r>
    </w:p>
    <w:p w:rsidR="00F9637D" w:rsidRPr="0011055E" w:rsidRDefault="00F9637D" w:rsidP="00F9637D">
      <w:pPr>
        <w:numPr>
          <w:ilvl w:val="0"/>
          <w:numId w:val="55"/>
        </w:numPr>
        <w:spacing w:line="360" w:lineRule="auto"/>
        <w:jc w:val="both"/>
        <w:rPr>
          <w:rFonts w:ascii="David" w:hAnsi="David" w:cs="David"/>
          <w:sz w:val="24"/>
          <w:szCs w:val="24"/>
        </w:rPr>
      </w:pPr>
      <w:r w:rsidRPr="0011055E">
        <w:rPr>
          <w:rFonts w:ascii="David" w:hAnsi="David" w:cs="David"/>
          <w:sz w:val="24"/>
          <w:szCs w:val="24"/>
          <w:rtl/>
        </w:rPr>
        <w:t xml:space="preserve">כל סעיף בפוליסות הביטוח המפקיע או מצמצם בדרך כל שהיא את אחריות המבטח, כאשר קיים ביטוח אחר לא יופעל כלפי מדינת ישראל </w:t>
      </w:r>
      <w:r>
        <w:rPr>
          <w:rFonts w:ascii="David" w:hAnsi="David" w:cs="David" w:hint="cs"/>
          <w:sz w:val="24"/>
          <w:szCs w:val="24"/>
          <w:rtl/>
        </w:rPr>
        <w:t>ו/או המנהל האזרחי לאזור יהודה ושומרון</w:t>
      </w:r>
      <w:r w:rsidRPr="0011055E">
        <w:rPr>
          <w:rFonts w:ascii="David" w:hAnsi="David" w:cs="David"/>
          <w:sz w:val="24"/>
          <w:szCs w:val="24"/>
          <w:rtl/>
        </w:rPr>
        <w:t xml:space="preserve"> והביטוח הינו בחזקת  ביטוח ראשוני המזכה במלוא הזכויות על פי הביטוח.</w:t>
      </w:r>
    </w:p>
    <w:p w:rsidR="00F9637D" w:rsidRPr="0011055E" w:rsidRDefault="00F9637D" w:rsidP="00F9637D">
      <w:pPr>
        <w:numPr>
          <w:ilvl w:val="0"/>
          <w:numId w:val="55"/>
        </w:numPr>
        <w:spacing w:line="360" w:lineRule="auto"/>
        <w:jc w:val="both"/>
        <w:rPr>
          <w:rFonts w:ascii="David" w:hAnsi="David" w:cs="David"/>
          <w:sz w:val="24"/>
          <w:szCs w:val="24"/>
        </w:rPr>
      </w:pPr>
      <w:r w:rsidRPr="0011055E">
        <w:rPr>
          <w:rFonts w:ascii="David" w:hAnsi="David" w:cs="David"/>
          <w:sz w:val="24"/>
          <w:szCs w:val="24"/>
          <w:rtl/>
        </w:rPr>
        <w:t>תנאי הכיסוי של הפוליסות הנ"ל לא יפחתו מהמקובל על פי תנאי "פוליסות נוסח ביט______</w:t>
      </w:r>
      <w:r>
        <w:rPr>
          <w:rFonts w:ascii="David" w:hAnsi="David" w:cs="David" w:hint="cs"/>
          <w:sz w:val="24"/>
          <w:szCs w:val="24"/>
          <w:rtl/>
        </w:rPr>
        <w:t xml:space="preserve"> </w:t>
      </w:r>
      <w:r w:rsidRPr="0011055E">
        <w:rPr>
          <w:rFonts w:ascii="David" w:hAnsi="David" w:cs="David"/>
          <w:sz w:val="24"/>
          <w:szCs w:val="24"/>
          <w:rtl/>
        </w:rPr>
        <w:t>(יש לציין את השנה)", בכפוף להרחבת הכיסויים כמפורט לעיל.</w:t>
      </w:r>
    </w:p>
    <w:p w:rsidR="00F9637D" w:rsidRPr="0011055E" w:rsidRDefault="00F9637D" w:rsidP="00F9637D">
      <w:pPr>
        <w:numPr>
          <w:ilvl w:val="0"/>
          <w:numId w:val="55"/>
        </w:numPr>
        <w:spacing w:line="360" w:lineRule="auto"/>
        <w:jc w:val="both"/>
        <w:rPr>
          <w:rFonts w:ascii="David" w:hAnsi="David" w:cs="David"/>
          <w:sz w:val="24"/>
          <w:szCs w:val="24"/>
        </w:rPr>
      </w:pPr>
      <w:r w:rsidRPr="0011055E">
        <w:rPr>
          <w:rFonts w:ascii="David" w:hAnsi="David" w:cs="David"/>
          <w:sz w:val="24"/>
          <w:szCs w:val="24"/>
          <w:rtl/>
        </w:rPr>
        <w:t xml:space="preserve">חריג כוונה ו/או רשלנות רבתי מבוטל ככל שקיים בכל הפוליסות המבוטחות.    </w:t>
      </w:r>
    </w:p>
    <w:p w:rsidR="00F9637D" w:rsidRPr="0011055E" w:rsidRDefault="00F9637D" w:rsidP="00F9637D">
      <w:pPr>
        <w:spacing w:line="360" w:lineRule="auto"/>
        <w:ind w:left="360"/>
        <w:jc w:val="both"/>
        <w:rPr>
          <w:rFonts w:ascii="David" w:hAnsi="David" w:cs="David"/>
          <w:sz w:val="24"/>
          <w:szCs w:val="24"/>
          <w:rtl/>
        </w:rPr>
      </w:pPr>
      <w:r w:rsidRPr="0011055E">
        <w:rPr>
          <w:rFonts w:ascii="David" w:hAnsi="David" w:cs="David"/>
          <w:sz w:val="24"/>
          <w:szCs w:val="24"/>
          <w:rtl/>
        </w:rPr>
        <w:t xml:space="preserve">      </w:t>
      </w:r>
    </w:p>
    <w:p w:rsidR="00F9637D" w:rsidRPr="0011055E" w:rsidRDefault="00F9637D" w:rsidP="00F9637D">
      <w:pPr>
        <w:spacing w:line="360" w:lineRule="auto"/>
        <w:jc w:val="both"/>
        <w:rPr>
          <w:rFonts w:ascii="David" w:hAnsi="David" w:cs="David"/>
          <w:b/>
          <w:bCs/>
          <w:sz w:val="24"/>
          <w:szCs w:val="24"/>
          <w:rtl/>
        </w:rPr>
      </w:pPr>
      <w:r w:rsidRPr="0011055E">
        <w:rPr>
          <w:rFonts w:ascii="David" w:hAnsi="David" w:cs="David"/>
          <w:b/>
          <w:bCs/>
          <w:sz w:val="24"/>
          <w:szCs w:val="24"/>
          <w:rtl/>
        </w:rPr>
        <w:t>בכפוף לתנאי וסייגי הפוליסות המקוריות עד כמה שלא שונו במפורש על פי האמור באישור זה.</w:t>
      </w:r>
    </w:p>
    <w:p w:rsidR="00F9637D" w:rsidRPr="0011055E" w:rsidRDefault="00F9637D" w:rsidP="00F9637D">
      <w:pPr>
        <w:spacing w:line="360" w:lineRule="auto"/>
        <w:ind w:firstLine="5317"/>
        <w:jc w:val="center"/>
        <w:rPr>
          <w:rFonts w:ascii="David" w:hAnsi="David" w:cs="David"/>
          <w:sz w:val="24"/>
          <w:szCs w:val="24"/>
          <w:rtl/>
        </w:rPr>
      </w:pPr>
    </w:p>
    <w:p w:rsidR="00F9637D" w:rsidRPr="0011055E" w:rsidRDefault="00F9637D" w:rsidP="00F9637D">
      <w:pPr>
        <w:spacing w:line="360" w:lineRule="auto"/>
        <w:ind w:firstLine="5317"/>
        <w:jc w:val="center"/>
        <w:rPr>
          <w:rFonts w:ascii="David" w:hAnsi="David" w:cs="David"/>
          <w:sz w:val="24"/>
          <w:szCs w:val="24"/>
          <w:rtl/>
        </w:rPr>
      </w:pPr>
      <w:r w:rsidRPr="0011055E">
        <w:rPr>
          <w:rFonts w:ascii="David" w:hAnsi="David" w:cs="David"/>
          <w:sz w:val="24"/>
          <w:szCs w:val="24"/>
          <w:rtl/>
        </w:rPr>
        <w:t>בכבוד רב,</w:t>
      </w:r>
    </w:p>
    <w:p w:rsidR="00F9637D" w:rsidRPr="0011055E" w:rsidRDefault="00F9637D" w:rsidP="00F9637D">
      <w:pPr>
        <w:spacing w:line="360" w:lineRule="auto"/>
        <w:ind w:firstLine="5317"/>
        <w:jc w:val="center"/>
        <w:rPr>
          <w:rFonts w:ascii="David" w:hAnsi="David" w:cs="David"/>
          <w:sz w:val="24"/>
          <w:szCs w:val="24"/>
          <w:rtl/>
        </w:rPr>
      </w:pPr>
    </w:p>
    <w:p w:rsidR="00F9637D" w:rsidRPr="0011055E" w:rsidRDefault="00F9637D" w:rsidP="00F9637D">
      <w:pPr>
        <w:spacing w:line="360" w:lineRule="auto"/>
        <w:ind w:firstLine="5317"/>
        <w:jc w:val="center"/>
        <w:rPr>
          <w:rFonts w:ascii="David" w:hAnsi="David" w:cs="David"/>
          <w:sz w:val="24"/>
          <w:szCs w:val="24"/>
          <w:rtl/>
        </w:rPr>
      </w:pPr>
      <w:r w:rsidRPr="0011055E">
        <w:rPr>
          <w:rFonts w:ascii="David" w:hAnsi="David" w:cs="David"/>
          <w:sz w:val="24"/>
          <w:szCs w:val="24"/>
          <w:rtl/>
        </w:rPr>
        <w:t>________________________</w:t>
      </w:r>
    </w:p>
    <w:p w:rsidR="00F9637D" w:rsidRPr="0011055E" w:rsidRDefault="00F9637D" w:rsidP="00F9637D">
      <w:pPr>
        <w:spacing w:line="360" w:lineRule="auto"/>
        <w:ind w:firstLine="5317"/>
        <w:jc w:val="center"/>
        <w:rPr>
          <w:rFonts w:ascii="David" w:hAnsi="David" w:cs="David"/>
          <w:sz w:val="24"/>
          <w:szCs w:val="24"/>
          <w:rtl/>
        </w:rPr>
      </w:pPr>
      <w:r w:rsidRPr="0011055E">
        <w:rPr>
          <w:rFonts w:ascii="David" w:hAnsi="David" w:cs="David"/>
          <w:sz w:val="24"/>
          <w:szCs w:val="24"/>
          <w:rtl/>
        </w:rPr>
        <w:t xml:space="preserve">חתימת מורשה המבטח  וחותמת </w:t>
      </w:r>
    </w:p>
    <w:p w:rsidR="00F9637D" w:rsidRPr="0011055E" w:rsidRDefault="00F9637D" w:rsidP="00F9637D">
      <w:pPr>
        <w:spacing w:line="360" w:lineRule="auto"/>
        <w:rPr>
          <w:rFonts w:ascii="David" w:hAnsi="David" w:cs="David"/>
          <w:sz w:val="24"/>
          <w:szCs w:val="24"/>
          <w:rtl/>
        </w:rPr>
      </w:pPr>
      <w:r w:rsidRPr="0011055E">
        <w:rPr>
          <w:rFonts w:ascii="David" w:hAnsi="David" w:cs="David"/>
          <w:sz w:val="24"/>
          <w:szCs w:val="24"/>
          <w:rtl/>
        </w:rPr>
        <w:t>תאריך: __________________</w:t>
      </w: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BC4C75" w:rsidRPr="0011055E" w:rsidRDefault="00BC4C75" w:rsidP="00CF3A05">
      <w:pPr>
        <w:pStyle w:val="a6"/>
        <w:spacing w:line="240" w:lineRule="auto"/>
        <w:ind w:left="927"/>
        <w:jc w:val="center"/>
        <w:rPr>
          <w:rFonts w:ascii="David" w:hAnsi="David"/>
          <w:b/>
          <w:bCs/>
          <w:sz w:val="24"/>
          <w:u w:val="single"/>
          <w:rtl/>
        </w:rPr>
      </w:pPr>
    </w:p>
    <w:p w:rsidR="00F9637D" w:rsidRDefault="00F9637D">
      <w:pPr>
        <w:bidi w:val="0"/>
        <w:rPr>
          <w:rFonts w:ascii="David" w:hAnsi="David" w:cs="David"/>
          <w:b/>
          <w:bCs/>
          <w:sz w:val="24"/>
          <w:szCs w:val="24"/>
          <w:u w:val="single"/>
        </w:rPr>
      </w:pPr>
      <w:r>
        <w:rPr>
          <w:rFonts w:ascii="David" w:hAnsi="David"/>
          <w:b/>
          <w:bCs/>
          <w:sz w:val="24"/>
          <w:u w:val="single"/>
          <w:rtl/>
        </w:rPr>
        <w:br w:type="page"/>
      </w:r>
    </w:p>
    <w:p w:rsidR="000B46CE" w:rsidRPr="0011055E" w:rsidRDefault="000B46CE" w:rsidP="0081594D">
      <w:pPr>
        <w:pStyle w:val="a6"/>
        <w:spacing w:line="240" w:lineRule="auto"/>
        <w:ind w:left="927"/>
        <w:jc w:val="center"/>
        <w:rPr>
          <w:rFonts w:ascii="David" w:hAnsi="David"/>
          <w:b/>
          <w:bCs/>
          <w:sz w:val="24"/>
          <w:u w:val="single"/>
          <w:rtl/>
        </w:rPr>
      </w:pPr>
      <w:r w:rsidRPr="0011055E">
        <w:rPr>
          <w:rFonts w:ascii="David" w:hAnsi="David"/>
          <w:b/>
          <w:bCs/>
          <w:sz w:val="24"/>
          <w:u w:val="single"/>
          <w:rtl/>
        </w:rPr>
        <w:lastRenderedPageBreak/>
        <w:t xml:space="preserve">נספח </w:t>
      </w:r>
      <w:r w:rsidR="0081594D">
        <w:rPr>
          <w:rFonts w:ascii="David" w:hAnsi="David" w:hint="cs"/>
          <w:b/>
          <w:bCs/>
          <w:sz w:val="24"/>
          <w:u w:val="single"/>
          <w:rtl/>
        </w:rPr>
        <w:t>ה</w:t>
      </w:r>
      <w:r w:rsidR="0081594D" w:rsidRPr="0011055E">
        <w:rPr>
          <w:rFonts w:ascii="David" w:hAnsi="David"/>
          <w:b/>
          <w:bCs/>
          <w:sz w:val="24"/>
          <w:u w:val="single"/>
          <w:rtl/>
        </w:rPr>
        <w:t>'</w:t>
      </w:r>
      <w:r w:rsidRPr="0011055E">
        <w:rPr>
          <w:rFonts w:ascii="David" w:hAnsi="David"/>
          <w:b/>
          <w:bCs/>
          <w:sz w:val="24"/>
          <w:u w:val="single"/>
          <w:rtl/>
        </w:rPr>
        <w:t>- מרכיבי השכר שעל המעסיק לשלם לעובדים בתחום הניקיון</w:t>
      </w:r>
    </w:p>
    <w:p w:rsidR="000B46CE" w:rsidRPr="0011055E" w:rsidRDefault="000B46CE" w:rsidP="000B46CE">
      <w:pPr>
        <w:pStyle w:val="a6"/>
        <w:spacing w:line="240" w:lineRule="auto"/>
        <w:ind w:left="927"/>
        <w:rPr>
          <w:rFonts w:ascii="David" w:hAnsi="David"/>
          <w:sz w:val="24"/>
        </w:rPr>
      </w:pPr>
    </w:p>
    <w:p w:rsidR="005816A5" w:rsidRPr="0011055E" w:rsidRDefault="005816A5" w:rsidP="005816A5">
      <w:pPr>
        <w:spacing w:after="200" w:line="276" w:lineRule="auto"/>
        <w:jc w:val="both"/>
        <w:rPr>
          <w:rFonts w:ascii="David" w:eastAsia="Calibri" w:hAnsi="David" w:cs="David"/>
          <w:sz w:val="24"/>
          <w:szCs w:val="24"/>
          <w:rtl/>
        </w:rPr>
      </w:pPr>
      <w:r w:rsidRPr="0011055E">
        <w:rPr>
          <w:rFonts w:ascii="David" w:eastAsia="Calibri" w:hAnsi="David" w:cs="David"/>
          <w:sz w:val="24"/>
          <w:szCs w:val="24"/>
          <w:rtl/>
        </w:rPr>
        <w:t xml:space="preserve">על הקבלן למלא את </w:t>
      </w:r>
      <w:r w:rsidRPr="0011055E">
        <w:rPr>
          <w:rFonts w:ascii="David" w:eastAsia="Calibri" w:hAnsi="David" w:cs="David"/>
          <w:b/>
          <w:bCs/>
          <w:sz w:val="24"/>
          <w:szCs w:val="24"/>
          <w:rtl/>
        </w:rPr>
        <w:t xml:space="preserve">אחוז </w:t>
      </w:r>
      <w:r w:rsidRPr="0011055E">
        <w:rPr>
          <w:rFonts w:ascii="David" w:eastAsia="Calibri" w:hAnsi="David" w:cs="David"/>
          <w:sz w:val="24"/>
          <w:szCs w:val="24"/>
          <w:rtl/>
        </w:rPr>
        <w:t>הרווח הנדרש לשעת עבודה בגין עובד ניקיון ובגין מפקח ניקיון במקום המיועד לכך בסוף נספח זה. זאת בהתאם לעלות לשעה על פי החוק וההסכמים הקיבוציים כפי שתפורט להלן.</w:t>
      </w:r>
    </w:p>
    <w:p w:rsidR="005816A5" w:rsidRPr="0011055E" w:rsidRDefault="005816A5" w:rsidP="005816A5">
      <w:pPr>
        <w:spacing w:after="200" w:line="276" w:lineRule="auto"/>
        <w:jc w:val="both"/>
        <w:rPr>
          <w:rFonts w:ascii="David" w:eastAsia="Calibri" w:hAnsi="David" w:cs="David"/>
          <w:sz w:val="24"/>
          <w:szCs w:val="24"/>
          <w:rtl/>
        </w:rPr>
      </w:pPr>
      <w:r w:rsidRPr="0011055E">
        <w:rPr>
          <w:rFonts w:ascii="David" w:eastAsia="Calibri" w:hAnsi="David" w:cs="David"/>
          <w:sz w:val="24"/>
          <w:szCs w:val="24"/>
          <w:rtl/>
        </w:rPr>
        <w:t xml:space="preserve">להלן טבלאות פירוט העלויות לשעה, אשר מתחייב הקבלן להעביר לעובדיו ולהפריש לקופות גמל ופיצויים ב-₪, על פי החוק וההסכמים הקיבוציים העדכניים, בכל אחת </w:t>
      </w:r>
      <w:r w:rsidR="004F6F75" w:rsidRPr="0011055E">
        <w:rPr>
          <w:rFonts w:ascii="David" w:eastAsia="Calibri" w:hAnsi="David" w:cs="David"/>
          <w:sz w:val="24"/>
          <w:szCs w:val="24"/>
          <w:rtl/>
        </w:rPr>
        <w:t>מ</w:t>
      </w:r>
      <w:r w:rsidRPr="0011055E">
        <w:rPr>
          <w:rFonts w:ascii="David" w:eastAsia="Calibri" w:hAnsi="David" w:cs="David"/>
          <w:sz w:val="24"/>
          <w:szCs w:val="24"/>
          <w:rtl/>
        </w:rPr>
        <w:t>שנות העסקתו הראשונות:</w:t>
      </w:r>
    </w:p>
    <w:p w:rsidR="004F6F75" w:rsidRPr="0011055E" w:rsidRDefault="004F6F75" w:rsidP="004F6F75">
      <w:pPr>
        <w:pStyle w:val="af"/>
        <w:spacing w:line="360" w:lineRule="auto"/>
        <w:ind w:left="567"/>
        <w:jc w:val="both"/>
        <w:rPr>
          <w:rFonts w:ascii="David" w:hAnsi="David" w:cs="David"/>
          <w:sz w:val="24"/>
          <w:szCs w:val="24"/>
          <w:rtl/>
        </w:rPr>
      </w:pPr>
      <w:r w:rsidRPr="0011055E">
        <w:rPr>
          <w:rFonts w:ascii="David" w:hAnsi="David" w:cs="David"/>
          <w:sz w:val="24"/>
          <w:szCs w:val="24"/>
          <w:rtl/>
        </w:rPr>
        <w:t xml:space="preserve">הנספח </w:t>
      </w:r>
      <w:proofErr w:type="spellStart"/>
      <w:r w:rsidRPr="0011055E">
        <w:rPr>
          <w:rFonts w:ascii="David" w:hAnsi="David" w:cs="David"/>
          <w:sz w:val="24"/>
          <w:szCs w:val="24"/>
          <w:rtl/>
        </w:rPr>
        <w:t>התמחירי</w:t>
      </w:r>
      <w:proofErr w:type="spellEnd"/>
      <w:r w:rsidRPr="0011055E">
        <w:rPr>
          <w:rFonts w:ascii="David" w:hAnsi="David" w:cs="David"/>
          <w:sz w:val="24"/>
          <w:szCs w:val="24"/>
          <w:rtl/>
        </w:rPr>
        <w:t xml:space="preserve"> שלהלן הינו מיום 01.01.2017 בהתאם להסכם קיבוצי מיוחד מיום 04.12.2012 וצו ההרחבה מיום 05.02.2014.</w:t>
      </w:r>
    </w:p>
    <w:p w:rsidR="004F6F75" w:rsidRPr="0011055E" w:rsidRDefault="004F6F75" w:rsidP="004F6F75">
      <w:pPr>
        <w:bidi w:val="0"/>
        <w:rPr>
          <w:rFonts w:ascii="David" w:hAnsi="David" w:cs="David"/>
          <w:sz w:val="24"/>
          <w:szCs w:val="24"/>
        </w:rPr>
      </w:pPr>
      <w:r w:rsidRPr="0011055E">
        <w:rPr>
          <w:rFonts w:ascii="David" w:hAnsi="David" w:cs="David"/>
          <w:sz w:val="24"/>
          <w:szCs w:val="24"/>
          <w:rtl/>
        </w:rPr>
        <w:br w:type="page"/>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255"/>
        <w:gridCol w:w="1256"/>
        <w:gridCol w:w="5144"/>
      </w:tblGrid>
      <w:tr w:rsidR="004F6F75" w:rsidRPr="0011055E" w:rsidTr="004F6F75">
        <w:trPr>
          <w:cantSplit/>
          <w:trHeight w:val="514"/>
          <w:tblHeader/>
        </w:trPr>
        <w:tc>
          <w:tcPr>
            <w:tcW w:w="1276" w:type="dxa"/>
            <w:shd w:val="clear" w:color="auto" w:fill="CCCCCC"/>
            <w:vAlign w:val="center"/>
          </w:tcPr>
          <w:p w:rsidR="004F6F75" w:rsidRPr="0011055E" w:rsidRDefault="004F6F75" w:rsidP="004F6F75">
            <w:pPr>
              <w:tabs>
                <w:tab w:val="left" w:pos="1236"/>
              </w:tabs>
              <w:spacing w:line="360" w:lineRule="auto"/>
              <w:ind w:left="744"/>
              <w:jc w:val="center"/>
              <w:rPr>
                <w:rFonts w:ascii="David" w:hAnsi="David" w:cs="David"/>
                <w:b/>
                <w:bCs/>
                <w:sz w:val="24"/>
                <w:szCs w:val="24"/>
                <w:rtl/>
              </w:rPr>
            </w:pPr>
          </w:p>
        </w:tc>
        <w:tc>
          <w:tcPr>
            <w:tcW w:w="1255"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חישוב שנה ראשונה</w:t>
            </w:r>
          </w:p>
        </w:tc>
        <w:tc>
          <w:tcPr>
            <w:tcW w:w="125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חישוב שנה שנייה</w:t>
            </w:r>
          </w:p>
        </w:tc>
        <w:tc>
          <w:tcPr>
            <w:tcW w:w="5144" w:type="dxa"/>
            <w:shd w:val="clear" w:color="auto" w:fill="CCCCCC"/>
            <w:vAlign w:val="center"/>
          </w:tcPr>
          <w:p w:rsidR="004F6F75" w:rsidRPr="0011055E" w:rsidRDefault="004F6F75" w:rsidP="004F6F75">
            <w:pPr>
              <w:spacing w:line="360" w:lineRule="auto"/>
              <w:jc w:val="center"/>
              <w:rPr>
                <w:rFonts w:ascii="David" w:hAnsi="David" w:cs="David"/>
                <w:b/>
                <w:bCs/>
                <w:sz w:val="24"/>
                <w:szCs w:val="24"/>
                <w:rtl/>
              </w:rPr>
            </w:pPr>
            <w:r w:rsidRPr="0011055E">
              <w:rPr>
                <w:rFonts w:ascii="David" w:hAnsi="David" w:cs="David"/>
                <w:b/>
                <w:bCs/>
                <w:sz w:val="24"/>
                <w:szCs w:val="24"/>
                <w:rtl/>
              </w:rPr>
              <w:t>הערות</w:t>
            </w:r>
          </w:p>
        </w:tc>
      </w:tr>
      <w:tr w:rsidR="004F6F75" w:rsidRPr="0011055E" w:rsidTr="004F6F75">
        <w:trPr>
          <w:cantSplit/>
          <w:trHeight w:val="1046"/>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שכר יסוד</w:t>
            </w:r>
          </w:p>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עובד ניקיון</w:t>
            </w:r>
          </w:p>
        </w:tc>
        <w:tc>
          <w:tcPr>
            <w:tcW w:w="1255" w:type="dxa"/>
            <w:shd w:val="clear" w:color="auto" w:fill="auto"/>
            <w:vAlign w:val="center"/>
          </w:tcPr>
          <w:p w:rsidR="004F6F75" w:rsidRPr="0011055E" w:rsidRDefault="004F6F75" w:rsidP="004F6F75">
            <w:pPr>
              <w:spacing w:line="360" w:lineRule="auto"/>
              <w:jc w:val="center"/>
              <w:rPr>
                <w:rFonts w:ascii="David" w:hAnsi="David" w:cs="David"/>
                <w:b/>
                <w:bCs/>
                <w:sz w:val="24"/>
                <w:szCs w:val="24"/>
                <w:rtl/>
              </w:rPr>
            </w:pPr>
            <w:r w:rsidRPr="0011055E">
              <w:rPr>
                <w:rFonts w:ascii="David" w:hAnsi="David" w:cs="David"/>
                <w:b/>
                <w:bCs/>
                <w:sz w:val="24"/>
                <w:szCs w:val="24"/>
                <w:rtl/>
              </w:rPr>
              <w:t>26.88 ₪</w:t>
            </w:r>
          </w:p>
        </w:tc>
        <w:tc>
          <w:tcPr>
            <w:tcW w:w="1256" w:type="dxa"/>
            <w:shd w:val="clear" w:color="auto" w:fill="auto"/>
            <w:vAlign w:val="center"/>
          </w:tcPr>
          <w:p w:rsidR="004F6F75" w:rsidRPr="0011055E" w:rsidRDefault="004F6F75" w:rsidP="004F6F75">
            <w:pPr>
              <w:spacing w:line="360" w:lineRule="auto"/>
              <w:jc w:val="center"/>
              <w:rPr>
                <w:rFonts w:ascii="David" w:hAnsi="David" w:cs="David"/>
                <w:b/>
                <w:bCs/>
                <w:sz w:val="24"/>
                <w:szCs w:val="24"/>
                <w:rtl/>
              </w:rPr>
            </w:pPr>
            <w:r w:rsidRPr="0011055E">
              <w:rPr>
                <w:rFonts w:ascii="David" w:hAnsi="David" w:cs="David"/>
                <w:b/>
                <w:bCs/>
                <w:sz w:val="24"/>
                <w:szCs w:val="24"/>
                <w:rtl/>
              </w:rPr>
              <w:t>26.88 ₪</w:t>
            </w:r>
          </w:p>
        </w:tc>
        <w:tc>
          <w:tcPr>
            <w:tcW w:w="5144" w:type="dxa"/>
            <w:shd w:val="clear" w:color="auto" w:fill="auto"/>
            <w:vAlign w:val="center"/>
          </w:tcPr>
          <w:p w:rsidR="004F6F75" w:rsidRPr="0011055E" w:rsidRDefault="004F6F75" w:rsidP="004F6F75">
            <w:pPr>
              <w:spacing w:line="360" w:lineRule="auto"/>
              <w:rPr>
                <w:rStyle w:val="Hyperlink"/>
                <w:rFonts w:ascii="David" w:hAnsi="David" w:cs="David"/>
                <w:color w:val="auto"/>
                <w:sz w:val="24"/>
                <w:szCs w:val="24"/>
                <w:u w:val="none"/>
              </w:rPr>
            </w:pPr>
            <w:r w:rsidRPr="0011055E">
              <w:rPr>
                <w:rStyle w:val="Hyperlink"/>
                <w:rFonts w:ascii="David" w:hAnsi="David" w:cs="David"/>
                <w:color w:val="auto"/>
                <w:sz w:val="24"/>
                <w:szCs w:val="24"/>
                <w:u w:val="none"/>
                <w:rtl/>
              </w:rPr>
              <w:t>שכר היסוד החודשי לעובד ניקיון ולאחראי על עובדי הניקיון, המוגדר בחוזה שבין המדינה לקבלן הניקיון, יעמוד על 5,000₪ לחודש עבור משרה מלאה, קרי 26.88 ₪ לשעת עבודה.</w:t>
            </w:r>
          </w:p>
          <w:p w:rsidR="004F6F75" w:rsidRPr="0011055E" w:rsidRDefault="004F6F75" w:rsidP="004F6F75">
            <w:pPr>
              <w:spacing w:line="360" w:lineRule="auto"/>
              <w:rPr>
                <w:rStyle w:val="Hyperlink"/>
                <w:rFonts w:ascii="David" w:hAnsi="David" w:cs="David"/>
                <w:sz w:val="24"/>
                <w:szCs w:val="24"/>
                <w:rtl/>
              </w:rPr>
            </w:pPr>
            <w:r w:rsidRPr="0011055E">
              <w:rPr>
                <w:rStyle w:val="Hyperlink"/>
                <w:rFonts w:ascii="David" w:hAnsi="David" w:cs="David"/>
                <w:sz w:val="24"/>
                <w:szCs w:val="24"/>
                <w:rtl/>
              </w:rPr>
              <w:t xml:space="preserve">מקור: </w:t>
            </w:r>
            <w:hyperlink r:id="rId61" w:history="1">
              <w:r w:rsidRPr="0011055E">
                <w:rPr>
                  <w:rStyle w:val="Hyperlink"/>
                  <w:rFonts w:ascii="David" w:hAnsi="David" w:cs="David"/>
                  <w:sz w:val="24"/>
                  <w:szCs w:val="24"/>
                  <w:rtl/>
                </w:rPr>
                <w:t>צו ההרחבה בענף מפעלי הניקיון והתחזוקה, התשע"ד-2014</w:t>
              </w:r>
            </w:hyperlink>
            <w:r w:rsidRPr="0011055E">
              <w:rPr>
                <w:rFonts w:ascii="David" w:hAnsi="David" w:cs="David"/>
                <w:sz w:val="24"/>
                <w:szCs w:val="24"/>
                <w:rtl/>
              </w:rPr>
              <w:t>, סעיפים 5, 6.</w:t>
            </w:r>
            <w:r w:rsidRPr="0011055E">
              <w:rPr>
                <w:rStyle w:val="Hyperlink"/>
                <w:rFonts w:ascii="David" w:hAnsi="David" w:cs="David"/>
                <w:sz w:val="24"/>
                <w:szCs w:val="24"/>
                <w:rtl/>
              </w:rPr>
              <w:t xml:space="preserve"> חוק שכר מינימום, התשמ"ז-1987.</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חופשה</w:t>
            </w:r>
          </w:p>
        </w:tc>
        <w:tc>
          <w:tcPr>
            <w:tcW w:w="1255"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1.24 ₪ (4.62%)</w:t>
            </w:r>
          </w:p>
        </w:tc>
        <w:tc>
          <w:tcPr>
            <w:tcW w:w="125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1.26 ₪ (4.62%)</w:t>
            </w:r>
          </w:p>
        </w:tc>
        <w:tc>
          <w:tcPr>
            <w:tcW w:w="5144" w:type="dxa"/>
            <w:shd w:val="clear" w:color="auto" w:fill="auto"/>
            <w:vAlign w:val="center"/>
          </w:tcPr>
          <w:p w:rsidR="004F6F75" w:rsidRPr="0011055E" w:rsidRDefault="004F6F75" w:rsidP="004F6F75">
            <w:pPr>
              <w:tabs>
                <w:tab w:val="left" w:pos="3753"/>
              </w:tabs>
              <w:spacing w:line="360" w:lineRule="auto"/>
              <w:jc w:val="both"/>
              <w:rPr>
                <w:rFonts w:ascii="David" w:hAnsi="David" w:cs="David"/>
                <w:sz w:val="24"/>
                <w:szCs w:val="24"/>
                <w:rtl/>
              </w:rPr>
            </w:pPr>
            <w:r w:rsidRPr="0011055E">
              <w:rPr>
                <w:rFonts w:ascii="David" w:hAnsi="David" w:cs="David"/>
                <w:sz w:val="24"/>
                <w:szCs w:val="24"/>
                <w:rtl/>
              </w:rPr>
              <w:t xml:space="preserve">12 ימי חופשה בתשלום או 14 ימי חופשה בתשלום בשנתיים הראשונות, לפי אורך שבוע העבודה של העובד. רכיב זה מחושב על שכר היסוד. </w:t>
            </w:r>
          </w:p>
          <w:p w:rsidR="004F6F75" w:rsidRPr="0011055E" w:rsidRDefault="004F6F75" w:rsidP="004F6F75">
            <w:pPr>
              <w:tabs>
                <w:tab w:val="left" w:pos="3753"/>
              </w:tabs>
              <w:spacing w:line="360" w:lineRule="auto"/>
              <w:jc w:val="both"/>
              <w:rPr>
                <w:rFonts w:ascii="David" w:hAnsi="David" w:cs="David"/>
                <w:sz w:val="24"/>
                <w:szCs w:val="24"/>
                <w:rtl/>
              </w:rPr>
            </w:pPr>
            <w:r w:rsidRPr="0011055E">
              <w:rPr>
                <w:rFonts w:ascii="David" w:hAnsi="David" w:cs="David"/>
                <w:sz w:val="24"/>
                <w:szCs w:val="24"/>
                <w:rtl/>
              </w:rPr>
              <w:t xml:space="preserve">ראו פירוט זכאות לשנים הבאות בסעיף </w:t>
            </w:r>
            <w:r w:rsidR="00005478">
              <w:fldChar w:fldCharType="begin"/>
            </w:r>
            <w:r w:rsidR="00005478">
              <w:instrText xml:space="preserve"> REF _Ref208644006 \r \h  \* MERGEFORMAT </w:instrText>
            </w:r>
            <w:r w:rsidR="00005478">
              <w:fldChar w:fldCharType="separate"/>
            </w:r>
            <w:r w:rsidR="00005478" w:rsidRPr="00005478">
              <w:rPr>
                <w:rFonts w:ascii="David" w:hAnsi="David" w:cs="David"/>
                <w:sz w:val="24"/>
                <w:szCs w:val="24"/>
                <w:cs/>
              </w:rPr>
              <w:t>‎</w:t>
            </w:r>
            <w:r w:rsidR="00005478" w:rsidRPr="00005478">
              <w:rPr>
                <w:rFonts w:ascii="David" w:hAnsi="David" w:cs="David"/>
                <w:sz w:val="24"/>
                <w:szCs w:val="24"/>
              </w:rPr>
              <w:t>1.5</w:t>
            </w:r>
            <w:r w:rsidR="00005478">
              <w:fldChar w:fldCharType="end"/>
            </w:r>
            <w:r w:rsidRPr="0011055E">
              <w:rPr>
                <w:rFonts w:ascii="David" w:hAnsi="David" w:cs="David"/>
                <w:sz w:val="24"/>
                <w:szCs w:val="24"/>
                <w:rtl/>
              </w:rPr>
              <w:t>.</w:t>
            </w:r>
          </w:p>
          <w:p w:rsidR="004F6F75" w:rsidRPr="0011055E" w:rsidRDefault="004F6F75" w:rsidP="004F6F75">
            <w:pPr>
              <w:tabs>
                <w:tab w:val="left" w:pos="3753"/>
              </w:tabs>
              <w:spacing w:line="360" w:lineRule="auto"/>
              <w:rPr>
                <w:rFonts w:ascii="David" w:hAnsi="David" w:cs="David"/>
                <w:sz w:val="24"/>
                <w:szCs w:val="24"/>
                <w:rtl/>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62" w:history="1">
              <w:r w:rsidRPr="0011055E">
                <w:rPr>
                  <w:rStyle w:val="Hyperlink"/>
                  <w:rFonts w:ascii="David" w:hAnsi="David" w:cs="David"/>
                  <w:sz w:val="24"/>
                  <w:szCs w:val="24"/>
                  <w:rtl/>
                </w:rPr>
                <w:t>חוק חופשה שנתית, תשי"א-1951</w:t>
              </w:r>
            </w:hyperlink>
            <w:r w:rsidRPr="0011055E">
              <w:rPr>
                <w:rFonts w:ascii="David" w:hAnsi="David" w:cs="David"/>
                <w:sz w:val="24"/>
                <w:szCs w:val="24"/>
                <w:rtl/>
              </w:rPr>
              <w:t xml:space="preserve"> </w:t>
            </w:r>
            <w:hyperlink r:id="rId63" w:history="1">
              <w:r w:rsidRPr="0011055E">
                <w:rPr>
                  <w:rStyle w:val="Hyperlink"/>
                  <w:rFonts w:ascii="David" w:hAnsi="David" w:cs="David"/>
                  <w:sz w:val="24"/>
                  <w:szCs w:val="24"/>
                  <w:rtl/>
                </w:rPr>
                <w:t>צו ההרחבה בענף מפעלי הניקיון והתחזוקה, התשע"ד-2014</w:t>
              </w:r>
            </w:hyperlink>
            <w:r w:rsidRPr="0011055E">
              <w:rPr>
                <w:rFonts w:ascii="David" w:hAnsi="David" w:cs="David"/>
                <w:sz w:val="24"/>
                <w:szCs w:val="24"/>
                <w:rtl/>
              </w:rPr>
              <w:t>, סעיף 15.</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תוספת ותק</w:t>
            </w:r>
          </w:p>
        </w:tc>
        <w:tc>
          <w:tcPr>
            <w:tcW w:w="1255"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w:t>
            </w:r>
          </w:p>
        </w:tc>
        <w:tc>
          <w:tcPr>
            <w:tcW w:w="1256" w:type="dxa"/>
            <w:shd w:val="clear" w:color="auto" w:fill="auto"/>
            <w:vAlign w:val="center"/>
          </w:tcPr>
          <w:p w:rsidR="004F6F75" w:rsidRPr="0011055E" w:rsidRDefault="004F6F75" w:rsidP="004F6F75">
            <w:pPr>
              <w:jc w:val="center"/>
              <w:rPr>
                <w:rFonts w:ascii="David" w:hAnsi="David" w:cs="David"/>
                <w:sz w:val="24"/>
                <w:szCs w:val="24"/>
                <w:rtl/>
              </w:rPr>
            </w:pPr>
            <w:r w:rsidRPr="0011055E">
              <w:rPr>
                <w:rFonts w:ascii="David" w:hAnsi="David" w:cs="David"/>
                <w:sz w:val="24"/>
                <w:szCs w:val="24"/>
                <w:rtl/>
              </w:rPr>
              <w:t>0.35 ₪</w:t>
            </w:r>
          </w:p>
        </w:tc>
        <w:tc>
          <w:tcPr>
            <w:tcW w:w="5144" w:type="dxa"/>
            <w:shd w:val="clear" w:color="auto" w:fill="auto"/>
            <w:vAlign w:val="center"/>
          </w:tcPr>
          <w:p w:rsidR="004F6F75" w:rsidRPr="0011055E" w:rsidRDefault="004F6F75" w:rsidP="004F6F75">
            <w:pPr>
              <w:spacing w:line="360" w:lineRule="auto"/>
              <w:jc w:val="both"/>
              <w:rPr>
                <w:rFonts w:ascii="David" w:hAnsi="David" w:cs="David"/>
                <w:sz w:val="24"/>
                <w:szCs w:val="24"/>
                <w:highlight w:val="yellow"/>
                <w:rtl/>
              </w:rPr>
            </w:pPr>
            <w:r w:rsidRPr="0011055E">
              <w:rPr>
                <w:rFonts w:ascii="David" w:hAnsi="David" w:cs="David"/>
                <w:b/>
                <w:bCs/>
                <w:sz w:val="24"/>
                <w:szCs w:val="24"/>
                <w:rtl/>
              </w:rPr>
              <w:t>תוספת ותק משולמת החל מהשנה השנייה ואילך לעבודה, 0.35 ₪ לכל שעת עבודה.</w:t>
            </w:r>
            <w:r w:rsidRPr="0011055E">
              <w:rPr>
                <w:rFonts w:ascii="David" w:hAnsi="David" w:cs="David"/>
                <w:sz w:val="24"/>
                <w:szCs w:val="24"/>
                <w:rtl/>
              </w:rPr>
              <w:t xml:space="preserve"> מהשנה השישית ואילך התעריף הינו 0.46 ₪ לכל שעת עבודה. </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שנה מוגדרת כפרק זמן של 12 חודשים, שתחילתו באחד בינואר.</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חישוב הותק ייעשה לפי ותק אצל הקבלן או אצל קבלנים אחרים בממשלה. הכרה בוותק אצל קבלנים אחרים בממשלה, תעשה בכפוף להמצאת אישור העסקה מאת קבלן השירותים על תקופת עבודתו של העובד במשרד.</w:t>
            </w:r>
          </w:p>
          <w:p w:rsidR="004F6F75" w:rsidRPr="0011055E" w:rsidRDefault="004F6F75" w:rsidP="004F6F75">
            <w:pPr>
              <w:spacing w:line="360" w:lineRule="auto"/>
              <w:jc w:val="both"/>
              <w:rPr>
                <w:rFonts w:ascii="David" w:hAnsi="David" w:cs="David"/>
                <w:sz w:val="24"/>
                <w:szCs w:val="24"/>
                <w:u w:val="single"/>
                <w:rtl/>
              </w:rPr>
            </w:pPr>
            <w:r w:rsidRPr="0011055E">
              <w:rPr>
                <w:rFonts w:ascii="David" w:hAnsi="David" w:cs="David"/>
                <w:sz w:val="24"/>
                <w:szCs w:val="24"/>
                <w:rtl/>
              </w:rPr>
              <w:t>במקרה של חילופי קבלנים, הקבלן היוצא יעביר דוח לקבלן הנכנס ולמשרד על שנות הוותק המוכרות שנצברו לכל עובד.</w:t>
            </w:r>
          </w:p>
          <w:p w:rsidR="004F6F75" w:rsidRPr="0011055E" w:rsidRDefault="004F6F75" w:rsidP="004F6F75">
            <w:pPr>
              <w:spacing w:line="360" w:lineRule="auto"/>
              <w:jc w:val="both"/>
              <w:rPr>
                <w:rFonts w:ascii="David" w:hAnsi="David" w:cs="David"/>
                <w:sz w:val="24"/>
                <w:szCs w:val="24"/>
                <w:u w:val="single"/>
                <w:rtl/>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64" w:history="1">
              <w:r w:rsidRPr="0011055E">
                <w:rPr>
                  <w:rStyle w:val="Hyperlink"/>
                  <w:rFonts w:ascii="David" w:hAnsi="David" w:cs="David"/>
                  <w:sz w:val="24"/>
                  <w:szCs w:val="24"/>
                  <w:rtl/>
                </w:rPr>
                <w:t xml:space="preserve">צו ההרחבה בענף מפעלי הניקיון והתחזוקה, </w:t>
              </w:r>
              <w:proofErr w:type="spellStart"/>
              <w:r w:rsidRPr="0011055E">
                <w:rPr>
                  <w:rStyle w:val="Hyperlink"/>
                  <w:rFonts w:ascii="David" w:hAnsi="David" w:cs="David"/>
                  <w:sz w:val="24"/>
                  <w:szCs w:val="24"/>
                  <w:rtl/>
                </w:rPr>
                <w:t>התשע"ד</w:t>
              </w:r>
              <w:proofErr w:type="spellEnd"/>
              <w:r w:rsidRPr="0011055E">
                <w:rPr>
                  <w:rStyle w:val="Hyperlink"/>
                  <w:rFonts w:ascii="David" w:hAnsi="David" w:cs="David"/>
                  <w:sz w:val="24"/>
                  <w:szCs w:val="24"/>
                  <w:rtl/>
                </w:rPr>
                <w:t>- 2014</w:t>
              </w:r>
            </w:hyperlink>
            <w:r w:rsidRPr="0011055E">
              <w:rPr>
                <w:rFonts w:ascii="David" w:hAnsi="David" w:cs="David"/>
                <w:sz w:val="24"/>
                <w:szCs w:val="24"/>
                <w:rtl/>
              </w:rPr>
              <w:t>, סעיף 7.</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highlight w:val="yellow"/>
                <w:rtl/>
              </w:rPr>
            </w:pPr>
            <w:r w:rsidRPr="0011055E">
              <w:rPr>
                <w:rFonts w:ascii="David" w:hAnsi="David" w:cs="David"/>
                <w:b/>
                <w:bCs/>
                <w:sz w:val="24"/>
                <w:szCs w:val="24"/>
                <w:rtl/>
              </w:rPr>
              <w:t>חגים</w:t>
            </w:r>
          </w:p>
        </w:tc>
        <w:tc>
          <w:tcPr>
            <w:tcW w:w="1255"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0.93 ₪ (3.47%)</w:t>
            </w:r>
          </w:p>
        </w:tc>
        <w:tc>
          <w:tcPr>
            <w:tcW w:w="125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0.94 ₪ (3.47%)</w:t>
            </w:r>
          </w:p>
        </w:tc>
        <w:tc>
          <w:tcPr>
            <w:tcW w:w="5144" w:type="dxa"/>
            <w:shd w:val="clear" w:color="auto" w:fill="auto"/>
            <w:vAlign w:val="center"/>
          </w:tcPr>
          <w:p w:rsidR="004F6F75" w:rsidRPr="0011055E" w:rsidRDefault="004F6F75" w:rsidP="004F6F75">
            <w:pPr>
              <w:tabs>
                <w:tab w:val="left" w:pos="3753"/>
              </w:tabs>
              <w:spacing w:line="360" w:lineRule="auto"/>
              <w:jc w:val="both"/>
              <w:rPr>
                <w:rFonts w:ascii="David" w:hAnsi="David" w:cs="David"/>
                <w:sz w:val="24"/>
                <w:szCs w:val="24"/>
                <w:u w:val="single"/>
                <w:rtl/>
              </w:rPr>
            </w:pPr>
            <w:r w:rsidRPr="0011055E">
              <w:rPr>
                <w:rFonts w:ascii="David" w:hAnsi="David" w:cs="David"/>
                <w:sz w:val="24"/>
                <w:szCs w:val="24"/>
                <w:rtl/>
              </w:rPr>
              <w:t>עובדים זכאים ל- 9 ימי חג בשנה לאחר 3 חודשי עבודה. הזכאות לימי חג הינה במקרים בהם העובדים לא נעדרו יום לפני ו/או יום אחרי החג אלא בהסכמת הקבלן.</w:t>
            </w:r>
          </w:p>
          <w:p w:rsidR="004F6F75" w:rsidRPr="0011055E" w:rsidRDefault="004F6F75" w:rsidP="004F6F75">
            <w:pPr>
              <w:tabs>
                <w:tab w:val="left" w:pos="3753"/>
              </w:tabs>
              <w:spacing w:line="360" w:lineRule="auto"/>
              <w:jc w:val="both"/>
              <w:rPr>
                <w:rFonts w:ascii="David" w:hAnsi="David" w:cs="David"/>
                <w:sz w:val="24"/>
                <w:szCs w:val="24"/>
                <w:rtl/>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65" w:history="1">
              <w:r w:rsidRPr="0011055E">
                <w:rPr>
                  <w:rStyle w:val="Hyperlink"/>
                  <w:rFonts w:ascii="David" w:hAnsi="David" w:cs="David"/>
                  <w:sz w:val="24"/>
                  <w:szCs w:val="24"/>
                  <w:rtl/>
                </w:rPr>
                <w:t xml:space="preserve">צו ההרחבה בענף מפעלי הניקיון והתחזוקה, </w:t>
              </w:r>
              <w:proofErr w:type="spellStart"/>
              <w:r w:rsidRPr="0011055E">
                <w:rPr>
                  <w:rStyle w:val="Hyperlink"/>
                  <w:rFonts w:ascii="David" w:hAnsi="David" w:cs="David"/>
                  <w:sz w:val="24"/>
                  <w:szCs w:val="24"/>
                  <w:rtl/>
                </w:rPr>
                <w:t>התשע"ד</w:t>
              </w:r>
              <w:proofErr w:type="spellEnd"/>
              <w:r w:rsidRPr="0011055E">
                <w:rPr>
                  <w:rStyle w:val="Hyperlink"/>
                  <w:rFonts w:ascii="David" w:hAnsi="David" w:cs="David"/>
                  <w:sz w:val="24"/>
                  <w:szCs w:val="24"/>
                  <w:rtl/>
                </w:rPr>
                <w:t>- 2014</w:t>
              </w:r>
            </w:hyperlink>
            <w:r w:rsidRPr="0011055E">
              <w:rPr>
                <w:rFonts w:ascii="David" w:hAnsi="David" w:cs="David"/>
                <w:sz w:val="24"/>
                <w:szCs w:val="24"/>
                <w:rtl/>
              </w:rPr>
              <w:t>, סעיף 19 (א').</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lastRenderedPageBreak/>
              <w:t>הבראה</w:t>
            </w:r>
          </w:p>
        </w:tc>
        <w:tc>
          <w:tcPr>
            <w:tcW w:w="1255"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1.32 ₪</w:t>
            </w:r>
          </w:p>
        </w:tc>
        <w:tc>
          <w:tcPr>
            <w:tcW w:w="125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1.32 ₪</w:t>
            </w:r>
          </w:p>
        </w:tc>
        <w:tc>
          <w:tcPr>
            <w:tcW w:w="5144" w:type="dxa"/>
            <w:shd w:val="clear" w:color="auto" w:fill="auto"/>
            <w:vAlign w:val="center"/>
          </w:tcPr>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ערך יום הבראה לשנת 2016 עומד על 421 ₪ ליום. תעריף יום הבראה יעודכן ע"פ שיעור השינוי שבין מדד חודש אפריל של השנה בה משולמים דמי ההבראה לבין מדד חודש אפריל 2013, או על פי התעריף המעודכן בשירות המדינה, לפי הגבוה </w:t>
            </w:r>
            <w:proofErr w:type="spellStart"/>
            <w:r w:rsidRPr="0011055E">
              <w:rPr>
                <w:rFonts w:ascii="David" w:hAnsi="David" w:cs="David"/>
                <w:sz w:val="24"/>
                <w:szCs w:val="24"/>
                <w:rtl/>
              </w:rPr>
              <w:t>מביניהם</w:t>
            </w:r>
            <w:proofErr w:type="spellEnd"/>
            <w:r w:rsidRPr="0011055E">
              <w:rPr>
                <w:rFonts w:ascii="David" w:hAnsi="David" w:cs="David"/>
                <w:sz w:val="24"/>
                <w:szCs w:val="24"/>
                <w:rtl/>
              </w:rPr>
              <w:t>.</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הזכאות לדמי הבראה הינה מיום העבודה הראשון ותשולם לעובד כרכיב נפרד שישולם לצד שכר השעה.</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תעריף זה כולל בתוכו תשלום הבראה גם עבור ימי החג, החופשה והמחלה.</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יובהר כי רכיב השעה של דמי ההבראה לא ישולם עבור העסקה מעבר להיקף משרה מלאה (186 שעות חודשיות).</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ראה פירוט הזכאות לימי הבראה בסעיף </w:t>
            </w:r>
            <w:r w:rsidR="00005478">
              <w:fldChar w:fldCharType="begin"/>
            </w:r>
            <w:r w:rsidR="00005478">
              <w:instrText xml:space="preserve"> REF _Ref343008926 \w \h  \* MERGEFORMAT </w:instrText>
            </w:r>
            <w:r w:rsidR="00005478">
              <w:fldChar w:fldCharType="separate"/>
            </w:r>
            <w:r w:rsidR="00005478" w:rsidRPr="00005478">
              <w:rPr>
                <w:rFonts w:ascii="David" w:hAnsi="David" w:cs="David"/>
                <w:sz w:val="24"/>
                <w:szCs w:val="24"/>
                <w:cs/>
              </w:rPr>
              <w:t>‎</w:t>
            </w:r>
            <w:r w:rsidR="00005478" w:rsidRPr="00005478">
              <w:rPr>
                <w:rFonts w:ascii="David" w:hAnsi="David" w:cs="David"/>
                <w:sz w:val="24"/>
                <w:szCs w:val="24"/>
              </w:rPr>
              <w:t>1.6</w:t>
            </w:r>
            <w:r w:rsidR="00005478">
              <w:fldChar w:fldCharType="end"/>
            </w:r>
            <w:r w:rsidRPr="0011055E">
              <w:rPr>
                <w:rFonts w:ascii="David" w:hAnsi="David" w:cs="David"/>
                <w:sz w:val="24"/>
                <w:szCs w:val="24"/>
                <w:rtl/>
              </w:rPr>
              <w:t>.</w:t>
            </w:r>
          </w:p>
          <w:p w:rsidR="004F6F75" w:rsidRPr="0011055E" w:rsidRDefault="004F6F75" w:rsidP="004F6F75">
            <w:pPr>
              <w:tabs>
                <w:tab w:val="left" w:pos="3753"/>
              </w:tabs>
              <w:spacing w:line="360" w:lineRule="auto"/>
              <w:jc w:val="both"/>
              <w:rPr>
                <w:rFonts w:ascii="David" w:hAnsi="David" w:cs="David"/>
                <w:sz w:val="24"/>
                <w:szCs w:val="24"/>
                <w:rtl/>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66" w:history="1">
              <w:r w:rsidRPr="0011055E">
                <w:rPr>
                  <w:rStyle w:val="Hyperlink"/>
                  <w:rFonts w:ascii="David" w:hAnsi="David" w:cs="David"/>
                  <w:sz w:val="24"/>
                  <w:szCs w:val="24"/>
                  <w:rtl/>
                </w:rPr>
                <w:t xml:space="preserve">צו ההרחבה בענף מפעלי הניקיון והתחזוקה, </w:t>
              </w:r>
              <w:proofErr w:type="spellStart"/>
              <w:r w:rsidRPr="0011055E">
                <w:rPr>
                  <w:rStyle w:val="Hyperlink"/>
                  <w:rFonts w:ascii="David" w:hAnsi="David" w:cs="David"/>
                  <w:sz w:val="24"/>
                  <w:szCs w:val="24"/>
                  <w:rtl/>
                </w:rPr>
                <w:t>התשע"ד</w:t>
              </w:r>
              <w:proofErr w:type="spellEnd"/>
              <w:r w:rsidRPr="0011055E">
                <w:rPr>
                  <w:rStyle w:val="Hyperlink"/>
                  <w:rFonts w:ascii="David" w:hAnsi="David" w:cs="David"/>
                  <w:sz w:val="24"/>
                  <w:szCs w:val="24"/>
                  <w:rtl/>
                </w:rPr>
                <w:t>- 2014</w:t>
              </w:r>
            </w:hyperlink>
            <w:r w:rsidRPr="0011055E">
              <w:rPr>
                <w:rFonts w:ascii="David" w:hAnsi="David" w:cs="David"/>
                <w:sz w:val="24"/>
                <w:szCs w:val="24"/>
                <w:rtl/>
              </w:rPr>
              <w:t>, סעיף 11.</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פנסיה</w:t>
            </w:r>
          </w:p>
        </w:tc>
        <w:tc>
          <w:tcPr>
            <w:tcW w:w="1255"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2.28 ₪ (7.5%)</w:t>
            </w:r>
          </w:p>
        </w:tc>
        <w:tc>
          <w:tcPr>
            <w:tcW w:w="125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 xml:space="preserve">2.31 ₪ (7.5%) </w:t>
            </w:r>
          </w:p>
        </w:tc>
        <w:tc>
          <w:tcPr>
            <w:tcW w:w="5144" w:type="dxa"/>
            <w:shd w:val="clear" w:color="auto" w:fill="auto"/>
            <w:vAlign w:val="center"/>
          </w:tcPr>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הפרשה לקופת</w:t>
            </w:r>
            <w:r w:rsidRPr="0011055E">
              <w:rPr>
                <w:rFonts w:ascii="David" w:hAnsi="David" w:cs="David"/>
                <w:b w:val="0"/>
                <w:bCs w:val="0"/>
                <w:color w:val="auto"/>
                <w:sz w:val="24"/>
                <w:szCs w:val="24"/>
              </w:rPr>
              <w:t xml:space="preserve"> </w:t>
            </w:r>
            <w:r w:rsidRPr="0011055E">
              <w:rPr>
                <w:rFonts w:ascii="David" w:hAnsi="David" w:cs="David"/>
                <w:b w:val="0"/>
                <w:bCs w:val="0"/>
                <w:color w:val="auto"/>
                <w:sz w:val="24"/>
                <w:szCs w:val="24"/>
                <w:rtl/>
              </w:rPr>
              <w:t>גמל,</w:t>
            </w:r>
            <w:r w:rsidRPr="0011055E">
              <w:rPr>
                <w:rFonts w:ascii="David" w:hAnsi="David" w:cs="David"/>
                <w:b w:val="0"/>
                <w:bCs w:val="0"/>
                <w:color w:val="auto"/>
                <w:sz w:val="24"/>
                <w:szCs w:val="24"/>
              </w:rPr>
              <w:t xml:space="preserve"> </w:t>
            </w:r>
            <w:r w:rsidRPr="0011055E">
              <w:rPr>
                <w:rFonts w:ascii="David" w:hAnsi="David" w:cs="David"/>
                <w:b w:val="0"/>
                <w:bCs w:val="0"/>
                <w:color w:val="auto"/>
                <w:sz w:val="24"/>
                <w:szCs w:val="24"/>
                <w:rtl/>
              </w:rPr>
              <w:t>המשולמת לקצבה לפנסיה, כהגדרתה</w:t>
            </w:r>
            <w:r w:rsidRPr="0011055E">
              <w:rPr>
                <w:rFonts w:ascii="David" w:hAnsi="David" w:cs="David"/>
                <w:b w:val="0"/>
                <w:bCs w:val="0"/>
                <w:color w:val="auto"/>
                <w:sz w:val="24"/>
                <w:szCs w:val="24"/>
              </w:rPr>
              <w:t xml:space="preserve"> </w:t>
            </w:r>
            <w:r w:rsidRPr="0011055E">
              <w:rPr>
                <w:rFonts w:ascii="David" w:hAnsi="David" w:cs="David"/>
                <w:b w:val="0"/>
                <w:bCs w:val="0"/>
                <w:color w:val="auto"/>
                <w:sz w:val="24"/>
                <w:szCs w:val="24"/>
                <w:rtl/>
              </w:rPr>
              <w:t>ב</w:t>
            </w:r>
            <w:hyperlink r:id="rId67" w:history="1">
              <w:r w:rsidRPr="0011055E">
                <w:rPr>
                  <w:rStyle w:val="Hyperlink"/>
                  <w:rFonts w:ascii="David" w:hAnsi="David" w:cs="David"/>
                  <w:bCs w:val="0"/>
                  <w:sz w:val="24"/>
                  <w:szCs w:val="24"/>
                  <w:rtl/>
                </w:rPr>
                <w:t>חוק הפיקוח על שירותים פיננסיים (קופות גמל), התשס"ה-2005</w:t>
              </w:r>
            </w:hyperlink>
            <w:r w:rsidRPr="0011055E">
              <w:rPr>
                <w:rFonts w:ascii="David" w:hAnsi="David" w:cs="David"/>
                <w:b w:val="0"/>
                <w:bCs w:val="0"/>
                <w:color w:val="auto"/>
                <w:sz w:val="24"/>
                <w:szCs w:val="24"/>
                <w:rtl/>
              </w:rPr>
              <w:t xml:space="preserve">. תעשה </w:t>
            </w:r>
            <w:r w:rsidRPr="0011055E">
              <w:rPr>
                <w:rFonts w:ascii="David" w:hAnsi="David" w:cs="David"/>
                <w:color w:val="auto"/>
                <w:sz w:val="24"/>
                <w:szCs w:val="24"/>
                <w:u w:val="single"/>
                <w:rtl/>
              </w:rPr>
              <w:t>על שם העובד</w:t>
            </w:r>
            <w:r w:rsidRPr="0011055E">
              <w:rPr>
                <w:rFonts w:ascii="David" w:hAnsi="David" w:cs="David"/>
                <w:b w:val="0"/>
                <w:bCs w:val="0"/>
                <w:color w:val="auto"/>
                <w:sz w:val="24"/>
                <w:szCs w:val="24"/>
                <w:rtl/>
              </w:rPr>
              <w:t xml:space="preserve">, החל </w:t>
            </w:r>
            <w:r w:rsidRPr="0011055E">
              <w:rPr>
                <w:rFonts w:ascii="David" w:hAnsi="David" w:cs="David"/>
                <w:color w:val="auto"/>
                <w:sz w:val="24"/>
                <w:szCs w:val="24"/>
                <w:u w:val="single"/>
                <w:rtl/>
              </w:rPr>
              <w:t>מהיום הראשון</w:t>
            </w:r>
            <w:r w:rsidRPr="0011055E">
              <w:rPr>
                <w:rFonts w:ascii="David" w:hAnsi="David" w:cs="David"/>
                <w:b w:val="0"/>
                <w:bCs w:val="0"/>
                <w:color w:val="auto"/>
                <w:sz w:val="24"/>
                <w:szCs w:val="24"/>
                <w:rtl/>
              </w:rPr>
              <w:t xml:space="preserve"> להעסקתו לצורך ביצוע ההתקשרות וזאת למרות סעיף 6ה' לצו ההרחבה (נוסח משולב) לפנסיה חובה.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ההפרשה תתבצע על שכר יסוד בתוספת וותק, דמי הבראה, ימי חג, דמי חופשה, ימי מחלה, תשלום עבור ימי מילואים ודמי לידה.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במקרה שהעובד עבד שעות נוספות או שעבד ביום המנוחה יש להפריש גם תמורת עבודה זו.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u w:val="single"/>
                <w:rtl/>
              </w:rPr>
              <w:t>מקור</w:t>
            </w:r>
            <w:r w:rsidRPr="0011055E">
              <w:rPr>
                <w:rFonts w:ascii="David" w:hAnsi="David" w:cs="David"/>
                <w:b w:val="0"/>
                <w:bCs w:val="0"/>
                <w:sz w:val="24"/>
                <w:szCs w:val="24"/>
                <w:rtl/>
              </w:rPr>
              <w:t xml:space="preserve">: </w:t>
            </w:r>
            <w:hyperlink r:id="rId68" w:history="1">
              <w:r w:rsidRPr="0011055E">
                <w:rPr>
                  <w:rStyle w:val="Hyperlink"/>
                  <w:rFonts w:ascii="David" w:hAnsi="David" w:cs="David"/>
                  <w:bCs w:val="0"/>
                  <w:sz w:val="24"/>
                  <w:szCs w:val="24"/>
                  <w:rtl/>
                </w:rPr>
                <w:t>צו ההרחבה בענף מפעלי הניקיון והתחזוקה, התשע"ד-2014</w:t>
              </w:r>
            </w:hyperlink>
            <w:r w:rsidRPr="0011055E">
              <w:rPr>
                <w:rFonts w:ascii="David" w:hAnsi="David" w:cs="David"/>
                <w:b w:val="0"/>
                <w:bCs w:val="0"/>
                <w:sz w:val="24"/>
                <w:szCs w:val="24"/>
                <w:rtl/>
              </w:rPr>
              <w:t xml:space="preserve">, </w:t>
            </w:r>
            <w:r w:rsidRPr="0011055E">
              <w:rPr>
                <w:rFonts w:ascii="David" w:hAnsi="David" w:cs="David"/>
                <w:b w:val="0"/>
                <w:bCs w:val="0"/>
                <w:color w:val="auto"/>
                <w:sz w:val="24"/>
                <w:szCs w:val="24"/>
                <w:rtl/>
              </w:rPr>
              <w:t>סעיף 9,</w:t>
            </w:r>
            <w:r w:rsidRPr="0011055E">
              <w:rPr>
                <w:rFonts w:ascii="David" w:hAnsi="David" w:cs="David"/>
                <w:sz w:val="24"/>
                <w:szCs w:val="24"/>
                <w:rtl/>
              </w:rPr>
              <w:t xml:space="preserve"> </w:t>
            </w:r>
            <w:r w:rsidRPr="0011055E">
              <w:rPr>
                <w:rFonts w:ascii="David" w:hAnsi="David" w:cs="David"/>
                <w:b w:val="0"/>
                <w:bCs w:val="0"/>
                <w:i/>
                <w:color w:val="auto"/>
                <w:sz w:val="24"/>
                <w:szCs w:val="24"/>
                <w:rtl/>
              </w:rPr>
              <w:t>צו</w:t>
            </w:r>
            <w:r w:rsidRPr="0011055E">
              <w:rPr>
                <w:rFonts w:ascii="David" w:hAnsi="David" w:cs="David"/>
                <w:b w:val="0"/>
                <w:bCs w:val="0"/>
                <w:i/>
                <w:color w:val="auto"/>
                <w:sz w:val="24"/>
                <w:szCs w:val="24"/>
              </w:rPr>
              <w:t xml:space="preserve"> </w:t>
            </w:r>
            <w:r w:rsidRPr="0011055E">
              <w:rPr>
                <w:rFonts w:ascii="David" w:hAnsi="David" w:cs="David"/>
                <w:b w:val="0"/>
                <w:bCs w:val="0"/>
                <w:i/>
                <w:color w:val="auto"/>
                <w:sz w:val="24"/>
                <w:szCs w:val="24"/>
                <w:rtl/>
              </w:rPr>
              <w:t>ההרחבה</w:t>
            </w:r>
            <w:r w:rsidRPr="0011055E">
              <w:rPr>
                <w:rFonts w:ascii="David" w:hAnsi="David" w:cs="David"/>
                <w:b w:val="0"/>
                <w:bCs w:val="0"/>
                <w:i/>
                <w:color w:val="auto"/>
                <w:sz w:val="24"/>
                <w:szCs w:val="24"/>
              </w:rPr>
              <w:t xml:space="preserve"> </w:t>
            </w:r>
            <w:r w:rsidRPr="0011055E">
              <w:rPr>
                <w:rFonts w:ascii="David" w:hAnsi="David" w:cs="David"/>
                <w:b w:val="0"/>
                <w:bCs w:val="0"/>
                <w:i/>
                <w:color w:val="auto"/>
                <w:sz w:val="24"/>
                <w:szCs w:val="24"/>
                <w:rtl/>
              </w:rPr>
              <w:t>בדבר</w:t>
            </w:r>
            <w:r w:rsidRPr="0011055E">
              <w:rPr>
                <w:rFonts w:ascii="David" w:hAnsi="David" w:cs="David"/>
                <w:b w:val="0"/>
                <w:bCs w:val="0"/>
                <w:i/>
                <w:color w:val="auto"/>
                <w:sz w:val="24"/>
                <w:szCs w:val="24"/>
              </w:rPr>
              <w:t xml:space="preserve"> </w:t>
            </w:r>
            <w:r w:rsidRPr="0011055E">
              <w:rPr>
                <w:rFonts w:ascii="David" w:hAnsi="David" w:cs="David"/>
                <w:b w:val="0"/>
                <w:bCs w:val="0"/>
                <w:i/>
                <w:color w:val="auto"/>
                <w:sz w:val="24"/>
                <w:szCs w:val="24"/>
                <w:rtl/>
              </w:rPr>
              <w:t>"הגדלת</w:t>
            </w:r>
            <w:r w:rsidRPr="0011055E">
              <w:rPr>
                <w:rFonts w:ascii="David" w:hAnsi="David" w:cs="David"/>
                <w:b w:val="0"/>
                <w:bCs w:val="0"/>
                <w:i/>
                <w:color w:val="auto"/>
                <w:sz w:val="24"/>
                <w:szCs w:val="24"/>
              </w:rPr>
              <w:t xml:space="preserve"> </w:t>
            </w:r>
            <w:r w:rsidRPr="0011055E">
              <w:rPr>
                <w:rFonts w:ascii="David" w:hAnsi="David" w:cs="David"/>
                <w:b w:val="0"/>
                <w:bCs w:val="0"/>
                <w:i/>
                <w:color w:val="auto"/>
                <w:sz w:val="24"/>
                <w:szCs w:val="24"/>
                <w:rtl/>
              </w:rPr>
              <w:t>פנסיית יסוד", התשמ"ט-</w:t>
            </w:r>
            <w:r w:rsidRPr="0011055E">
              <w:rPr>
                <w:rFonts w:ascii="David" w:hAnsi="David" w:cs="David"/>
                <w:bCs w:val="0"/>
                <w:i/>
                <w:color w:val="auto"/>
                <w:sz w:val="24"/>
                <w:szCs w:val="24"/>
                <w:rtl/>
              </w:rPr>
              <w:t>1989</w:t>
            </w:r>
            <w:r w:rsidRPr="0011055E">
              <w:rPr>
                <w:rFonts w:ascii="David" w:hAnsi="David" w:cs="David"/>
                <w:bCs w:val="0"/>
                <w:color w:val="auto"/>
                <w:sz w:val="24"/>
                <w:szCs w:val="24"/>
                <w:rtl/>
              </w:rPr>
              <w:t>.</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lastRenderedPageBreak/>
              <w:t>פיצויים</w:t>
            </w:r>
          </w:p>
        </w:tc>
        <w:tc>
          <w:tcPr>
            <w:tcW w:w="1255"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2.53 ₪ (8.33%)</w:t>
            </w:r>
          </w:p>
        </w:tc>
        <w:tc>
          <w:tcPr>
            <w:tcW w:w="1256"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2.56 ₪ (8.33%)</w:t>
            </w:r>
          </w:p>
        </w:tc>
        <w:tc>
          <w:tcPr>
            <w:tcW w:w="5144" w:type="dxa"/>
            <w:shd w:val="clear" w:color="auto" w:fill="auto"/>
            <w:vAlign w:val="center"/>
          </w:tcPr>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הפרשה לקופת גמל לפיצויים, כהגדרתה ב</w:t>
            </w:r>
            <w:hyperlink r:id="rId69" w:history="1">
              <w:r w:rsidRPr="0011055E">
                <w:rPr>
                  <w:rStyle w:val="Hyperlink"/>
                  <w:rFonts w:ascii="David" w:hAnsi="David" w:cs="David"/>
                  <w:sz w:val="24"/>
                  <w:szCs w:val="24"/>
                  <w:rtl/>
                </w:rPr>
                <w:t>חוק הפיקוח על שירותים פיננסיים (קופות גמל), התשס"ה-2005</w:t>
              </w:r>
            </w:hyperlink>
            <w:r w:rsidRPr="0011055E">
              <w:rPr>
                <w:rFonts w:ascii="David" w:hAnsi="David" w:cs="David"/>
                <w:sz w:val="24"/>
                <w:szCs w:val="24"/>
                <w:rtl/>
              </w:rPr>
              <w:t xml:space="preserve"> תעשה </w:t>
            </w:r>
            <w:r w:rsidRPr="0011055E">
              <w:rPr>
                <w:rFonts w:ascii="David" w:hAnsi="David" w:cs="David"/>
                <w:b/>
                <w:bCs/>
                <w:sz w:val="24"/>
                <w:szCs w:val="24"/>
                <w:u w:val="single"/>
                <w:rtl/>
              </w:rPr>
              <w:t>על שם העובד</w:t>
            </w:r>
            <w:r w:rsidRPr="0011055E">
              <w:rPr>
                <w:rFonts w:ascii="David" w:hAnsi="David" w:cs="David"/>
                <w:sz w:val="24"/>
                <w:szCs w:val="24"/>
                <w:rtl/>
              </w:rPr>
              <w:t xml:space="preserve"> החל </w:t>
            </w:r>
            <w:r w:rsidRPr="0011055E">
              <w:rPr>
                <w:rFonts w:ascii="David" w:hAnsi="David" w:cs="David"/>
                <w:b/>
                <w:bCs/>
                <w:sz w:val="24"/>
                <w:szCs w:val="24"/>
                <w:u w:val="single"/>
                <w:rtl/>
              </w:rPr>
              <w:t>מהיום הראשון</w:t>
            </w:r>
            <w:r w:rsidRPr="0011055E">
              <w:rPr>
                <w:rFonts w:ascii="David" w:hAnsi="David" w:cs="David"/>
                <w:sz w:val="24"/>
                <w:szCs w:val="24"/>
                <w:rtl/>
              </w:rPr>
              <w:t xml:space="preserve"> להעסקתו, לצורך ביצוע ההתקשרות. זאת למרות האמור בסעיף 6ה' לצו ההרחבה (נוסח משולב) לפנסיה חובה.</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ההפרשה תתבצע על שכר היסוד בתוספת וותק, דמי הבראה, ימי חג, דמי חופשה, ימי מחלה, תשלום עבור ימי מילואים ודמי לידה.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במקרה שהעובד עבד שעות נוספות יש להפריש בגין עבודה זו בלבד 6%. יובהר כי שיעור הפרשה זה יהיה בעד העבודה הנוספת שבוצעה (125% או 150%, לפי העניין).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במקרה שהעובד עבד ביום המנוחה בגין שכר היסוד יש להפריש 8.33% ובגין התוספת לעבודה בשבת יש להפריש 6%. </w:t>
            </w:r>
          </w:p>
          <w:p w:rsidR="004F6F75" w:rsidRPr="0011055E" w:rsidRDefault="004F6F75" w:rsidP="004F6F75">
            <w:pPr>
              <w:spacing w:line="360" w:lineRule="auto"/>
              <w:ind w:right="34"/>
              <w:jc w:val="both"/>
              <w:rPr>
                <w:rFonts w:ascii="David" w:hAnsi="David" w:cs="David"/>
                <w:sz w:val="24"/>
                <w:szCs w:val="24"/>
                <w:rtl/>
              </w:rPr>
            </w:pPr>
            <w:r w:rsidRPr="0011055E">
              <w:rPr>
                <w:rFonts w:ascii="David" w:hAnsi="David" w:cs="David"/>
                <w:sz w:val="24"/>
                <w:szCs w:val="24"/>
                <w:u w:val="single"/>
                <w:rtl/>
              </w:rPr>
              <w:t>מקור</w:t>
            </w:r>
            <w:r w:rsidRPr="0011055E">
              <w:rPr>
                <w:rFonts w:ascii="David" w:hAnsi="David" w:cs="David"/>
                <w:sz w:val="24"/>
                <w:szCs w:val="24"/>
                <w:rtl/>
              </w:rPr>
              <w:t>:</w:t>
            </w:r>
            <w:r w:rsidRPr="0011055E">
              <w:rPr>
                <w:rFonts w:ascii="David" w:hAnsi="David" w:cs="David"/>
                <w:b/>
                <w:bCs/>
                <w:sz w:val="24"/>
                <w:szCs w:val="24"/>
                <w:rtl/>
              </w:rPr>
              <w:t xml:space="preserve"> </w:t>
            </w:r>
            <w:hyperlink r:id="rId70" w:history="1">
              <w:r w:rsidRPr="0011055E">
                <w:rPr>
                  <w:rStyle w:val="Hyperlink"/>
                  <w:rFonts w:ascii="David" w:hAnsi="David" w:cs="David"/>
                  <w:sz w:val="24"/>
                  <w:szCs w:val="24"/>
                  <w:rtl/>
                </w:rPr>
                <w:t>חוק פיצויי פיטורין, התשכ"ג-1963</w:t>
              </w:r>
            </w:hyperlink>
            <w:r w:rsidRPr="0011055E">
              <w:rPr>
                <w:rStyle w:val="Hyperlink"/>
                <w:rFonts w:ascii="David" w:hAnsi="David" w:cs="David"/>
                <w:sz w:val="24"/>
                <w:szCs w:val="24"/>
                <w:rtl/>
              </w:rPr>
              <w:t xml:space="preserve">, </w:t>
            </w:r>
            <w:hyperlink r:id="rId71" w:history="1">
              <w:r w:rsidRPr="0011055E">
                <w:rPr>
                  <w:rStyle w:val="Hyperlink"/>
                  <w:rFonts w:ascii="David" w:hAnsi="David" w:cs="David"/>
                  <w:sz w:val="24"/>
                  <w:szCs w:val="24"/>
                  <w:rtl/>
                </w:rPr>
                <w:t xml:space="preserve">צו ההרחבה בענף מפעלי הניקיון והתחזוקה, </w:t>
              </w:r>
              <w:proofErr w:type="spellStart"/>
              <w:r w:rsidRPr="0011055E">
                <w:rPr>
                  <w:rStyle w:val="Hyperlink"/>
                  <w:rFonts w:ascii="David" w:hAnsi="David" w:cs="David"/>
                  <w:sz w:val="24"/>
                  <w:szCs w:val="24"/>
                  <w:rtl/>
                </w:rPr>
                <w:t>התשע"ד</w:t>
              </w:r>
              <w:proofErr w:type="spellEnd"/>
              <w:r w:rsidRPr="0011055E">
                <w:rPr>
                  <w:rStyle w:val="Hyperlink"/>
                  <w:rFonts w:ascii="David" w:hAnsi="David" w:cs="David"/>
                  <w:sz w:val="24"/>
                  <w:szCs w:val="24"/>
                  <w:rtl/>
                </w:rPr>
                <w:t>- 2014</w:t>
              </w:r>
            </w:hyperlink>
            <w:r w:rsidRPr="0011055E">
              <w:rPr>
                <w:rFonts w:ascii="David" w:hAnsi="David" w:cs="David"/>
                <w:sz w:val="24"/>
                <w:szCs w:val="24"/>
                <w:rtl/>
              </w:rPr>
              <w:t>, בסעיף 9.</w:t>
            </w:r>
          </w:p>
        </w:tc>
      </w:tr>
      <w:tr w:rsidR="004F6F75" w:rsidRPr="0011055E" w:rsidTr="004F6F75">
        <w:trPr>
          <w:cantSplit/>
          <w:trHeight w:val="2800"/>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ביטוח לאומי</w:t>
            </w:r>
          </w:p>
        </w:tc>
        <w:tc>
          <w:tcPr>
            <w:tcW w:w="1255"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1.05₪ (3.45%)</w:t>
            </w:r>
          </w:p>
        </w:tc>
        <w:tc>
          <w:tcPr>
            <w:tcW w:w="1256" w:type="dxa"/>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1.06₪ (3.45%)</w:t>
            </w:r>
          </w:p>
        </w:tc>
        <w:tc>
          <w:tcPr>
            <w:tcW w:w="5144" w:type="dxa"/>
            <w:shd w:val="clear" w:color="auto" w:fill="auto"/>
            <w:vAlign w:val="center"/>
          </w:tcPr>
          <w:p w:rsidR="004F6F75" w:rsidRPr="0011055E" w:rsidRDefault="004F6F75" w:rsidP="004F6F75">
            <w:pPr>
              <w:tabs>
                <w:tab w:val="left" w:pos="5104"/>
              </w:tabs>
              <w:spacing w:line="360" w:lineRule="auto"/>
              <w:jc w:val="both"/>
              <w:rPr>
                <w:rFonts w:ascii="David" w:hAnsi="David" w:cs="David"/>
                <w:sz w:val="24"/>
                <w:szCs w:val="24"/>
                <w:rtl/>
              </w:rPr>
            </w:pPr>
            <w:r w:rsidRPr="0011055E">
              <w:rPr>
                <w:rFonts w:ascii="David" w:hAnsi="David" w:cs="David"/>
                <w:sz w:val="24"/>
                <w:szCs w:val="24"/>
                <w:rtl/>
              </w:rPr>
              <w:t xml:space="preserve">עד לשכר של 60% מהשכר הממוצע משולם 3.45% ביטוח לאומי; מעבר לשכר זה משולם 7.5%. </w:t>
            </w:r>
          </w:p>
          <w:p w:rsidR="004F6F75" w:rsidRPr="0011055E" w:rsidRDefault="004F6F75" w:rsidP="004F6F75">
            <w:pPr>
              <w:tabs>
                <w:tab w:val="left" w:pos="5104"/>
              </w:tabs>
              <w:spacing w:line="360" w:lineRule="auto"/>
              <w:jc w:val="both"/>
              <w:rPr>
                <w:rFonts w:ascii="David" w:hAnsi="David" w:cs="David"/>
                <w:sz w:val="24"/>
                <w:szCs w:val="24"/>
                <w:rtl/>
              </w:rPr>
            </w:pPr>
            <w:r w:rsidRPr="0011055E">
              <w:rPr>
                <w:rFonts w:ascii="David" w:hAnsi="David" w:cs="David"/>
                <w:sz w:val="24"/>
                <w:szCs w:val="24"/>
                <w:rtl/>
              </w:rPr>
              <w:t xml:space="preserve">יודגש כי בחישוב רכיבי השכר בטבלה זו נלקח בחשבון התעריף הנמוך וזאת בשל העובדה שמרבית העובדים משתכרים עד 60% מהשכר הממוצע במשק. </w:t>
            </w:r>
          </w:p>
          <w:p w:rsidR="004F6F75" w:rsidRPr="0011055E" w:rsidRDefault="004F6F75" w:rsidP="004F6F75">
            <w:pPr>
              <w:tabs>
                <w:tab w:val="left" w:pos="5104"/>
              </w:tabs>
              <w:spacing w:line="360" w:lineRule="auto"/>
              <w:jc w:val="both"/>
              <w:rPr>
                <w:rFonts w:ascii="David" w:hAnsi="David" w:cs="David"/>
                <w:sz w:val="24"/>
                <w:szCs w:val="24"/>
                <w:u w:val="single"/>
                <w:rtl/>
              </w:rPr>
            </w:pPr>
            <w:r w:rsidRPr="0011055E">
              <w:rPr>
                <w:rFonts w:ascii="David" w:hAnsi="David" w:cs="David"/>
                <w:sz w:val="24"/>
                <w:szCs w:val="24"/>
                <w:rtl/>
              </w:rPr>
              <w:t xml:space="preserve">ביטוח לאומי משולם על מרכיבים נוספים כמפורט בחוק הביטוח הלאומי מעבר לשכר היסוד </w:t>
            </w:r>
            <w:r w:rsidRPr="0011055E">
              <w:rPr>
                <w:rFonts w:ascii="David" w:hAnsi="David" w:cs="David"/>
                <w:sz w:val="24"/>
                <w:szCs w:val="24"/>
                <w:u w:val="single"/>
                <w:rtl/>
              </w:rPr>
              <w:t>כגון</w:t>
            </w:r>
            <w:r w:rsidRPr="0011055E">
              <w:rPr>
                <w:rFonts w:ascii="David" w:hAnsi="David" w:cs="David"/>
                <w:sz w:val="24"/>
                <w:szCs w:val="24"/>
                <w:rtl/>
              </w:rPr>
              <w:t>: חופשה, ותק, חגים, נסיעות, הבראה, מתנות לחגים, סבסוד ארוחות.</w:t>
            </w:r>
          </w:p>
          <w:p w:rsidR="004F6F75" w:rsidRPr="0011055E" w:rsidRDefault="004F6F75" w:rsidP="004F6F75">
            <w:pPr>
              <w:tabs>
                <w:tab w:val="left" w:pos="5104"/>
              </w:tabs>
              <w:spacing w:line="360" w:lineRule="auto"/>
              <w:rPr>
                <w:rFonts w:ascii="David" w:hAnsi="David" w:cs="David"/>
                <w:sz w:val="24"/>
                <w:szCs w:val="24"/>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72" w:history="1">
              <w:r w:rsidRPr="0011055E">
                <w:rPr>
                  <w:rStyle w:val="Hyperlink"/>
                  <w:rFonts w:ascii="David" w:hAnsi="David" w:cs="David"/>
                  <w:sz w:val="24"/>
                  <w:szCs w:val="24"/>
                  <w:rtl/>
                </w:rPr>
                <w:t>חוק הביטוח הלאומי (נוסח משולב), התשנ"ה-1995</w:t>
              </w:r>
            </w:hyperlink>
            <w:r w:rsidRPr="0011055E">
              <w:rPr>
                <w:rFonts w:ascii="David" w:hAnsi="David" w:cs="David"/>
                <w:sz w:val="24"/>
                <w:szCs w:val="24"/>
                <w:rtl/>
              </w:rPr>
              <w:t>.</w:t>
            </w:r>
          </w:p>
        </w:tc>
      </w:tr>
      <w:tr w:rsidR="004F6F75" w:rsidRPr="0011055E" w:rsidTr="004F6F75">
        <w:trPr>
          <w:cantSplit/>
          <w:trHeight w:val="2800"/>
        </w:trPr>
        <w:tc>
          <w:tcPr>
            <w:tcW w:w="1276"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lastRenderedPageBreak/>
              <w:t>קרן השתלמות</w:t>
            </w:r>
          </w:p>
        </w:tc>
        <w:tc>
          <w:tcPr>
            <w:tcW w:w="1255" w:type="dxa"/>
            <w:shd w:val="clear" w:color="auto" w:fill="auto"/>
            <w:vAlign w:val="center"/>
          </w:tcPr>
          <w:p w:rsidR="004F6F75" w:rsidRPr="0011055E" w:rsidRDefault="004F6F75" w:rsidP="004F6F75">
            <w:pPr>
              <w:tabs>
                <w:tab w:val="left" w:pos="540"/>
              </w:tabs>
              <w:spacing w:line="360" w:lineRule="auto"/>
              <w:jc w:val="center"/>
              <w:rPr>
                <w:rFonts w:ascii="David" w:hAnsi="David" w:cs="David"/>
                <w:sz w:val="24"/>
                <w:szCs w:val="24"/>
                <w:rtl/>
              </w:rPr>
            </w:pPr>
            <w:r w:rsidRPr="0011055E">
              <w:rPr>
                <w:rFonts w:ascii="David" w:hAnsi="David" w:cs="David"/>
                <w:sz w:val="24"/>
                <w:szCs w:val="24"/>
                <w:rtl/>
              </w:rPr>
              <w:t>2.28 ₪ (7.5%)</w:t>
            </w:r>
          </w:p>
        </w:tc>
        <w:tc>
          <w:tcPr>
            <w:tcW w:w="125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r w:rsidRPr="0011055E">
              <w:rPr>
                <w:rFonts w:ascii="David" w:hAnsi="David" w:cs="David"/>
                <w:sz w:val="24"/>
                <w:szCs w:val="24"/>
                <w:rtl/>
              </w:rPr>
              <w:t>2.28 ₪ (7.5%)</w:t>
            </w:r>
          </w:p>
        </w:tc>
        <w:tc>
          <w:tcPr>
            <w:tcW w:w="5144" w:type="dxa"/>
            <w:shd w:val="clear" w:color="auto" w:fill="auto"/>
            <w:vAlign w:val="center"/>
          </w:tcPr>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החל מיום 01.10.2014 הקבלן מחויב לבצע הפרשות לעובד לקרן השתלמות. תשלום זה יבוצע עבור עובדים גם אם לא הודיעו לקבלן על זהות קרן השתלמות ויופקדו בקרן שתיבחר מעת לעת על ידי ההסתדרות וארגוני הניקיון ותהווה קרן ברירת מחדל.</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 ההפרשה תתבצע על שכר היסוד החודשי הנקוב בהודעה זו (גם עבור עובדים ששכרם גבוה מהשכר לעיל) בתוספת דמי הבראה. ההפרשה תתבצע גם על ימי חופשה, חג ומחלה.</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 xml:space="preserve">יובהר כי ההפרשה לא תבוצע עבור עבודה בשעות נוספות או עבור הגמול המשתלם עבור עבודה ביום המנוחה. כלומר, תתבצע הפרשה רק עבור השכר הרגיל המשולם בגין עבודה ביום המנוחה. </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אחת לשנה ימציא הקבלן אישור רו"ח לביצוע ההפקדות לעובדים לקרן השתלמות.</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אחת לשנה ימציא הקבלן אישור רו"ח לביצוע ההפקדות לעובדים לקרן השתלמות.</w:t>
            </w:r>
          </w:p>
          <w:p w:rsidR="004F6F75" w:rsidRPr="0011055E" w:rsidRDefault="004F6F75" w:rsidP="004F6F75">
            <w:pPr>
              <w:tabs>
                <w:tab w:val="left" w:pos="5104"/>
              </w:tabs>
              <w:spacing w:line="360" w:lineRule="auto"/>
              <w:jc w:val="both"/>
              <w:rPr>
                <w:rFonts w:ascii="David" w:hAnsi="David" w:cs="David"/>
                <w:sz w:val="24"/>
                <w:szCs w:val="24"/>
                <w:rtl/>
              </w:rPr>
            </w:pPr>
            <w:r w:rsidRPr="0011055E">
              <w:rPr>
                <w:rFonts w:ascii="David" w:hAnsi="David" w:cs="David"/>
                <w:sz w:val="24"/>
                <w:szCs w:val="24"/>
                <w:u w:val="single"/>
                <w:rtl/>
              </w:rPr>
              <w:t xml:space="preserve">מקור: </w:t>
            </w:r>
            <w:hyperlink r:id="rId73" w:history="1">
              <w:r w:rsidRPr="0011055E">
                <w:rPr>
                  <w:rStyle w:val="Hyperlink"/>
                  <w:rFonts w:ascii="David" w:hAnsi="David" w:cs="David"/>
                  <w:i/>
                  <w:sz w:val="24"/>
                  <w:szCs w:val="24"/>
                  <w:rtl/>
                  <w:lang w:eastAsia="he-IL"/>
                </w:rPr>
                <w:t xml:space="preserve">צו ההרחבה בענף מפעלי הניקיון והתחזוקה, </w:t>
              </w:r>
              <w:proofErr w:type="spellStart"/>
              <w:r w:rsidRPr="0011055E">
                <w:rPr>
                  <w:rStyle w:val="Hyperlink"/>
                  <w:rFonts w:ascii="David" w:hAnsi="David" w:cs="David"/>
                  <w:i/>
                  <w:sz w:val="24"/>
                  <w:szCs w:val="24"/>
                  <w:rtl/>
                  <w:lang w:eastAsia="he-IL"/>
                </w:rPr>
                <w:t>התשע"ד</w:t>
              </w:r>
              <w:proofErr w:type="spellEnd"/>
              <w:r w:rsidRPr="0011055E">
                <w:rPr>
                  <w:rStyle w:val="Hyperlink"/>
                  <w:rFonts w:ascii="David" w:hAnsi="David" w:cs="David"/>
                  <w:i/>
                  <w:sz w:val="24"/>
                  <w:szCs w:val="24"/>
                  <w:rtl/>
                  <w:lang w:eastAsia="he-IL"/>
                </w:rPr>
                <w:t>- 2014</w:t>
              </w:r>
            </w:hyperlink>
            <w:r w:rsidRPr="0011055E">
              <w:rPr>
                <w:rStyle w:val="Hyperlink"/>
                <w:rFonts w:ascii="David" w:hAnsi="David" w:cs="David"/>
                <w:sz w:val="24"/>
                <w:szCs w:val="24"/>
                <w:rtl/>
                <w:lang w:eastAsia="he-IL"/>
              </w:rPr>
              <w:t>,</w:t>
            </w:r>
            <w:r w:rsidRPr="0011055E">
              <w:rPr>
                <w:rStyle w:val="Hyperlink"/>
                <w:rFonts w:ascii="David" w:hAnsi="David" w:cs="David"/>
                <w:i/>
                <w:sz w:val="24"/>
                <w:szCs w:val="24"/>
                <w:lang w:eastAsia="he-IL"/>
              </w:rPr>
              <w:t xml:space="preserve"> </w:t>
            </w:r>
            <w:r w:rsidRPr="0011055E">
              <w:rPr>
                <w:rStyle w:val="Hyperlink"/>
                <w:rFonts w:ascii="David" w:hAnsi="David" w:cs="David"/>
                <w:sz w:val="24"/>
                <w:szCs w:val="24"/>
                <w:rtl/>
                <w:lang w:eastAsia="he-IL"/>
              </w:rPr>
              <w:t>סעיף 10.</w:t>
            </w:r>
          </w:p>
        </w:tc>
      </w:tr>
      <w:tr w:rsidR="004F6F75" w:rsidRPr="0011055E" w:rsidTr="004F6F75">
        <w:trPr>
          <w:cantSplit/>
        </w:trPr>
        <w:tc>
          <w:tcPr>
            <w:tcW w:w="1276" w:type="dxa"/>
            <w:shd w:val="clear" w:color="auto" w:fill="CCCCCC"/>
            <w:vAlign w:val="center"/>
          </w:tcPr>
          <w:p w:rsidR="004F6F75" w:rsidRPr="0011055E" w:rsidRDefault="004F6F75" w:rsidP="004F6F75">
            <w:pPr>
              <w:tabs>
                <w:tab w:val="left" w:pos="0"/>
              </w:tabs>
              <w:spacing w:line="360" w:lineRule="auto"/>
              <w:ind w:right="-86"/>
              <w:jc w:val="center"/>
              <w:rPr>
                <w:rFonts w:ascii="David" w:hAnsi="David" w:cs="David"/>
                <w:b/>
                <w:bCs/>
                <w:sz w:val="24"/>
                <w:szCs w:val="24"/>
                <w:rtl/>
              </w:rPr>
            </w:pPr>
            <w:r w:rsidRPr="0011055E">
              <w:rPr>
                <w:rFonts w:ascii="David" w:hAnsi="David" w:cs="David"/>
                <w:b/>
                <w:bCs/>
                <w:sz w:val="24"/>
                <w:szCs w:val="24"/>
                <w:rtl/>
              </w:rPr>
              <w:t>סה"כ</w:t>
            </w:r>
          </w:p>
        </w:tc>
        <w:tc>
          <w:tcPr>
            <w:tcW w:w="1255" w:type="dxa"/>
            <w:shd w:val="clear" w:color="auto" w:fill="auto"/>
            <w:vAlign w:val="center"/>
          </w:tcPr>
          <w:p w:rsidR="004F6F75" w:rsidRPr="0011055E" w:rsidRDefault="004F6F75" w:rsidP="004F6F75">
            <w:pPr>
              <w:tabs>
                <w:tab w:val="left" w:pos="1098"/>
              </w:tabs>
              <w:spacing w:line="360" w:lineRule="auto"/>
              <w:jc w:val="center"/>
              <w:rPr>
                <w:rFonts w:ascii="David" w:hAnsi="David" w:cs="David"/>
                <w:b/>
                <w:bCs/>
                <w:sz w:val="24"/>
                <w:szCs w:val="24"/>
                <w:rtl/>
              </w:rPr>
            </w:pPr>
            <w:r w:rsidRPr="0011055E">
              <w:rPr>
                <w:rFonts w:ascii="David" w:hAnsi="David" w:cs="David"/>
                <w:b/>
                <w:bCs/>
                <w:sz w:val="24"/>
                <w:szCs w:val="24"/>
                <w:rtl/>
              </w:rPr>
              <w:t>38.51</w:t>
            </w:r>
          </w:p>
        </w:tc>
        <w:tc>
          <w:tcPr>
            <w:tcW w:w="1256" w:type="dxa"/>
            <w:shd w:val="clear" w:color="auto" w:fill="auto"/>
            <w:vAlign w:val="center"/>
          </w:tcPr>
          <w:p w:rsidR="004F6F75" w:rsidRPr="0011055E" w:rsidRDefault="004F6F75" w:rsidP="004F6F75">
            <w:pPr>
              <w:tabs>
                <w:tab w:val="left" w:pos="1098"/>
              </w:tabs>
              <w:spacing w:line="360" w:lineRule="auto"/>
              <w:jc w:val="center"/>
              <w:rPr>
                <w:rFonts w:ascii="David" w:hAnsi="David" w:cs="David"/>
                <w:b/>
                <w:bCs/>
                <w:sz w:val="24"/>
                <w:szCs w:val="24"/>
                <w:rtl/>
              </w:rPr>
            </w:pPr>
            <w:r w:rsidRPr="0011055E">
              <w:rPr>
                <w:rFonts w:ascii="David" w:hAnsi="David" w:cs="David"/>
                <w:b/>
                <w:bCs/>
                <w:sz w:val="24"/>
                <w:szCs w:val="24"/>
                <w:rtl/>
              </w:rPr>
              <w:t>38.97</w:t>
            </w:r>
          </w:p>
        </w:tc>
        <w:tc>
          <w:tcPr>
            <w:tcW w:w="5144" w:type="dxa"/>
            <w:shd w:val="clear" w:color="auto" w:fill="auto"/>
            <w:vAlign w:val="center"/>
          </w:tcPr>
          <w:p w:rsidR="004F6F75" w:rsidRPr="0011055E" w:rsidRDefault="004F6F75" w:rsidP="004F6F75">
            <w:pPr>
              <w:spacing w:line="360" w:lineRule="auto"/>
              <w:ind w:right="450"/>
              <w:rPr>
                <w:rFonts w:ascii="David" w:hAnsi="David" w:cs="David"/>
                <w:sz w:val="24"/>
                <w:szCs w:val="24"/>
                <w:rtl/>
              </w:rPr>
            </w:pPr>
          </w:p>
        </w:tc>
      </w:tr>
    </w:tbl>
    <w:p w:rsidR="004F6F75" w:rsidRPr="0011055E" w:rsidRDefault="004F6F75" w:rsidP="004F6F75">
      <w:pPr>
        <w:bidi w:val="0"/>
        <w:rPr>
          <w:rFonts w:ascii="David" w:hAnsi="David" w:cs="David"/>
          <w:sz w:val="24"/>
          <w:szCs w:val="24"/>
        </w:rPr>
      </w:pPr>
      <w:r w:rsidRPr="0011055E">
        <w:rPr>
          <w:rFonts w:ascii="David" w:hAnsi="David" w:cs="David"/>
          <w:sz w:val="24"/>
          <w:szCs w:val="24"/>
          <w:rtl/>
        </w:rPr>
        <w:br w:type="page"/>
      </w:r>
    </w:p>
    <w:p w:rsidR="004F6F75" w:rsidRPr="0011055E" w:rsidRDefault="004F6F75" w:rsidP="004F6F75">
      <w:pPr>
        <w:spacing w:before="240" w:line="360" w:lineRule="auto"/>
        <w:ind w:left="567"/>
        <w:jc w:val="both"/>
        <w:rPr>
          <w:rFonts w:ascii="David" w:hAnsi="David" w:cs="David"/>
          <w:b/>
          <w:bCs/>
          <w:color w:val="1B3461"/>
          <w:sz w:val="24"/>
          <w:szCs w:val="24"/>
          <w:rtl/>
        </w:rPr>
      </w:pPr>
      <w:r w:rsidRPr="0011055E">
        <w:rPr>
          <w:rFonts w:ascii="David" w:hAnsi="David" w:cs="David"/>
          <w:sz w:val="24"/>
          <w:szCs w:val="24"/>
          <w:rtl/>
        </w:rPr>
        <w:lastRenderedPageBreak/>
        <w:t>להלן רכיבי שכר נוספים אשר ישולמו על פי הביצוע:</w:t>
      </w:r>
    </w:p>
    <w:tbl>
      <w:tblPr>
        <w:bidiVisual/>
        <w:tblW w:w="8931" w:type="dxa"/>
        <w:tblInd w:w="2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35"/>
        <w:gridCol w:w="1276"/>
        <w:gridCol w:w="1276"/>
        <w:gridCol w:w="5144"/>
      </w:tblGrid>
      <w:tr w:rsidR="004F6F75" w:rsidRPr="0011055E" w:rsidTr="004F6F75">
        <w:trPr>
          <w:cantSplit/>
          <w:trHeight w:val="3086"/>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 xml:space="preserve">נסיעות </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tabs>
                <w:tab w:val="left" w:pos="540"/>
              </w:tabs>
              <w:spacing w:line="360" w:lineRule="auto"/>
              <w:jc w:val="center"/>
              <w:rPr>
                <w:rFonts w:ascii="David" w:hAnsi="David"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spacing w:line="360" w:lineRule="auto"/>
              <w:jc w:val="center"/>
              <w:rPr>
                <w:rFonts w:ascii="David" w:hAnsi="David" w:cs="David"/>
                <w:sz w:val="24"/>
                <w:szCs w:val="24"/>
                <w:rtl/>
              </w:rPr>
            </w:pP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יש להתאים את תשלום הנסיעות על פי עלות הנסיעות בפועל עד לתקרה המתעדכנת מעת לעת בצו ההרחבה. התקרה הנוכחית היא 26.4 ₪ ליום עבודה.</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במקרה בו הקבלן מספק שירותי הסעות ישלם המשרד לקבלן עלות תעריף חופשי חודשי באזור קבלת השירותים.</w:t>
            </w:r>
          </w:p>
          <w:p w:rsidR="004F6F75" w:rsidRPr="0011055E" w:rsidRDefault="004F6F75" w:rsidP="004F6F75">
            <w:pPr>
              <w:pStyle w:val="a"/>
              <w:numPr>
                <w:ilvl w:val="0"/>
                <w:numId w:val="0"/>
              </w:numPr>
              <w:spacing w:before="0"/>
              <w:rPr>
                <w:rFonts w:ascii="David" w:hAnsi="David" w:cs="David"/>
                <w:b w:val="0"/>
                <w:bCs w:val="0"/>
                <w:color w:val="auto"/>
                <w:sz w:val="24"/>
                <w:szCs w:val="24"/>
              </w:rPr>
            </w:pPr>
            <w:r w:rsidRPr="0011055E">
              <w:rPr>
                <w:rFonts w:ascii="David" w:hAnsi="David" w:cs="David"/>
                <w:b w:val="0"/>
                <w:bCs w:val="0"/>
                <w:color w:val="auto"/>
                <w:sz w:val="24"/>
                <w:szCs w:val="24"/>
                <w:u w:val="single"/>
                <w:rtl/>
              </w:rPr>
              <w:t>מקור:</w:t>
            </w:r>
            <w:r w:rsidRPr="0011055E">
              <w:rPr>
                <w:rFonts w:ascii="David" w:hAnsi="David" w:cs="David"/>
                <w:b w:val="0"/>
                <w:bCs w:val="0"/>
                <w:color w:val="auto"/>
                <w:sz w:val="24"/>
                <w:szCs w:val="24"/>
                <w:rtl/>
              </w:rPr>
              <w:t xml:space="preserve"> </w:t>
            </w:r>
            <w:hyperlink r:id="rId74" w:history="1">
              <w:r w:rsidRPr="0011055E">
                <w:rPr>
                  <w:rStyle w:val="Hyperlink"/>
                  <w:rFonts w:ascii="David" w:hAnsi="David" w:cs="David"/>
                  <w:bCs w:val="0"/>
                  <w:sz w:val="24"/>
                  <w:szCs w:val="24"/>
                  <w:rtl/>
                  <w:lang w:eastAsia="he-IL"/>
                </w:rPr>
                <w:t>צו הרחבה בדבר השתתפות המעביד בהוצאות נסיעה לעבודה וממנה לפי חוק הסכמים קיבוציים, התשי"ז-1957.</w:t>
              </w:r>
            </w:hyperlink>
          </w:p>
        </w:tc>
      </w:tr>
      <w:tr w:rsidR="004F6F75" w:rsidRPr="0011055E" w:rsidTr="004F6F75">
        <w:trPr>
          <w:cantSplit/>
        </w:trPr>
        <w:tc>
          <w:tcPr>
            <w:tcW w:w="1235" w:type="dxa"/>
            <w:tcBorders>
              <w:top w:val="single" w:sz="4" w:space="0" w:color="auto"/>
              <w:left w:val="single" w:sz="4" w:space="0" w:color="auto"/>
              <w:bottom w:val="single" w:sz="4" w:space="0" w:color="auto"/>
              <w:right w:val="single" w:sz="4" w:space="0" w:color="auto"/>
            </w:tcBorders>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הפרשות לגמל עבור החזר הוצאות נסיעה</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(5%)</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tabs>
                <w:tab w:val="left" w:pos="1188"/>
              </w:tabs>
              <w:spacing w:line="360" w:lineRule="auto"/>
              <w:jc w:val="center"/>
              <w:rPr>
                <w:rFonts w:ascii="David" w:hAnsi="David" w:cs="David"/>
                <w:sz w:val="24"/>
                <w:szCs w:val="24"/>
                <w:rtl/>
              </w:rPr>
            </w:pPr>
            <w:r w:rsidRPr="0011055E">
              <w:rPr>
                <w:rFonts w:ascii="David" w:hAnsi="David" w:cs="David"/>
                <w:sz w:val="24"/>
                <w:szCs w:val="24"/>
                <w:rtl/>
              </w:rPr>
              <w:t>(5%)</w:t>
            </w:r>
          </w:p>
        </w:tc>
        <w:tc>
          <w:tcPr>
            <w:tcW w:w="5144" w:type="dxa"/>
            <w:tcBorders>
              <w:top w:val="single" w:sz="4" w:space="0" w:color="auto"/>
              <w:left w:val="single" w:sz="4" w:space="0" w:color="auto"/>
              <w:bottom w:val="single" w:sz="4" w:space="0" w:color="auto"/>
              <w:right w:val="single" w:sz="4" w:space="0" w:color="auto"/>
            </w:tcBorders>
            <w:shd w:val="clear" w:color="auto" w:fill="auto"/>
            <w:vAlign w:val="center"/>
          </w:tcPr>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הפרשות לגמל יעשו לקרן פנסיה אישית על שם העובד החל מהיום הראשון להעסקתו על החזרי הוצאות נסיעה של העובד בלבד.</w:t>
            </w:r>
          </w:p>
          <w:p w:rsidR="004F6F75" w:rsidRPr="0011055E" w:rsidRDefault="004F6F75" w:rsidP="004F6F75">
            <w:pPr>
              <w:pStyle w:val="a"/>
              <w:numPr>
                <w:ilvl w:val="0"/>
                <w:numId w:val="0"/>
              </w:numPr>
              <w:spacing w:before="0"/>
              <w:rPr>
                <w:rFonts w:ascii="David" w:hAnsi="David" w:cs="David"/>
                <w:b w:val="0"/>
                <w:bCs w:val="0"/>
                <w:color w:val="auto"/>
                <w:sz w:val="24"/>
                <w:szCs w:val="24"/>
                <w:u w:val="single"/>
              </w:rPr>
            </w:pPr>
            <w:r w:rsidRPr="0011055E">
              <w:rPr>
                <w:rFonts w:ascii="David" w:hAnsi="David" w:cs="David"/>
                <w:b w:val="0"/>
                <w:bCs w:val="0"/>
                <w:color w:val="auto"/>
                <w:sz w:val="24"/>
                <w:szCs w:val="24"/>
                <w:u w:val="single"/>
                <w:rtl/>
              </w:rPr>
              <w:t>מקור</w:t>
            </w:r>
            <w:r w:rsidRPr="0011055E">
              <w:rPr>
                <w:rFonts w:ascii="David" w:hAnsi="David" w:cs="David"/>
                <w:sz w:val="24"/>
                <w:szCs w:val="24"/>
                <w:u w:val="single"/>
                <w:rtl/>
              </w:rPr>
              <w:t>:</w:t>
            </w:r>
            <w:r w:rsidRPr="0011055E">
              <w:rPr>
                <w:rFonts w:ascii="David" w:hAnsi="David" w:cs="David"/>
                <w:sz w:val="24"/>
                <w:szCs w:val="24"/>
                <w:rtl/>
              </w:rPr>
              <w:t xml:space="preserve"> </w:t>
            </w:r>
            <w:hyperlink r:id="rId75" w:history="1">
              <w:r w:rsidRPr="0011055E">
                <w:rPr>
                  <w:rStyle w:val="Hyperlink"/>
                  <w:rFonts w:ascii="David" w:hAnsi="David" w:cs="David"/>
                  <w:bCs w:val="0"/>
                  <w:sz w:val="24"/>
                  <w:szCs w:val="24"/>
                  <w:rtl/>
                </w:rPr>
                <w:t xml:space="preserve">צו ההרחבה בענף מפעלי הניקיון והתחזוקה, </w:t>
              </w:r>
              <w:proofErr w:type="spellStart"/>
              <w:r w:rsidRPr="0011055E">
                <w:rPr>
                  <w:rStyle w:val="Hyperlink"/>
                  <w:rFonts w:ascii="David" w:hAnsi="David" w:cs="David"/>
                  <w:bCs w:val="0"/>
                  <w:sz w:val="24"/>
                  <w:szCs w:val="24"/>
                  <w:rtl/>
                </w:rPr>
                <w:t>התשע"ד</w:t>
              </w:r>
              <w:proofErr w:type="spellEnd"/>
              <w:r w:rsidRPr="0011055E">
                <w:rPr>
                  <w:rStyle w:val="Hyperlink"/>
                  <w:rFonts w:ascii="David" w:hAnsi="David" w:cs="David"/>
                  <w:bCs w:val="0"/>
                  <w:sz w:val="24"/>
                  <w:szCs w:val="24"/>
                  <w:rtl/>
                </w:rPr>
                <w:t>- 2014</w:t>
              </w:r>
            </w:hyperlink>
            <w:r w:rsidRPr="0011055E">
              <w:rPr>
                <w:rFonts w:ascii="David" w:hAnsi="David" w:cs="David"/>
                <w:b w:val="0"/>
                <w:bCs w:val="0"/>
                <w:sz w:val="24"/>
                <w:szCs w:val="24"/>
                <w:rtl/>
              </w:rPr>
              <w:t xml:space="preserve">, </w:t>
            </w:r>
            <w:r w:rsidRPr="0011055E">
              <w:rPr>
                <w:rFonts w:ascii="David" w:hAnsi="David" w:cs="David"/>
                <w:b w:val="0"/>
                <w:bCs w:val="0"/>
                <w:color w:val="auto"/>
                <w:sz w:val="24"/>
                <w:szCs w:val="24"/>
                <w:rtl/>
              </w:rPr>
              <w:t>סעיף 9 (ב)(3).</w:t>
            </w:r>
          </w:p>
        </w:tc>
      </w:tr>
      <w:tr w:rsidR="004F6F75" w:rsidRPr="0011055E" w:rsidTr="004F6F75">
        <w:trPr>
          <w:cantSplit/>
        </w:trPr>
        <w:tc>
          <w:tcPr>
            <w:tcW w:w="1235" w:type="dxa"/>
            <w:shd w:val="clear" w:color="auto" w:fill="CCCCCC"/>
            <w:vAlign w:val="center"/>
          </w:tcPr>
          <w:p w:rsidR="004F6F75" w:rsidRPr="0011055E" w:rsidRDefault="004F6F75" w:rsidP="004F6F75">
            <w:pPr>
              <w:tabs>
                <w:tab w:val="left" w:pos="0"/>
              </w:tabs>
              <w:spacing w:line="360" w:lineRule="auto"/>
              <w:jc w:val="center"/>
              <w:rPr>
                <w:rFonts w:ascii="David" w:hAnsi="David" w:cs="David"/>
                <w:b/>
                <w:bCs/>
                <w:sz w:val="24"/>
                <w:szCs w:val="24"/>
                <w:rtl/>
              </w:rPr>
            </w:pPr>
            <w:r w:rsidRPr="0011055E">
              <w:rPr>
                <w:rFonts w:ascii="David" w:hAnsi="David" w:cs="David"/>
                <w:b/>
                <w:bCs/>
                <w:sz w:val="24"/>
                <w:szCs w:val="24"/>
                <w:rtl/>
              </w:rPr>
              <w:t>מחלה</w:t>
            </w:r>
          </w:p>
        </w:tc>
        <w:tc>
          <w:tcPr>
            <w:tcW w:w="1276" w:type="dxa"/>
            <w:shd w:val="clear" w:color="auto" w:fill="auto"/>
            <w:vAlign w:val="center"/>
          </w:tcPr>
          <w:p w:rsidR="004F6F75" w:rsidRPr="0011055E" w:rsidRDefault="004F6F75" w:rsidP="004F6F75">
            <w:pPr>
              <w:tabs>
                <w:tab w:val="left" w:pos="540"/>
              </w:tabs>
              <w:spacing w:line="360" w:lineRule="auto"/>
              <w:jc w:val="center"/>
              <w:rPr>
                <w:rFonts w:ascii="David" w:hAnsi="David" w:cs="David"/>
                <w:sz w:val="24"/>
                <w:szCs w:val="24"/>
                <w:rtl/>
              </w:rPr>
            </w:pPr>
          </w:p>
        </w:tc>
        <w:tc>
          <w:tcPr>
            <w:tcW w:w="1276" w:type="dxa"/>
            <w:shd w:val="clear" w:color="auto" w:fill="auto"/>
            <w:vAlign w:val="center"/>
          </w:tcPr>
          <w:p w:rsidR="004F6F75" w:rsidRPr="0011055E" w:rsidRDefault="004F6F75" w:rsidP="004F6F75">
            <w:pPr>
              <w:spacing w:line="360" w:lineRule="auto"/>
              <w:jc w:val="center"/>
              <w:rPr>
                <w:rFonts w:ascii="David" w:hAnsi="David" w:cs="David"/>
                <w:sz w:val="24"/>
                <w:szCs w:val="24"/>
                <w:rtl/>
              </w:rPr>
            </w:pPr>
          </w:p>
        </w:tc>
        <w:tc>
          <w:tcPr>
            <w:tcW w:w="5144" w:type="dxa"/>
            <w:shd w:val="clear" w:color="auto" w:fill="auto"/>
            <w:vAlign w:val="center"/>
          </w:tcPr>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תשלום זה יבוצע על ידי המשרד בהתאם לחוק דמי מחלה ההתשל"ו-1976 כנגד קבלת אישור רואה חשבון על ביצוע התשלומים בפועל אחת לחודש. יובהר כי המזמין ישלם לקבלן לפי זכאות ימי המחלה של העובד בחברה</w:t>
            </w:r>
            <w:r w:rsidRPr="0011055E">
              <w:rPr>
                <w:rFonts w:ascii="David" w:hAnsi="David" w:cs="David"/>
                <w:b w:val="0"/>
                <w:bCs w:val="0"/>
                <w:color w:val="auto"/>
                <w:sz w:val="24"/>
                <w:szCs w:val="24"/>
                <w:u w:val="single"/>
                <w:rtl/>
              </w:rPr>
              <w:t xml:space="preserve"> בתקופת ההתקשרות עם המשרד הממשלתי</w:t>
            </w:r>
            <w:r w:rsidRPr="0011055E">
              <w:rPr>
                <w:rFonts w:ascii="David" w:hAnsi="David" w:cs="David"/>
                <w:b w:val="0"/>
                <w:bCs w:val="0"/>
                <w:color w:val="auto"/>
                <w:sz w:val="24"/>
                <w:szCs w:val="24"/>
                <w:rtl/>
              </w:rPr>
              <w:t>. אין באמור כדי לגרוע מחובותיו החוקיות של הקבלן כלפי העובד.</w:t>
            </w:r>
          </w:p>
          <w:p w:rsidR="004F6F75" w:rsidRPr="0011055E" w:rsidRDefault="004F6F75" w:rsidP="004F6F75">
            <w:pPr>
              <w:pStyle w:val="a"/>
              <w:numPr>
                <w:ilvl w:val="0"/>
                <w:numId w:val="0"/>
              </w:numPr>
              <w:spacing w:before="0"/>
              <w:rPr>
                <w:rFonts w:ascii="David" w:hAnsi="David" w:cs="David"/>
                <w:b w:val="0"/>
                <w:bCs w:val="0"/>
                <w:color w:val="auto"/>
                <w:sz w:val="24"/>
                <w:szCs w:val="24"/>
                <w:rtl/>
              </w:rPr>
            </w:pPr>
            <w:r w:rsidRPr="0011055E">
              <w:rPr>
                <w:rFonts w:ascii="David" w:hAnsi="David" w:cs="David"/>
                <w:b w:val="0"/>
                <w:bCs w:val="0"/>
                <w:color w:val="auto"/>
                <w:sz w:val="24"/>
                <w:szCs w:val="24"/>
                <w:rtl/>
              </w:rPr>
              <w:t>בגין רכיב זה ישולמו כל רכיבי השכר הסוציאליים (פנסיה, פיצויים, קרן השתלמות ועלויות מעביד ביטוח לאומי).</w:t>
            </w:r>
          </w:p>
          <w:p w:rsidR="004F6F75" w:rsidRPr="0011055E" w:rsidRDefault="004F6F75" w:rsidP="004F6F75">
            <w:pPr>
              <w:spacing w:line="360" w:lineRule="auto"/>
              <w:rPr>
                <w:rFonts w:ascii="David" w:hAnsi="David" w:cs="David"/>
                <w:sz w:val="24"/>
                <w:szCs w:val="24"/>
              </w:rPr>
            </w:pPr>
            <w:r w:rsidRPr="0011055E">
              <w:rPr>
                <w:rFonts w:ascii="David" w:hAnsi="David" w:cs="David"/>
                <w:sz w:val="24"/>
                <w:szCs w:val="24"/>
                <w:u w:val="single"/>
                <w:rtl/>
              </w:rPr>
              <w:t>מקור</w:t>
            </w:r>
            <w:r w:rsidRPr="0011055E">
              <w:rPr>
                <w:rFonts w:ascii="David" w:hAnsi="David" w:cs="David"/>
                <w:sz w:val="24"/>
                <w:szCs w:val="24"/>
                <w:rtl/>
              </w:rPr>
              <w:t xml:space="preserve">: </w:t>
            </w:r>
            <w:hyperlink r:id="rId76" w:history="1">
              <w:r w:rsidRPr="0011055E">
                <w:rPr>
                  <w:rStyle w:val="Hyperlink"/>
                  <w:rFonts w:ascii="David" w:hAnsi="David" w:cs="David"/>
                  <w:sz w:val="24"/>
                  <w:szCs w:val="24"/>
                  <w:rtl/>
                </w:rPr>
                <w:t>חוק דמי מחלה, התשל"ו-1976</w:t>
              </w:r>
            </w:hyperlink>
            <w:r w:rsidRPr="0011055E">
              <w:rPr>
                <w:rFonts w:ascii="David" w:hAnsi="David" w:cs="David"/>
                <w:sz w:val="24"/>
                <w:szCs w:val="24"/>
                <w:rtl/>
              </w:rPr>
              <w:t xml:space="preserve">, </w:t>
            </w:r>
            <w:hyperlink r:id="rId77" w:history="1">
              <w:r w:rsidRPr="0011055E">
                <w:rPr>
                  <w:rStyle w:val="Hyperlink"/>
                  <w:rFonts w:ascii="David" w:hAnsi="David" w:cs="David"/>
                  <w:sz w:val="24"/>
                  <w:szCs w:val="24"/>
                  <w:rtl/>
                </w:rPr>
                <w:t xml:space="preserve">צו ההרחבה בענף מפעלי הניקיון והתחזוקה, </w:t>
              </w:r>
              <w:proofErr w:type="spellStart"/>
              <w:r w:rsidRPr="0011055E">
                <w:rPr>
                  <w:rStyle w:val="Hyperlink"/>
                  <w:rFonts w:ascii="David" w:hAnsi="David" w:cs="David"/>
                  <w:sz w:val="24"/>
                  <w:szCs w:val="24"/>
                  <w:rtl/>
                </w:rPr>
                <w:t>התשע"ד</w:t>
              </w:r>
              <w:proofErr w:type="spellEnd"/>
              <w:r w:rsidRPr="0011055E">
                <w:rPr>
                  <w:rStyle w:val="Hyperlink"/>
                  <w:rFonts w:ascii="David" w:hAnsi="David" w:cs="David"/>
                  <w:sz w:val="24"/>
                  <w:szCs w:val="24"/>
                  <w:rtl/>
                </w:rPr>
                <w:t>- 2014</w:t>
              </w:r>
            </w:hyperlink>
            <w:r w:rsidRPr="0011055E">
              <w:rPr>
                <w:rFonts w:ascii="David" w:hAnsi="David" w:cs="David"/>
                <w:sz w:val="24"/>
                <w:szCs w:val="24"/>
                <w:rtl/>
              </w:rPr>
              <w:t>,</w:t>
            </w:r>
            <w:r w:rsidRPr="0011055E">
              <w:rPr>
                <w:rStyle w:val="Hyperlink"/>
                <w:rFonts w:ascii="David" w:hAnsi="David" w:cs="David"/>
                <w:sz w:val="24"/>
                <w:szCs w:val="24"/>
              </w:rPr>
              <w:t xml:space="preserve"> </w:t>
            </w:r>
            <w:r w:rsidRPr="0011055E">
              <w:rPr>
                <w:rFonts w:ascii="David" w:hAnsi="David" w:cs="David"/>
                <w:sz w:val="24"/>
                <w:szCs w:val="24"/>
                <w:rtl/>
              </w:rPr>
              <w:t>סעיף 14.</w:t>
            </w:r>
          </w:p>
        </w:tc>
      </w:tr>
    </w:tbl>
    <w:p w:rsidR="004F6F75" w:rsidRPr="0011055E" w:rsidRDefault="004F6F75" w:rsidP="004F6F75">
      <w:pPr>
        <w:numPr>
          <w:ilvl w:val="0"/>
          <w:numId w:val="41"/>
        </w:numPr>
        <w:spacing w:before="240" w:line="360" w:lineRule="auto"/>
        <w:jc w:val="both"/>
        <w:rPr>
          <w:rFonts w:ascii="David" w:hAnsi="David" w:cs="David"/>
          <w:b/>
          <w:bCs/>
          <w:color w:val="1B3461"/>
          <w:sz w:val="24"/>
          <w:szCs w:val="24"/>
        </w:rPr>
      </w:pPr>
      <w:r w:rsidRPr="0011055E">
        <w:rPr>
          <w:rFonts w:ascii="David" w:hAnsi="David" w:cs="David"/>
          <w:b/>
          <w:bCs/>
          <w:color w:val="1B3461"/>
          <w:sz w:val="24"/>
          <w:szCs w:val="24"/>
          <w:rtl/>
        </w:rPr>
        <w:t>תוספות נוספות המשולמות לפי העניין לעובדי הניקיון</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Pr>
      </w:pPr>
      <w:r w:rsidRPr="0011055E">
        <w:rPr>
          <w:rFonts w:ascii="David" w:hAnsi="David" w:cs="David"/>
          <w:sz w:val="24"/>
          <w:szCs w:val="24"/>
          <w:u w:val="single"/>
          <w:rtl/>
        </w:rPr>
        <w:t>שעות נוספות</w:t>
      </w:r>
      <w:r w:rsidRPr="0011055E">
        <w:rPr>
          <w:rFonts w:ascii="David" w:hAnsi="David" w:cs="David"/>
          <w:sz w:val="24"/>
          <w:szCs w:val="24"/>
          <w:rtl/>
        </w:rPr>
        <w:t xml:space="preserve"> – במקרה שהעובד ביצע שעות נוספות בפועל יש לשלם לעובד בגין השעה התשיעית והעשירית באותו יום עבודה (יום חול), שכר עבודה של 1.25 משכר היסוד. בגין השעה האחת עשרה באותו יום עבודה (יום חול), יש לשלם לעובד שכר של 1.5 משכר היסוד.</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tl/>
        </w:rPr>
      </w:pPr>
      <w:r w:rsidRPr="0011055E">
        <w:rPr>
          <w:rFonts w:ascii="David" w:hAnsi="David" w:cs="David"/>
          <w:sz w:val="24"/>
          <w:szCs w:val="24"/>
          <w:u w:val="single"/>
          <w:rtl/>
        </w:rPr>
        <w:t>חופשת נישואין</w:t>
      </w:r>
      <w:r w:rsidRPr="0011055E">
        <w:rPr>
          <w:rFonts w:ascii="David" w:hAnsi="David" w:cs="David"/>
          <w:sz w:val="24"/>
          <w:szCs w:val="24"/>
          <w:rtl/>
        </w:rPr>
        <w:t xml:space="preserve"> – בחופשת נישואין זכאי עובד המועסק 6 חודשי עבודה ומעלה ל-3 ימי חופשה על חשבון הקבלן מבלי לגרוע מחופשתו או לנכות משכרו. </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Pr>
      </w:pPr>
      <w:r w:rsidRPr="0011055E">
        <w:rPr>
          <w:rFonts w:ascii="David" w:hAnsi="David" w:cs="David"/>
          <w:sz w:val="24"/>
          <w:szCs w:val="24"/>
          <w:u w:val="single"/>
          <w:rtl/>
        </w:rPr>
        <w:t xml:space="preserve">ימי אבל </w:t>
      </w:r>
      <w:r w:rsidRPr="0011055E">
        <w:rPr>
          <w:rFonts w:ascii="David" w:hAnsi="David" w:cs="David"/>
          <w:sz w:val="24"/>
          <w:szCs w:val="24"/>
          <w:rtl/>
        </w:rPr>
        <w:t xml:space="preserve">– בתקופת אבל זכאי העובד להעדר מעבודתו לתקופה שלא תעלה על 7 ימים ויהיה זכאי לשכר מלא בגין היעדרותו מבלי לגרוע מחופשתו או לנכות משכרו. </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Pr>
      </w:pPr>
      <w:r w:rsidRPr="0011055E">
        <w:rPr>
          <w:rFonts w:ascii="David" w:hAnsi="David" w:cs="David"/>
          <w:sz w:val="24"/>
          <w:szCs w:val="24"/>
          <w:u w:val="single"/>
          <w:rtl/>
        </w:rPr>
        <w:t xml:space="preserve">היעדרות ביום הזיכרון </w:t>
      </w:r>
      <w:r w:rsidRPr="0011055E">
        <w:rPr>
          <w:rFonts w:ascii="David" w:hAnsi="David" w:cs="David"/>
          <w:sz w:val="24"/>
          <w:szCs w:val="24"/>
          <w:rtl/>
        </w:rPr>
        <w:t>– עובד שבן משפחתו נהרג במהלך שירותו הצבאי ו/או בעקבות פעולות איבה יהיה זכאי להיעדר מעבודתו ביום הזיכרון ולקבל תשלום בגין יום עבודה מלא מבלי לגרוע מחופשתו או לנכות משכרו.</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Pr>
      </w:pPr>
      <w:bookmarkStart w:id="18" w:name="_Ref208644006"/>
      <w:r w:rsidRPr="0011055E">
        <w:rPr>
          <w:rFonts w:ascii="David" w:hAnsi="David" w:cs="David"/>
          <w:sz w:val="24"/>
          <w:szCs w:val="24"/>
          <w:u w:val="single"/>
          <w:rtl/>
        </w:rPr>
        <w:t>ימי חופשה</w:t>
      </w:r>
      <w:r w:rsidRPr="0011055E">
        <w:rPr>
          <w:rFonts w:ascii="David" w:hAnsi="David" w:cs="David"/>
          <w:sz w:val="24"/>
          <w:szCs w:val="24"/>
          <w:rtl/>
        </w:rPr>
        <w:t xml:space="preserve"> – כל עובד זכאי לחופשה שנתית בשכר, כמפורט להלן:</w:t>
      </w:r>
      <w:bookmarkEnd w:id="18"/>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2340"/>
        <w:gridCol w:w="2340"/>
      </w:tblGrid>
      <w:tr w:rsidR="004F6F75" w:rsidRPr="0011055E" w:rsidTr="004F6F75">
        <w:trPr>
          <w:cantSplit/>
        </w:trPr>
        <w:tc>
          <w:tcPr>
            <w:tcW w:w="2700" w:type="dxa"/>
            <w:vMerge w:val="restart"/>
            <w:shd w:val="clear" w:color="auto" w:fill="CCCCCC"/>
            <w:vAlign w:val="center"/>
          </w:tcPr>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lastRenderedPageBreak/>
              <w:t>מספר שנות עבודה אצל המעסיק או במקום העבודה</w:t>
            </w:r>
          </w:p>
        </w:tc>
        <w:tc>
          <w:tcPr>
            <w:tcW w:w="4680" w:type="dxa"/>
            <w:gridSpan w:val="2"/>
            <w:shd w:val="clear" w:color="auto" w:fill="CCCCCC"/>
            <w:vAlign w:val="center"/>
          </w:tcPr>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t>אורך שבוע העבודה</w:t>
            </w:r>
          </w:p>
        </w:tc>
      </w:tr>
      <w:tr w:rsidR="004F6F75" w:rsidRPr="0011055E" w:rsidTr="004F6F75">
        <w:trPr>
          <w:cantSplit/>
        </w:trPr>
        <w:tc>
          <w:tcPr>
            <w:tcW w:w="2700" w:type="dxa"/>
            <w:vMerge/>
            <w:shd w:val="clear" w:color="auto" w:fill="CCCCCC"/>
            <w:vAlign w:val="center"/>
          </w:tcPr>
          <w:p w:rsidR="004F6F75" w:rsidRPr="0011055E" w:rsidRDefault="004F6F75" w:rsidP="004F6F75">
            <w:pPr>
              <w:spacing w:before="60" w:after="60"/>
              <w:jc w:val="center"/>
              <w:rPr>
                <w:rFonts w:ascii="David" w:hAnsi="David" w:cs="David"/>
                <w:b/>
                <w:bCs/>
                <w:sz w:val="24"/>
                <w:szCs w:val="24"/>
                <w:rtl/>
              </w:rPr>
            </w:pPr>
          </w:p>
        </w:tc>
        <w:tc>
          <w:tcPr>
            <w:tcW w:w="2340" w:type="dxa"/>
            <w:shd w:val="clear" w:color="auto" w:fill="CCCCCC"/>
            <w:vAlign w:val="center"/>
          </w:tcPr>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t>6 ימים</w:t>
            </w:r>
          </w:p>
        </w:tc>
        <w:tc>
          <w:tcPr>
            <w:tcW w:w="2340" w:type="dxa"/>
            <w:shd w:val="clear" w:color="auto" w:fill="CCCCCC"/>
            <w:vAlign w:val="center"/>
          </w:tcPr>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t>5 ימים</w:t>
            </w:r>
          </w:p>
        </w:tc>
      </w:tr>
      <w:tr w:rsidR="004F6F75" w:rsidRPr="0011055E" w:rsidTr="004F6F75">
        <w:trPr>
          <w:cantSplit/>
        </w:trPr>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4 – 1</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14 ימי עבודה</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12 ימי עבודה</w:t>
            </w:r>
          </w:p>
        </w:tc>
      </w:tr>
      <w:tr w:rsidR="004F6F75" w:rsidRPr="0011055E" w:rsidTr="004F6F75">
        <w:trPr>
          <w:cantSplit/>
        </w:trPr>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5</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15 ימי עבודה</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13 ימי עבודה</w:t>
            </w:r>
          </w:p>
        </w:tc>
      </w:tr>
      <w:tr w:rsidR="004F6F75" w:rsidRPr="0011055E" w:rsidTr="004F6F75">
        <w:trPr>
          <w:cantSplit/>
        </w:trPr>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6</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20 ימי עבודה</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18 ימי עבודה</w:t>
            </w:r>
          </w:p>
        </w:tc>
      </w:tr>
      <w:tr w:rsidR="004F6F75" w:rsidRPr="0011055E" w:rsidTr="004F6F75">
        <w:trPr>
          <w:cantSplit/>
        </w:trPr>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8 – 7</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21 ימי עבודה</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19 ימי עבודה</w:t>
            </w:r>
          </w:p>
        </w:tc>
      </w:tr>
      <w:tr w:rsidR="004F6F75" w:rsidRPr="0011055E" w:rsidTr="004F6F75">
        <w:trPr>
          <w:cantSplit/>
        </w:trPr>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9 ואילך</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26 ימי עבודה</w:t>
            </w:r>
          </w:p>
        </w:tc>
        <w:tc>
          <w:tcPr>
            <w:tcW w:w="234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23 ימי עבודה</w:t>
            </w:r>
          </w:p>
        </w:tc>
      </w:tr>
    </w:tbl>
    <w:p w:rsidR="004F6F75" w:rsidRPr="0011055E" w:rsidRDefault="004F6F75" w:rsidP="004F6F75">
      <w:pPr>
        <w:numPr>
          <w:ilvl w:val="1"/>
          <w:numId w:val="41"/>
        </w:numPr>
        <w:tabs>
          <w:tab w:val="clear" w:pos="851"/>
          <w:tab w:val="num" w:pos="1107"/>
        </w:tabs>
        <w:spacing w:before="240" w:line="360" w:lineRule="auto"/>
        <w:ind w:left="1107"/>
        <w:jc w:val="both"/>
        <w:rPr>
          <w:rFonts w:ascii="David" w:hAnsi="David" w:cs="David"/>
          <w:sz w:val="24"/>
          <w:szCs w:val="24"/>
          <w:rtl/>
        </w:rPr>
      </w:pPr>
      <w:bookmarkStart w:id="19" w:name="_Ref343008926"/>
      <w:bookmarkStart w:id="20" w:name="_Ref208640042"/>
      <w:r w:rsidRPr="0011055E">
        <w:rPr>
          <w:rFonts w:ascii="David" w:hAnsi="David" w:cs="David"/>
          <w:sz w:val="24"/>
          <w:szCs w:val="24"/>
          <w:u w:val="single"/>
          <w:rtl/>
        </w:rPr>
        <w:t>ימי הבראה</w:t>
      </w:r>
      <w:r w:rsidRPr="0011055E">
        <w:rPr>
          <w:rFonts w:ascii="David" w:hAnsi="David" w:cs="David"/>
          <w:sz w:val="24"/>
          <w:szCs w:val="24"/>
          <w:rtl/>
        </w:rPr>
        <w:t xml:space="preserve"> – העובד יהיה זכאי לדמי הבראה, בהתאם לוותק שצבר אצל הקבלן או אצל קבלנים אחרים בממשלה. הכרה בוותק אצל קבלנים אחרים בממשלה, תעשה בכפוף להמצאת אישור העסקה מאת קבלן השירותים על תקופת עבודתו של העובד במשרד, בהתאם לאמור לעיל.</w:t>
      </w:r>
      <w:bookmarkEnd w:id="19"/>
      <w:r w:rsidRPr="0011055E">
        <w:rPr>
          <w:rFonts w:ascii="David" w:hAnsi="David" w:cs="David"/>
          <w:sz w:val="24"/>
          <w:szCs w:val="24"/>
          <w:rtl/>
        </w:rPr>
        <w:t xml:space="preserve"> </w:t>
      </w:r>
    </w:p>
    <w:tbl>
      <w:tblPr>
        <w:bidiVisual/>
        <w:tblW w:w="7380" w:type="dxa"/>
        <w:tblInd w:w="17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00"/>
        <w:gridCol w:w="4680"/>
      </w:tblGrid>
      <w:tr w:rsidR="004F6F75" w:rsidRPr="0011055E" w:rsidTr="004F6F75">
        <w:tc>
          <w:tcPr>
            <w:tcW w:w="2700" w:type="dxa"/>
            <w:shd w:val="clear" w:color="auto" w:fill="CCCCCC"/>
            <w:vAlign w:val="center"/>
          </w:tcPr>
          <w:bookmarkEnd w:id="20"/>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t>תקופת העבודה (בשנים)</w:t>
            </w:r>
          </w:p>
        </w:tc>
        <w:tc>
          <w:tcPr>
            <w:tcW w:w="4680" w:type="dxa"/>
            <w:shd w:val="clear" w:color="auto" w:fill="CCCCCC"/>
            <w:vAlign w:val="center"/>
          </w:tcPr>
          <w:p w:rsidR="004F6F75" w:rsidRPr="0011055E" w:rsidRDefault="004F6F75" w:rsidP="004F6F75">
            <w:pPr>
              <w:spacing w:before="60" w:after="60"/>
              <w:jc w:val="center"/>
              <w:rPr>
                <w:rFonts w:ascii="David" w:hAnsi="David" w:cs="David"/>
                <w:b/>
                <w:bCs/>
                <w:sz w:val="24"/>
                <w:szCs w:val="24"/>
                <w:rtl/>
              </w:rPr>
            </w:pPr>
            <w:r w:rsidRPr="0011055E">
              <w:rPr>
                <w:rFonts w:ascii="David" w:hAnsi="David" w:cs="David"/>
                <w:b/>
                <w:bCs/>
                <w:sz w:val="24"/>
                <w:szCs w:val="24"/>
                <w:rtl/>
              </w:rPr>
              <w:t>מספר ימי ההבראה</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עד 3 שנים</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7</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4-10</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9</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11-15</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10</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16-19</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11</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20-24</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12</w:t>
            </w:r>
          </w:p>
        </w:tc>
      </w:tr>
      <w:tr w:rsidR="004F6F75" w:rsidRPr="0011055E" w:rsidTr="004F6F75">
        <w:tc>
          <w:tcPr>
            <w:tcW w:w="270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מהשנה ה- 25 ואילך</w:t>
            </w:r>
          </w:p>
        </w:tc>
        <w:tc>
          <w:tcPr>
            <w:tcW w:w="4680" w:type="dxa"/>
            <w:shd w:val="clear" w:color="auto" w:fill="auto"/>
            <w:vAlign w:val="center"/>
          </w:tcPr>
          <w:p w:rsidR="004F6F75" w:rsidRPr="0011055E" w:rsidRDefault="004F6F75" w:rsidP="004F6F75">
            <w:pPr>
              <w:spacing w:before="60" w:after="60"/>
              <w:jc w:val="center"/>
              <w:rPr>
                <w:rFonts w:ascii="David" w:hAnsi="David" w:cs="David"/>
                <w:sz w:val="24"/>
                <w:szCs w:val="24"/>
                <w:rtl/>
              </w:rPr>
            </w:pPr>
            <w:r w:rsidRPr="0011055E">
              <w:rPr>
                <w:rFonts w:ascii="David" w:hAnsi="David" w:cs="David"/>
                <w:sz w:val="24"/>
                <w:szCs w:val="24"/>
                <w:rtl/>
              </w:rPr>
              <w:t>13</w:t>
            </w:r>
          </w:p>
        </w:tc>
      </w:tr>
    </w:tbl>
    <w:p w:rsidR="004F6F75" w:rsidRPr="0011055E" w:rsidRDefault="004F6F75" w:rsidP="004F6F75">
      <w:pPr>
        <w:numPr>
          <w:ilvl w:val="1"/>
          <w:numId w:val="41"/>
        </w:numPr>
        <w:tabs>
          <w:tab w:val="clear" w:pos="851"/>
          <w:tab w:val="num" w:pos="1107"/>
        </w:tabs>
        <w:spacing w:line="360" w:lineRule="auto"/>
        <w:ind w:left="1106"/>
        <w:jc w:val="both"/>
        <w:rPr>
          <w:rFonts w:ascii="David" w:hAnsi="David" w:cs="David"/>
          <w:sz w:val="24"/>
          <w:szCs w:val="24"/>
        </w:rPr>
      </w:pPr>
      <w:r w:rsidRPr="0011055E">
        <w:rPr>
          <w:rFonts w:ascii="David" w:hAnsi="David" w:cs="David"/>
          <w:sz w:val="24"/>
          <w:szCs w:val="24"/>
          <w:u w:val="single"/>
          <w:rtl/>
        </w:rPr>
        <w:t>מענק מצוינות</w:t>
      </w:r>
      <w:r w:rsidRPr="0011055E">
        <w:rPr>
          <w:rFonts w:ascii="David" w:hAnsi="David" w:cs="David"/>
          <w:sz w:val="24"/>
          <w:szCs w:val="24"/>
          <w:rtl/>
        </w:rPr>
        <w:t xml:space="preserve"> – ישולם כנגד אישור רואה חשבון על ביצוע התשלום לעובדי ניקיון ואחראי ניקיון מצטיינים על בסיס אמות מידה שנקבעו על ידי המדינה ב</w:t>
      </w:r>
      <w:hyperlink r:id="rId78" w:history="1">
        <w:r w:rsidRPr="0011055E">
          <w:rPr>
            <w:rStyle w:val="Hyperlink"/>
            <w:rFonts w:ascii="David" w:hAnsi="David" w:cs="David"/>
            <w:sz w:val="24"/>
            <w:szCs w:val="24"/>
            <w:rtl/>
          </w:rPr>
          <w:t xml:space="preserve">הודעת </w:t>
        </w:r>
        <w:proofErr w:type="spellStart"/>
        <w:r w:rsidRPr="0011055E">
          <w:rPr>
            <w:rStyle w:val="Hyperlink"/>
            <w:rFonts w:ascii="David" w:hAnsi="David" w:cs="David"/>
            <w:sz w:val="24"/>
            <w:szCs w:val="24"/>
            <w:rtl/>
          </w:rPr>
          <w:t>תכ"ם</w:t>
        </w:r>
        <w:proofErr w:type="spellEnd"/>
        <w:r w:rsidRPr="0011055E">
          <w:rPr>
            <w:rStyle w:val="Hyperlink"/>
            <w:rFonts w:ascii="David" w:hAnsi="David" w:cs="David"/>
            <w:sz w:val="24"/>
            <w:szCs w:val="24"/>
            <w:rtl/>
          </w:rPr>
          <w:t>, "מספר אמות מידה להענקת מענק מצוינות לעובדי קבלן", מס' 7.11.3.4.</w:t>
        </w:r>
      </w:hyperlink>
      <w:r w:rsidRPr="0011055E">
        <w:rPr>
          <w:rFonts w:ascii="David" w:hAnsi="David" w:cs="David"/>
          <w:sz w:val="24"/>
          <w:szCs w:val="24"/>
          <w:rtl/>
        </w:rPr>
        <w:t xml:space="preserve"> </w:t>
      </w:r>
    </w:p>
    <w:p w:rsidR="004F6F75" w:rsidRPr="0011055E" w:rsidRDefault="004F6F75" w:rsidP="004F6F75">
      <w:pPr>
        <w:numPr>
          <w:ilvl w:val="2"/>
          <w:numId w:val="41"/>
        </w:numPr>
        <w:spacing w:line="360" w:lineRule="auto"/>
        <w:jc w:val="both"/>
        <w:rPr>
          <w:rFonts w:ascii="David" w:hAnsi="David" w:cs="David"/>
          <w:sz w:val="24"/>
          <w:szCs w:val="24"/>
        </w:rPr>
      </w:pPr>
      <w:r w:rsidRPr="0011055E">
        <w:rPr>
          <w:rFonts w:ascii="David" w:hAnsi="David" w:cs="David"/>
          <w:sz w:val="24"/>
          <w:szCs w:val="24"/>
          <w:rtl/>
        </w:rPr>
        <w:t xml:space="preserve">גובה המענק יהיה 1% מסך הרכיבים הבאים המשולמים לקבלן: שכר היסוד המפורסם בהודעה זו (גם עבור עובדים ששכרם גבוה מהשכר הנקוב לעיל), גמול בעד עבודה בשעות נוספות או ביום מנוחה (ככל שהעובד זכאי להם) </w:t>
      </w:r>
      <w:proofErr w:type="spellStart"/>
      <w:r w:rsidRPr="0011055E">
        <w:rPr>
          <w:rFonts w:ascii="David" w:hAnsi="David" w:cs="David"/>
          <w:sz w:val="24"/>
          <w:szCs w:val="24"/>
          <w:rtl/>
        </w:rPr>
        <w:t>וקצובת</w:t>
      </w:r>
      <w:proofErr w:type="spellEnd"/>
      <w:r w:rsidRPr="0011055E">
        <w:rPr>
          <w:rFonts w:ascii="David" w:hAnsi="David" w:cs="David"/>
          <w:sz w:val="24"/>
          <w:szCs w:val="24"/>
          <w:rtl/>
        </w:rPr>
        <w:t xml:space="preserve"> הנסיעה. </w:t>
      </w:r>
    </w:p>
    <w:p w:rsidR="004F6F75" w:rsidRPr="0011055E" w:rsidRDefault="004F6F75" w:rsidP="004F6F75">
      <w:pPr>
        <w:numPr>
          <w:ilvl w:val="2"/>
          <w:numId w:val="41"/>
        </w:numPr>
        <w:spacing w:line="360" w:lineRule="auto"/>
        <w:jc w:val="both"/>
        <w:rPr>
          <w:rFonts w:ascii="David" w:hAnsi="David" w:cs="David"/>
          <w:sz w:val="24"/>
          <w:szCs w:val="24"/>
        </w:rPr>
      </w:pPr>
      <w:r w:rsidRPr="0011055E">
        <w:rPr>
          <w:rFonts w:ascii="David" w:hAnsi="David" w:cs="David"/>
          <w:sz w:val="24"/>
          <w:szCs w:val="24"/>
          <w:rtl/>
        </w:rPr>
        <w:t xml:space="preserve">המענק ישולם לא יאוחר ממשכורת חודש אפריל שלאחר תום התקופה בעדה משולם המענק. </w:t>
      </w:r>
    </w:p>
    <w:p w:rsidR="004F6F75" w:rsidRPr="0011055E" w:rsidRDefault="004F6F75" w:rsidP="004F6F75">
      <w:pPr>
        <w:numPr>
          <w:ilvl w:val="2"/>
          <w:numId w:val="41"/>
        </w:numPr>
        <w:spacing w:line="360" w:lineRule="auto"/>
        <w:jc w:val="both"/>
        <w:rPr>
          <w:rFonts w:ascii="David" w:hAnsi="David" w:cs="David"/>
          <w:sz w:val="24"/>
          <w:szCs w:val="24"/>
        </w:rPr>
      </w:pPr>
      <w:r w:rsidRPr="0011055E">
        <w:rPr>
          <w:rFonts w:ascii="David" w:hAnsi="David" w:cs="David"/>
          <w:sz w:val="24"/>
          <w:szCs w:val="24"/>
          <w:rtl/>
        </w:rPr>
        <w:t>המענק שישולם, אינו מהווה שכר לכל דבר ועניין, לא יובא בחשבון לעניין פיצויי פיטורים או לחישוב ערך שעה, ולא יבצעו בגינו הפרשות כלשהן (לרבות הפרשות לקופת גמל, ובכלל זה קרן פנסיה וקרן השתלמות).</w:t>
      </w:r>
    </w:p>
    <w:p w:rsidR="004F6F75" w:rsidRPr="0011055E" w:rsidRDefault="004F6F75" w:rsidP="004F6F75">
      <w:pPr>
        <w:numPr>
          <w:ilvl w:val="2"/>
          <w:numId w:val="41"/>
        </w:numPr>
        <w:spacing w:line="360" w:lineRule="auto"/>
        <w:jc w:val="both"/>
        <w:rPr>
          <w:rFonts w:ascii="David" w:hAnsi="David" w:cs="David"/>
          <w:sz w:val="24"/>
          <w:szCs w:val="24"/>
        </w:rPr>
      </w:pPr>
      <w:r w:rsidRPr="0011055E">
        <w:rPr>
          <w:rFonts w:ascii="David" w:hAnsi="David" w:cs="David"/>
          <w:sz w:val="24"/>
          <w:szCs w:val="24"/>
          <w:rtl/>
        </w:rPr>
        <w:t>בגין תשלום זה יש לשלם לקבלן תוספת בגין הפרשות לביטוח לאומי בהתאם לשיעור ההפרשה שלו כמעסיק.</w:t>
      </w:r>
    </w:p>
    <w:p w:rsidR="004F6F75" w:rsidRPr="0011055E" w:rsidRDefault="004F6F75" w:rsidP="004F6F75">
      <w:pPr>
        <w:numPr>
          <w:ilvl w:val="1"/>
          <w:numId w:val="41"/>
        </w:numPr>
        <w:tabs>
          <w:tab w:val="clear" w:pos="851"/>
          <w:tab w:val="num" w:pos="1107"/>
        </w:tabs>
        <w:spacing w:line="360" w:lineRule="auto"/>
        <w:ind w:left="1107"/>
        <w:jc w:val="both"/>
        <w:rPr>
          <w:rFonts w:ascii="David" w:hAnsi="David" w:cs="David"/>
          <w:sz w:val="24"/>
          <w:szCs w:val="24"/>
        </w:rPr>
      </w:pPr>
      <w:r w:rsidRPr="0011055E">
        <w:rPr>
          <w:rFonts w:ascii="David" w:hAnsi="David" w:cs="David"/>
          <w:sz w:val="24"/>
          <w:szCs w:val="24"/>
          <w:u w:val="single"/>
          <w:rtl/>
        </w:rPr>
        <w:t>שי לחג</w:t>
      </w:r>
      <w:r w:rsidRPr="0011055E">
        <w:rPr>
          <w:rFonts w:ascii="David" w:hAnsi="David" w:cs="David"/>
          <w:sz w:val="24"/>
          <w:szCs w:val="24"/>
          <w:rtl/>
        </w:rPr>
        <w:t xml:space="preserve"> – גובה השי לרגל כל אחד מהחגים (ראש השנה וחג הפסח), יעודכן על פי שיעור השינוי שבין מדד חודש ינואר של השנה </w:t>
      </w:r>
      <w:proofErr w:type="spellStart"/>
      <w:r w:rsidRPr="0011055E">
        <w:rPr>
          <w:rFonts w:ascii="David" w:hAnsi="David" w:cs="David"/>
          <w:sz w:val="24"/>
          <w:szCs w:val="24"/>
          <w:rtl/>
        </w:rPr>
        <w:t>הקלנדארית</w:t>
      </w:r>
      <w:proofErr w:type="spellEnd"/>
      <w:r w:rsidRPr="0011055E">
        <w:rPr>
          <w:rFonts w:ascii="David" w:hAnsi="David" w:cs="David"/>
          <w:sz w:val="24"/>
          <w:szCs w:val="24"/>
          <w:rtl/>
        </w:rPr>
        <w:t xml:space="preserve"> בה משולם השי לחג לבין מדד חודש ינואר 2013 (יש להצמיד את התעריף 212.5 ₪), או על פי התעריף המעודכן בשירות המדינה, לפי הגבוה ביניהם. נכון ליום פרסום הודעה זו, גובה השי לחג יעמוד על 213.1₪. השי לא יוענק בטובין או בשווה כסף (כגון, תלושי קנייה).</w:t>
      </w:r>
    </w:p>
    <w:p w:rsidR="004F6F75" w:rsidRPr="0011055E" w:rsidRDefault="004F6F75" w:rsidP="004F6F75">
      <w:pPr>
        <w:numPr>
          <w:ilvl w:val="2"/>
          <w:numId w:val="41"/>
        </w:numPr>
        <w:spacing w:line="360" w:lineRule="auto"/>
        <w:jc w:val="both"/>
        <w:rPr>
          <w:rFonts w:ascii="David" w:hAnsi="David" w:cs="David"/>
          <w:sz w:val="24"/>
          <w:szCs w:val="24"/>
        </w:rPr>
      </w:pPr>
      <w:r w:rsidRPr="0011055E">
        <w:rPr>
          <w:rFonts w:ascii="David" w:hAnsi="David" w:cs="David"/>
          <w:sz w:val="24"/>
          <w:szCs w:val="24"/>
          <w:rtl/>
        </w:rPr>
        <w:lastRenderedPageBreak/>
        <w:t>עובד המועסק לפחות ב 50% משרה או שעבד לפחות 93 שעות בחודש בממוצע בשלושת החודשים אשר קדמו לחג יהיה זכאי לשי לחג. עובד המועסק בהיקף משרה נמוך מהאמור לעיל יהיה זכאי לשי לחג בהתאם לחלקיות משרתו בשלושת החודשים שקדמו למתן השי.</w:t>
      </w:r>
    </w:p>
    <w:p w:rsidR="004F6F75" w:rsidRPr="0011055E" w:rsidRDefault="004F6F75" w:rsidP="004F6F75">
      <w:pPr>
        <w:numPr>
          <w:ilvl w:val="2"/>
          <w:numId w:val="41"/>
        </w:numPr>
        <w:spacing w:line="360" w:lineRule="auto"/>
        <w:jc w:val="both"/>
        <w:rPr>
          <w:rFonts w:ascii="David" w:hAnsi="David" w:cs="David"/>
          <w:b/>
          <w:bCs/>
          <w:color w:val="1B3461"/>
          <w:sz w:val="24"/>
          <w:szCs w:val="24"/>
        </w:rPr>
      </w:pPr>
      <w:r w:rsidRPr="0011055E">
        <w:rPr>
          <w:rFonts w:ascii="David" w:hAnsi="David" w:cs="David"/>
          <w:sz w:val="24"/>
          <w:szCs w:val="24"/>
          <w:rtl/>
        </w:rPr>
        <w:t>תשלום כאמור יבוצע לאחר הצגת אישור רואה חשבון על ביצוע התשלום לעובדים.</w:t>
      </w:r>
    </w:p>
    <w:p w:rsidR="004F6F75" w:rsidRPr="0011055E" w:rsidRDefault="004F6F75" w:rsidP="004F6F75">
      <w:pPr>
        <w:numPr>
          <w:ilvl w:val="2"/>
          <w:numId w:val="41"/>
        </w:numPr>
        <w:spacing w:line="360" w:lineRule="auto"/>
        <w:jc w:val="both"/>
        <w:rPr>
          <w:rFonts w:ascii="David" w:hAnsi="David" w:cs="David"/>
          <w:sz w:val="24"/>
          <w:szCs w:val="24"/>
          <w:rtl/>
        </w:rPr>
      </w:pPr>
      <w:r w:rsidRPr="0011055E">
        <w:rPr>
          <w:rFonts w:ascii="David" w:hAnsi="David" w:cs="David"/>
          <w:sz w:val="24"/>
          <w:szCs w:val="24"/>
          <w:rtl/>
        </w:rPr>
        <w:t>בגין תשלום זה יש לשלם לקבלן תוספת בגין הפרשות לביטוח לאומי בהתאם לשיעור ההפרשה שלו כמעסיק.</w:t>
      </w:r>
    </w:p>
    <w:p w:rsidR="005816A5" w:rsidRPr="0011055E" w:rsidRDefault="005816A5" w:rsidP="005816A5">
      <w:pPr>
        <w:spacing w:line="276" w:lineRule="auto"/>
        <w:rPr>
          <w:rFonts w:ascii="David" w:eastAsia="Calibri" w:hAnsi="David" w:cs="David"/>
          <w:sz w:val="24"/>
          <w:szCs w:val="24"/>
          <w:rtl/>
        </w:rPr>
      </w:pPr>
    </w:p>
    <w:p w:rsidR="005816A5" w:rsidRPr="0011055E" w:rsidRDefault="00526319" w:rsidP="00526319">
      <w:pPr>
        <w:spacing w:after="200" w:line="360" w:lineRule="auto"/>
        <w:contextualSpacing/>
        <w:jc w:val="both"/>
        <w:rPr>
          <w:rFonts w:ascii="David" w:eastAsia="Calibri" w:hAnsi="David" w:cs="David"/>
          <w:sz w:val="24"/>
          <w:szCs w:val="24"/>
        </w:rPr>
      </w:pPr>
      <w:r>
        <w:rPr>
          <w:rFonts w:ascii="David" w:eastAsia="Calibri" w:hAnsi="David" w:cs="David" w:hint="cs"/>
          <w:sz w:val="24"/>
          <w:szCs w:val="24"/>
          <w:rtl/>
        </w:rPr>
        <w:t xml:space="preserve">יודגש כי </w:t>
      </w:r>
      <w:proofErr w:type="spellStart"/>
      <w:r w:rsidR="005816A5" w:rsidRPr="0011055E">
        <w:rPr>
          <w:rFonts w:ascii="David" w:eastAsia="Calibri" w:hAnsi="David" w:cs="David"/>
          <w:sz w:val="24"/>
          <w:szCs w:val="24"/>
          <w:rtl/>
        </w:rPr>
        <w:t>המינהל</w:t>
      </w:r>
      <w:proofErr w:type="spellEnd"/>
      <w:r w:rsidR="005816A5" w:rsidRPr="0011055E">
        <w:rPr>
          <w:rFonts w:ascii="David" w:eastAsia="Calibri" w:hAnsi="David" w:cs="David"/>
          <w:sz w:val="24"/>
          <w:szCs w:val="24"/>
          <w:rtl/>
        </w:rPr>
        <w:t xml:space="preserve"> האזרחי לא יישא בעלויות שעות נוספות ובהפרשות לקופת גמל ולפיצויים הנובעים מהשעות הנוספות. אא"כ הדרישה הגיעה </w:t>
      </w:r>
      <w:proofErr w:type="spellStart"/>
      <w:r w:rsidR="005816A5" w:rsidRPr="0011055E">
        <w:rPr>
          <w:rFonts w:ascii="David" w:eastAsia="Calibri" w:hAnsi="David" w:cs="David"/>
          <w:sz w:val="24"/>
          <w:szCs w:val="24"/>
          <w:rtl/>
        </w:rPr>
        <w:t>מהמינהל</w:t>
      </w:r>
      <w:proofErr w:type="spellEnd"/>
      <w:r w:rsidR="005816A5" w:rsidRPr="0011055E">
        <w:rPr>
          <w:rFonts w:ascii="David" w:eastAsia="Calibri" w:hAnsi="David" w:cs="David"/>
          <w:sz w:val="24"/>
          <w:szCs w:val="24"/>
          <w:rtl/>
        </w:rPr>
        <w:t xml:space="preserve"> האזרחי.</w:t>
      </w:r>
    </w:p>
    <w:p w:rsidR="00AB2266" w:rsidRPr="0011055E" w:rsidRDefault="00AB2266" w:rsidP="00AB2266">
      <w:pPr>
        <w:rPr>
          <w:rFonts w:ascii="David" w:hAnsi="David" w:cs="David"/>
          <w:b/>
          <w:bCs/>
          <w:sz w:val="24"/>
          <w:szCs w:val="24"/>
          <w:highlight w:val="yellow"/>
          <w:u w:val="single"/>
          <w:rtl/>
        </w:rPr>
      </w:pPr>
    </w:p>
    <w:p w:rsidR="000572E0" w:rsidRPr="00A05B63" w:rsidRDefault="000572E0" w:rsidP="000572E0">
      <w:pPr>
        <w:shd w:val="clear" w:color="auto" w:fill="FFFFFF"/>
        <w:contextualSpacing/>
        <w:jc w:val="center"/>
        <w:rPr>
          <w:rFonts w:ascii="David" w:hAnsi="David" w:cs="David"/>
          <w:sz w:val="24"/>
          <w:szCs w:val="24"/>
        </w:rPr>
      </w:pPr>
      <w:r w:rsidRPr="00A05B63">
        <w:rPr>
          <w:rFonts w:ascii="David" w:hAnsi="David" w:cs="David"/>
          <w:b/>
          <w:bCs/>
          <w:sz w:val="24"/>
          <w:szCs w:val="24"/>
          <w:rtl/>
        </w:rPr>
        <w:t>עלות השכר למעביד</w:t>
      </w:r>
    </w:p>
    <w:p w:rsidR="000572E0" w:rsidRPr="0011055E" w:rsidRDefault="000572E0" w:rsidP="000572E0">
      <w:pPr>
        <w:pStyle w:val="4"/>
        <w:numPr>
          <w:ilvl w:val="0"/>
          <w:numId w:val="0"/>
        </w:numPr>
        <w:spacing w:line="360" w:lineRule="auto"/>
        <w:ind w:left="2880" w:firstLine="720"/>
        <w:rPr>
          <w:rFonts w:ascii="David" w:hAnsi="David" w:cs="David"/>
          <w:u w:val="single"/>
          <w:rtl/>
        </w:rPr>
      </w:pPr>
      <w:r w:rsidRPr="0011055E">
        <w:rPr>
          <w:rFonts w:ascii="David" w:hAnsi="David" w:cs="David"/>
          <w:u w:val="single"/>
          <w:rtl/>
        </w:rPr>
        <w:t>הצהרת המעביד</w:t>
      </w:r>
    </w:p>
    <w:p w:rsidR="000572E0" w:rsidRPr="0011055E" w:rsidRDefault="000572E0" w:rsidP="000572E0">
      <w:pPr>
        <w:pStyle w:val="4"/>
        <w:numPr>
          <w:ilvl w:val="0"/>
          <w:numId w:val="62"/>
        </w:numPr>
        <w:spacing w:line="360" w:lineRule="auto"/>
        <w:ind w:left="565" w:hanging="205"/>
        <w:jc w:val="both"/>
        <w:rPr>
          <w:rFonts w:ascii="David" w:hAnsi="David" w:cs="David"/>
          <w:b w:val="0"/>
          <w:bCs w:val="0"/>
          <w:rtl/>
        </w:rPr>
      </w:pPr>
      <w:r w:rsidRPr="0011055E">
        <w:rPr>
          <w:rFonts w:ascii="David" w:hAnsi="David" w:cs="David"/>
          <w:b w:val="0"/>
          <w:bCs w:val="0"/>
          <w:rtl/>
        </w:rPr>
        <w:t xml:space="preserve">השכר שישולם על ידינו לעובד עבור שעת עבודה ביום חול רגיל לא יפחת מ- _______ שקלים חדשים לשעה. </w:t>
      </w:r>
    </w:p>
    <w:p w:rsidR="000572E0" w:rsidRPr="0011055E" w:rsidRDefault="000572E0" w:rsidP="000572E0">
      <w:pPr>
        <w:pStyle w:val="4"/>
        <w:numPr>
          <w:ilvl w:val="0"/>
          <w:numId w:val="62"/>
        </w:numPr>
        <w:spacing w:line="360" w:lineRule="auto"/>
        <w:ind w:left="565" w:hanging="205"/>
        <w:jc w:val="both"/>
        <w:rPr>
          <w:rFonts w:ascii="David" w:hAnsi="David" w:cs="David"/>
          <w:b w:val="0"/>
          <w:bCs w:val="0"/>
          <w:rtl/>
        </w:rPr>
      </w:pPr>
      <w:r w:rsidRPr="0011055E">
        <w:rPr>
          <w:rFonts w:ascii="David" w:hAnsi="David" w:cs="David"/>
          <w:b w:val="0"/>
          <w:bCs w:val="0"/>
          <w:rtl/>
        </w:rPr>
        <w:t xml:space="preserve">עלות השכר למעביד לשעת עבודה, כולל כל המרכיבים המפורטים בנספח התמחיר שצירפנו, לא  תפחת מ-_______ שקלים חדשים לשעה. </w:t>
      </w:r>
    </w:p>
    <w:p w:rsidR="000572E0" w:rsidRPr="0011055E" w:rsidRDefault="000572E0" w:rsidP="000572E0">
      <w:pPr>
        <w:ind w:left="720" w:hanging="155"/>
        <w:rPr>
          <w:rFonts w:ascii="David" w:hAnsi="David" w:cs="David"/>
          <w:sz w:val="24"/>
          <w:szCs w:val="24"/>
          <w:rtl/>
        </w:rPr>
      </w:pPr>
      <w:r w:rsidRPr="0011055E">
        <w:rPr>
          <w:rFonts w:ascii="David" w:hAnsi="David" w:cs="David"/>
          <w:sz w:val="24"/>
          <w:szCs w:val="24"/>
          <w:rtl/>
        </w:rPr>
        <w:t xml:space="preserve">עלות השכר תעודכן בהתאם לשינויים מכוח הוראות חוק או </w:t>
      </w:r>
      <w:r>
        <w:rPr>
          <w:rFonts w:ascii="David" w:hAnsi="David" w:cs="David"/>
          <w:sz w:val="24"/>
          <w:szCs w:val="24"/>
          <w:rtl/>
        </w:rPr>
        <w:t xml:space="preserve">צו הרחבה או כל הסכם שחתמה </w:t>
      </w:r>
      <w:r>
        <w:rPr>
          <w:rFonts w:ascii="David" w:hAnsi="David" w:cs="David" w:hint="cs"/>
          <w:sz w:val="24"/>
          <w:szCs w:val="24"/>
          <w:rtl/>
        </w:rPr>
        <w:t>מדינת ישראל</w:t>
      </w:r>
      <w:r w:rsidRPr="0011055E">
        <w:rPr>
          <w:rFonts w:ascii="David" w:hAnsi="David" w:cs="David"/>
          <w:sz w:val="24"/>
          <w:szCs w:val="24"/>
          <w:rtl/>
        </w:rPr>
        <w:t>.</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פרטי המעביד:_____________________________</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תאריך:__________________________________</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חתימה:_________________________________</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AB2266" w:rsidRPr="0011055E" w:rsidRDefault="00AB2266" w:rsidP="00AB2266">
      <w:pPr>
        <w:rPr>
          <w:rFonts w:ascii="David" w:hAnsi="David" w:cs="David"/>
          <w:b/>
          <w:bCs/>
          <w:sz w:val="24"/>
          <w:szCs w:val="24"/>
          <w:highlight w:val="yellow"/>
          <w:u w:val="single"/>
          <w:rtl/>
        </w:rPr>
      </w:pPr>
    </w:p>
    <w:p w:rsidR="00AB2266" w:rsidRPr="0011055E" w:rsidRDefault="00AB2266" w:rsidP="00AB2266">
      <w:pPr>
        <w:rPr>
          <w:rFonts w:ascii="David" w:hAnsi="David" w:cs="David"/>
          <w:b/>
          <w:bCs/>
          <w:sz w:val="24"/>
          <w:szCs w:val="24"/>
          <w:highlight w:val="yellow"/>
          <w:u w:val="single"/>
          <w:rtl/>
        </w:rPr>
      </w:pPr>
    </w:p>
    <w:p w:rsidR="00AB2266" w:rsidRPr="0011055E" w:rsidRDefault="00AB2266"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B0363D" w:rsidRPr="0011055E" w:rsidRDefault="00B0363D" w:rsidP="00AB2266">
      <w:pPr>
        <w:jc w:val="both"/>
        <w:rPr>
          <w:rFonts w:ascii="David" w:hAnsi="David" w:cs="David"/>
          <w:sz w:val="24"/>
          <w:szCs w:val="24"/>
          <w:rtl/>
        </w:rPr>
      </w:pPr>
    </w:p>
    <w:p w:rsidR="00651D25" w:rsidRDefault="00651D25">
      <w:pPr>
        <w:bidi w:val="0"/>
        <w:rPr>
          <w:rFonts w:ascii="David" w:hAnsi="David" w:cs="David"/>
          <w:sz w:val="24"/>
          <w:szCs w:val="24"/>
        </w:rPr>
      </w:pPr>
    </w:p>
    <w:p w:rsidR="008F3318" w:rsidRDefault="008F3318">
      <w:pPr>
        <w:bidi w:val="0"/>
        <w:rPr>
          <w:rFonts w:ascii="David" w:hAnsi="David" w:cs="David"/>
          <w:b/>
          <w:bCs/>
          <w:sz w:val="24"/>
          <w:szCs w:val="24"/>
          <w:rtl/>
        </w:rPr>
      </w:pPr>
      <w:r>
        <w:rPr>
          <w:rFonts w:ascii="David" w:hAnsi="David" w:cs="David"/>
          <w:b/>
          <w:bCs/>
          <w:sz w:val="24"/>
          <w:szCs w:val="24"/>
          <w:rtl/>
        </w:rPr>
        <w:br w:type="page"/>
      </w:r>
    </w:p>
    <w:p w:rsidR="004F6F75" w:rsidRPr="0011055E" w:rsidRDefault="004F6F75" w:rsidP="0081594D">
      <w:pPr>
        <w:spacing w:line="360" w:lineRule="auto"/>
        <w:jc w:val="center"/>
        <w:rPr>
          <w:rFonts w:ascii="David" w:hAnsi="David" w:cs="David"/>
          <w:b/>
          <w:bCs/>
          <w:sz w:val="24"/>
          <w:szCs w:val="24"/>
          <w:rtl/>
        </w:rPr>
      </w:pPr>
      <w:r w:rsidRPr="0011055E">
        <w:rPr>
          <w:rFonts w:ascii="David" w:hAnsi="David" w:cs="David"/>
          <w:b/>
          <w:bCs/>
          <w:sz w:val="24"/>
          <w:szCs w:val="24"/>
          <w:rtl/>
        </w:rPr>
        <w:lastRenderedPageBreak/>
        <w:t xml:space="preserve">נספח </w:t>
      </w:r>
      <w:r w:rsidR="0081594D">
        <w:rPr>
          <w:rFonts w:ascii="David" w:hAnsi="David" w:cs="David" w:hint="cs"/>
          <w:b/>
          <w:bCs/>
          <w:sz w:val="24"/>
          <w:szCs w:val="24"/>
          <w:rtl/>
        </w:rPr>
        <w:t>ו</w:t>
      </w:r>
      <w:r w:rsidR="0081594D" w:rsidRPr="0011055E">
        <w:rPr>
          <w:rFonts w:ascii="David" w:hAnsi="David" w:cs="David"/>
          <w:b/>
          <w:bCs/>
          <w:sz w:val="24"/>
          <w:szCs w:val="24"/>
          <w:rtl/>
        </w:rPr>
        <w:t xml:space="preserve">' </w:t>
      </w:r>
      <w:r w:rsidRPr="0011055E">
        <w:rPr>
          <w:rFonts w:ascii="David" w:hAnsi="David" w:cs="David"/>
          <w:b/>
          <w:bCs/>
          <w:sz w:val="24"/>
          <w:szCs w:val="24"/>
          <w:rtl/>
        </w:rPr>
        <w:t>-</w:t>
      </w:r>
      <w:r w:rsidRPr="0011055E">
        <w:rPr>
          <w:rFonts w:ascii="David" w:hAnsi="David" w:cs="David"/>
          <w:b/>
          <w:bCs/>
          <w:i/>
          <w:sz w:val="24"/>
          <w:szCs w:val="24"/>
          <w:rtl/>
        </w:rPr>
        <w:t xml:space="preserve"> תצהיר בדבר היעדר הרשעות בגין העסקת עובדים זרים ושכר מינימום</w:t>
      </w:r>
    </w:p>
    <w:p w:rsidR="004F6F75" w:rsidRPr="0011055E" w:rsidRDefault="004F6F75" w:rsidP="004F6F75">
      <w:pPr>
        <w:spacing w:line="360" w:lineRule="auto"/>
        <w:jc w:val="both"/>
        <w:rPr>
          <w:rFonts w:ascii="David" w:hAnsi="David" w:cs="David"/>
          <w:sz w:val="24"/>
          <w:szCs w:val="24"/>
          <w:rtl/>
        </w:rPr>
      </w:pPr>
    </w:p>
    <w:p w:rsidR="004F6F75" w:rsidRPr="0011055E" w:rsidRDefault="004F6F75" w:rsidP="004F6F75">
      <w:pPr>
        <w:spacing w:line="360" w:lineRule="auto"/>
        <w:jc w:val="both"/>
        <w:rPr>
          <w:rFonts w:ascii="David" w:hAnsi="David" w:cs="David"/>
          <w:sz w:val="24"/>
          <w:szCs w:val="24"/>
        </w:rPr>
      </w:pPr>
      <w:r w:rsidRPr="0011055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4F6F75" w:rsidRPr="0011055E" w:rsidRDefault="004F6F75" w:rsidP="004F6F75">
      <w:pPr>
        <w:spacing w:line="360" w:lineRule="auto"/>
        <w:jc w:val="both"/>
        <w:rPr>
          <w:rFonts w:ascii="David" w:hAnsi="David" w:cs="David"/>
          <w:sz w:val="24"/>
          <w:szCs w:val="24"/>
          <w:rtl/>
        </w:rPr>
      </w:pPr>
    </w:p>
    <w:p w:rsidR="004F6F75" w:rsidRPr="0011055E" w:rsidRDefault="004F6F75" w:rsidP="003D3B60">
      <w:pPr>
        <w:spacing w:line="360" w:lineRule="auto"/>
        <w:jc w:val="both"/>
        <w:rPr>
          <w:rFonts w:ascii="David" w:hAnsi="David" w:cs="David"/>
          <w:sz w:val="24"/>
          <w:szCs w:val="24"/>
          <w:rtl/>
        </w:rPr>
      </w:pPr>
      <w:r w:rsidRPr="0011055E">
        <w:rPr>
          <w:rFonts w:ascii="David" w:hAnsi="David" w:cs="David"/>
          <w:sz w:val="24"/>
          <w:szCs w:val="24"/>
          <w:rtl/>
        </w:rPr>
        <w:t>הנני נותן תצהיר זה בשם ___________________ שהוא המציע (להלן:  "</w:t>
      </w:r>
      <w:r w:rsidRPr="0011055E">
        <w:rPr>
          <w:rFonts w:ascii="David" w:hAnsi="David" w:cs="David"/>
          <w:b/>
          <w:bCs/>
          <w:sz w:val="24"/>
          <w:szCs w:val="24"/>
          <w:rtl/>
        </w:rPr>
        <w:t>המציע</w:t>
      </w:r>
      <w:r w:rsidRPr="0011055E">
        <w:rPr>
          <w:rFonts w:ascii="David" w:hAnsi="David" w:cs="David"/>
          <w:sz w:val="24"/>
          <w:szCs w:val="24"/>
          <w:rtl/>
        </w:rPr>
        <w:t xml:space="preserve">") המבקש להתקשר עם עורך </w:t>
      </w:r>
      <w:r w:rsidR="00526319">
        <w:rPr>
          <w:rFonts w:ascii="David" w:hAnsi="David" w:cs="David" w:hint="cs"/>
          <w:sz w:val="24"/>
          <w:szCs w:val="24"/>
          <w:rtl/>
        </w:rPr>
        <w:t xml:space="preserve">מכרז מס' </w:t>
      </w:r>
      <w:r w:rsidR="003D3B60">
        <w:rPr>
          <w:rFonts w:ascii="David" w:hAnsi="David" w:cs="David" w:hint="cs"/>
          <w:sz w:val="24"/>
          <w:szCs w:val="24"/>
          <w:rtl/>
        </w:rPr>
        <w:t>47/17</w:t>
      </w:r>
      <w:r w:rsidR="00993E56">
        <w:rPr>
          <w:rFonts w:ascii="David" w:hAnsi="David" w:cs="David" w:hint="cs"/>
          <w:sz w:val="24"/>
          <w:szCs w:val="24"/>
          <w:rtl/>
        </w:rPr>
        <w:t xml:space="preserve"> </w:t>
      </w:r>
      <w:r w:rsidR="00526319">
        <w:rPr>
          <w:rFonts w:ascii="David" w:hAnsi="David" w:cs="David" w:hint="cs"/>
          <w:sz w:val="24"/>
          <w:szCs w:val="24"/>
          <w:rtl/>
        </w:rPr>
        <w:t>למתן שירותי ניקיון במערת המכפלה עבור המנהל האזרחי לאזור יהודה ושומרון</w:t>
      </w:r>
      <w:r w:rsidRPr="0011055E">
        <w:rPr>
          <w:rFonts w:ascii="David" w:hAnsi="David" w:cs="David"/>
          <w:sz w:val="24"/>
          <w:szCs w:val="24"/>
          <w:rtl/>
        </w:rPr>
        <w:t xml:space="preserve">. אני מצהיר/ה כי הנני מוסמך/ת לתת תצהיר זה בשם המציע. </w:t>
      </w:r>
    </w:p>
    <w:p w:rsidR="004F6F75" w:rsidRPr="0011055E" w:rsidRDefault="004F6F75" w:rsidP="004F6F75">
      <w:pPr>
        <w:spacing w:line="360" w:lineRule="auto"/>
        <w:jc w:val="both"/>
        <w:rPr>
          <w:rFonts w:ascii="David" w:hAnsi="David" w:cs="David"/>
          <w:sz w:val="24"/>
          <w:szCs w:val="24"/>
          <w:rtl/>
        </w:rPr>
      </w:pP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בתצהירי זה, משמעותו של המונח "</w:t>
      </w:r>
      <w:r w:rsidRPr="0011055E">
        <w:rPr>
          <w:rFonts w:ascii="David" w:hAnsi="David" w:cs="David"/>
          <w:b/>
          <w:bCs/>
          <w:sz w:val="24"/>
          <w:szCs w:val="24"/>
          <w:rtl/>
        </w:rPr>
        <w:t>בעל זיקה</w:t>
      </w:r>
      <w:r w:rsidRPr="0011055E">
        <w:rPr>
          <w:rFonts w:ascii="David" w:hAnsi="David" w:cs="David"/>
          <w:sz w:val="24"/>
          <w:szCs w:val="24"/>
          <w:rtl/>
        </w:rPr>
        <w:t>" כהגדרתו בחוק עסקאות גופים ציבוריים התשל"ו-1976 (להלן:  "</w:t>
      </w:r>
      <w:r w:rsidRPr="0011055E">
        <w:rPr>
          <w:rFonts w:ascii="David" w:hAnsi="David" w:cs="David"/>
          <w:b/>
          <w:bCs/>
          <w:sz w:val="24"/>
          <w:szCs w:val="24"/>
          <w:rtl/>
        </w:rPr>
        <w:t>חוק עסקאות גופים ציבוריים</w:t>
      </w:r>
      <w:r w:rsidRPr="0011055E">
        <w:rPr>
          <w:rFonts w:ascii="David" w:hAnsi="David" w:cs="David"/>
          <w:sz w:val="24"/>
          <w:szCs w:val="24"/>
          <w:rtl/>
        </w:rPr>
        <w:t xml:space="preserve">"). אני מאשר/ת כי הוסברה לי משמעותו של מונח זה וכי אני מבין/ה אותו. </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משמעותו של המונח </w:t>
      </w:r>
      <w:r w:rsidRPr="0011055E">
        <w:rPr>
          <w:rFonts w:ascii="David" w:hAnsi="David" w:cs="David"/>
          <w:b/>
          <w:bCs/>
          <w:sz w:val="24"/>
          <w:szCs w:val="24"/>
          <w:rtl/>
        </w:rPr>
        <w:t>"עבירה"</w:t>
      </w:r>
      <w:r w:rsidRPr="0011055E">
        <w:rPr>
          <w:rFonts w:ascii="David" w:hAnsi="David" w:cs="David"/>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המציע הינו תאגיד הרשום בישראל.</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(סמן </w:t>
      </w:r>
      <w:r w:rsidRPr="0011055E">
        <w:rPr>
          <w:rFonts w:ascii="David" w:hAnsi="David" w:cs="David"/>
          <w:sz w:val="24"/>
          <w:szCs w:val="24"/>
        </w:rPr>
        <w:t>X</w:t>
      </w:r>
      <w:r w:rsidRPr="0011055E">
        <w:rPr>
          <w:rFonts w:ascii="David" w:hAnsi="David" w:cs="David"/>
          <w:sz w:val="24"/>
          <w:szCs w:val="24"/>
          <w:rtl/>
        </w:rPr>
        <w:t xml:space="preserve"> במשבצת המתאימה)</w:t>
      </w:r>
    </w:p>
    <w:p w:rsidR="004F6F75" w:rsidRPr="0011055E" w:rsidRDefault="004F6F75" w:rsidP="004F6F75">
      <w:pPr>
        <w:numPr>
          <w:ilvl w:val="0"/>
          <w:numId w:val="56"/>
        </w:numPr>
        <w:spacing w:line="360" w:lineRule="auto"/>
        <w:ind w:left="0" w:right="360" w:firstLine="0"/>
        <w:jc w:val="both"/>
        <w:rPr>
          <w:rFonts w:ascii="David" w:hAnsi="David" w:cs="David"/>
          <w:sz w:val="24"/>
          <w:szCs w:val="24"/>
          <w:rtl/>
        </w:rPr>
      </w:pPr>
      <w:r w:rsidRPr="0011055E">
        <w:rPr>
          <w:rFonts w:ascii="David" w:hAnsi="David" w:cs="David"/>
          <w:sz w:val="24"/>
          <w:szCs w:val="24"/>
          <w:rtl/>
        </w:rPr>
        <w:t xml:space="preserve">המציע ובעל זיקה אליו </w:t>
      </w:r>
      <w:r w:rsidRPr="0011055E">
        <w:rPr>
          <w:rFonts w:ascii="David" w:hAnsi="David" w:cs="David"/>
          <w:b/>
          <w:bCs/>
          <w:sz w:val="24"/>
          <w:szCs w:val="24"/>
          <w:u w:val="single"/>
          <w:rtl/>
        </w:rPr>
        <w:t>לא הורשעו</w:t>
      </w:r>
      <w:r w:rsidRPr="0011055E">
        <w:rPr>
          <w:rFonts w:ascii="David" w:hAnsi="David" w:cs="David"/>
          <w:sz w:val="24"/>
          <w:szCs w:val="24"/>
          <w:rtl/>
        </w:rPr>
        <w:t xml:space="preserve"> ביותר משתי עבירות עד למועד האחרון להגשת ההצעות (להלן: "</w:t>
      </w:r>
      <w:r w:rsidRPr="0011055E">
        <w:rPr>
          <w:rFonts w:ascii="David" w:hAnsi="David" w:cs="David"/>
          <w:b/>
          <w:bCs/>
          <w:sz w:val="24"/>
          <w:szCs w:val="24"/>
          <w:rtl/>
        </w:rPr>
        <w:t>מועד להגשה</w:t>
      </w:r>
      <w:r w:rsidRPr="0011055E">
        <w:rPr>
          <w:rFonts w:ascii="David" w:hAnsi="David" w:cs="David"/>
          <w:sz w:val="24"/>
          <w:szCs w:val="24"/>
          <w:rtl/>
        </w:rPr>
        <w:t xml:space="preserve">") מטעם המציע בהתקשרות </w:t>
      </w:r>
      <w:proofErr w:type="spellStart"/>
      <w:r w:rsidRPr="0011055E">
        <w:rPr>
          <w:rFonts w:ascii="David" w:hAnsi="David" w:cs="David"/>
          <w:sz w:val="24"/>
          <w:szCs w:val="24"/>
          <w:rtl/>
        </w:rPr>
        <w:t>מספר_____________________לאספקת</w:t>
      </w:r>
      <w:proofErr w:type="spellEnd"/>
      <w:r w:rsidRPr="0011055E">
        <w:rPr>
          <w:rFonts w:ascii="David" w:hAnsi="David" w:cs="David"/>
          <w:sz w:val="24"/>
          <w:szCs w:val="24"/>
          <w:rtl/>
        </w:rPr>
        <w:t xml:space="preserve"> ____________________ עבור ___________________.</w:t>
      </w:r>
    </w:p>
    <w:p w:rsidR="004F6F75" w:rsidRPr="0011055E" w:rsidRDefault="004F6F75" w:rsidP="004F6F75">
      <w:pPr>
        <w:numPr>
          <w:ilvl w:val="0"/>
          <w:numId w:val="56"/>
        </w:numPr>
        <w:spacing w:line="360" w:lineRule="auto"/>
        <w:ind w:left="0" w:right="360" w:firstLine="0"/>
        <w:jc w:val="both"/>
        <w:rPr>
          <w:rFonts w:ascii="David" w:hAnsi="David" w:cs="David"/>
          <w:sz w:val="24"/>
          <w:szCs w:val="24"/>
        </w:rPr>
      </w:pPr>
      <w:r w:rsidRPr="0011055E">
        <w:rPr>
          <w:rFonts w:ascii="David" w:hAnsi="David" w:cs="David"/>
          <w:sz w:val="24"/>
          <w:szCs w:val="24"/>
          <w:rtl/>
        </w:rPr>
        <w:t xml:space="preserve">המציע או בעל זיקה אליו </w:t>
      </w:r>
      <w:r w:rsidRPr="0011055E">
        <w:rPr>
          <w:rFonts w:ascii="David" w:hAnsi="David" w:cs="David"/>
          <w:b/>
          <w:bCs/>
          <w:sz w:val="24"/>
          <w:szCs w:val="24"/>
          <w:u w:val="single"/>
          <w:rtl/>
        </w:rPr>
        <w:t>הורשעו</w:t>
      </w:r>
      <w:r w:rsidRPr="0011055E">
        <w:rPr>
          <w:rFonts w:ascii="David" w:hAnsi="David" w:cs="David"/>
          <w:sz w:val="24"/>
          <w:szCs w:val="24"/>
          <w:rtl/>
        </w:rPr>
        <w:t xml:space="preserve"> בפסק דין  ביותר משתי עבירות </w:t>
      </w:r>
      <w:r w:rsidRPr="0011055E">
        <w:rPr>
          <w:rFonts w:ascii="David" w:hAnsi="David" w:cs="David"/>
          <w:b/>
          <w:bCs/>
          <w:sz w:val="24"/>
          <w:szCs w:val="24"/>
          <w:u w:val="single"/>
          <w:rtl/>
        </w:rPr>
        <w:t>וחלפה שנה אחת</w:t>
      </w:r>
      <w:r w:rsidRPr="0011055E">
        <w:rPr>
          <w:rFonts w:ascii="David" w:hAnsi="David" w:cs="David"/>
          <w:sz w:val="24"/>
          <w:szCs w:val="24"/>
          <w:rtl/>
        </w:rPr>
        <w:t xml:space="preserve"> לפחות ממועד ההרשעה האחרונה ועד למועד ההגשה. </w:t>
      </w:r>
    </w:p>
    <w:p w:rsidR="004F6F75" w:rsidRPr="0011055E" w:rsidRDefault="004F6F75" w:rsidP="004F6F75">
      <w:pPr>
        <w:numPr>
          <w:ilvl w:val="0"/>
          <w:numId w:val="56"/>
        </w:numPr>
        <w:spacing w:line="360" w:lineRule="auto"/>
        <w:ind w:left="0" w:right="360" w:firstLine="0"/>
        <w:jc w:val="both"/>
        <w:rPr>
          <w:rFonts w:ascii="David" w:hAnsi="David" w:cs="David"/>
          <w:sz w:val="24"/>
          <w:szCs w:val="24"/>
        </w:rPr>
      </w:pPr>
      <w:r w:rsidRPr="0011055E">
        <w:rPr>
          <w:rFonts w:ascii="David" w:hAnsi="David" w:cs="David"/>
          <w:sz w:val="24"/>
          <w:szCs w:val="24"/>
          <w:rtl/>
        </w:rPr>
        <w:t xml:space="preserve">המציע או בעל זיקה אליו </w:t>
      </w:r>
      <w:r w:rsidRPr="0011055E">
        <w:rPr>
          <w:rFonts w:ascii="David" w:hAnsi="David" w:cs="David"/>
          <w:b/>
          <w:bCs/>
          <w:sz w:val="24"/>
          <w:szCs w:val="24"/>
          <w:u w:val="single"/>
          <w:rtl/>
        </w:rPr>
        <w:t>הורשעו</w:t>
      </w:r>
      <w:r w:rsidRPr="0011055E">
        <w:rPr>
          <w:rFonts w:ascii="David" w:hAnsi="David" w:cs="David"/>
          <w:sz w:val="24"/>
          <w:szCs w:val="24"/>
          <w:rtl/>
        </w:rPr>
        <w:t xml:space="preserve"> בפסק דין  ביותר משתי עבירות </w:t>
      </w:r>
      <w:r w:rsidRPr="0011055E">
        <w:rPr>
          <w:rFonts w:ascii="David" w:hAnsi="David" w:cs="David"/>
          <w:b/>
          <w:bCs/>
          <w:sz w:val="24"/>
          <w:szCs w:val="24"/>
          <w:u w:val="single"/>
          <w:rtl/>
        </w:rPr>
        <w:t>ולא חלפה שנה אחת</w:t>
      </w:r>
      <w:r w:rsidRPr="0011055E">
        <w:rPr>
          <w:rFonts w:ascii="David" w:hAnsi="David" w:cs="David"/>
          <w:sz w:val="24"/>
          <w:szCs w:val="24"/>
          <w:rtl/>
        </w:rPr>
        <w:t xml:space="preserve"> לפחות ממועד ההרשעה האחרונה ועד למועד ההגשה. </w:t>
      </w:r>
    </w:p>
    <w:p w:rsidR="004F6F75" w:rsidRPr="0011055E" w:rsidRDefault="004F6F75" w:rsidP="004F6F75">
      <w:pPr>
        <w:spacing w:line="360" w:lineRule="auto"/>
        <w:jc w:val="both"/>
        <w:rPr>
          <w:rFonts w:ascii="David" w:hAnsi="David" w:cs="David"/>
          <w:b/>
          <w:bCs/>
          <w:sz w:val="24"/>
          <w:szCs w:val="24"/>
          <w:rtl/>
        </w:rPr>
      </w:pP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זה שמי, להלן חתימתי ותוכן תצהירי דלעיל אמת. </w:t>
      </w:r>
    </w:p>
    <w:p w:rsidR="004F6F75" w:rsidRPr="0011055E" w:rsidRDefault="004F6F75" w:rsidP="004F6F75">
      <w:pPr>
        <w:spacing w:line="360" w:lineRule="auto"/>
        <w:rPr>
          <w:rFonts w:ascii="David" w:hAnsi="David" w:cs="David"/>
          <w:sz w:val="24"/>
          <w:szCs w:val="24"/>
          <w:rtl/>
        </w:rPr>
      </w:pPr>
      <w:r w:rsidRPr="0011055E">
        <w:rPr>
          <w:rFonts w:ascii="David" w:hAnsi="David" w:cs="David"/>
          <w:sz w:val="24"/>
          <w:szCs w:val="24"/>
          <w:rtl/>
        </w:rPr>
        <w:t>____________________</w:t>
      </w:r>
      <w:r w:rsidRPr="0011055E">
        <w:rPr>
          <w:rFonts w:ascii="David" w:hAnsi="David" w:cs="David"/>
          <w:sz w:val="24"/>
          <w:szCs w:val="24"/>
          <w:rtl/>
        </w:rPr>
        <w:tab/>
        <w:t xml:space="preserve">      ____________________</w:t>
      </w:r>
      <w:r w:rsidRPr="0011055E">
        <w:rPr>
          <w:rFonts w:ascii="David" w:hAnsi="David" w:cs="David"/>
          <w:sz w:val="24"/>
          <w:szCs w:val="24"/>
          <w:rtl/>
        </w:rPr>
        <w:tab/>
        <w:t xml:space="preserve">        ____________________</w:t>
      </w:r>
    </w:p>
    <w:p w:rsidR="004F6F75" w:rsidRPr="0011055E" w:rsidRDefault="004F6F75" w:rsidP="004F6F75">
      <w:pPr>
        <w:spacing w:line="360" w:lineRule="auto"/>
        <w:ind w:firstLine="720"/>
        <w:rPr>
          <w:rFonts w:ascii="David" w:hAnsi="David" w:cs="David"/>
          <w:sz w:val="24"/>
          <w:szCs w:val="24"/>
          <w:rtl/>
        </w:rPr>
      </w:pPr>
      <w:r w:rsidRPr="0011055E">
        <w:rPr>
          <w:rFonts w:ascii="David" w:hAnsi="David" w:cs="David"/>
          <w:sz w:val="24"/>
          <w:szCs w:val="24"/>
          <w:rtl/>
        </w:rPr>
        <w:t>תאריך</w:t>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t xml:space="preserve">                         </w:t>
      </w:r>
      <w:r w:rsidR="00526319">
        <w:rPr>
          <w:rFonts w:ascii="David" w:hAnsi="David" w:cs="David"/>
          <w:sz w:val="24"/>
          <w:szCs w:val="24"/>
          <w:rtl/>
        </w:rPr>
        <w:t xml:space="preserve">  שם</w:t>
      </w:r>
      <w:r w:rsidR="00526319">
        <w:rPr>
          <w:rFonts w:ascii="David" w:hAnsi="David" w:cs="David"/>
          <w:sz w:val="24"/>
          <w:szCs w:val="24"/>
          <w:rtl/>
        </w:rPr>
        <w:tab/>
      </w:r>
      <w:r w:rsidR="00526319">
        <w:rPr>
          <w:rFonts w:ascii="David" w:hAnsi="David" w:cs="David"/>
          <w:sz w:val="24"/>
          <w:szCs w:val="24"/>
          <w:rtl/>
        </w:rPr>
        <w:tab/>
      </w:r>
      <w:r w:rsidR="00526319">
        <w:rPr>
          <w:rFonts w:ascii="David" w:hAnsi="David" w:cs="David"/>
          <w:sz w:val="24"/>
          <w:szCs w:val="24"/>
          <w:rtl/>
        </w:rPr>
        <w:tab/>
        <w:t xml:space="preserve">      </w:t>
      </w:r>
      <w:r w:rsidRPr="0011055E">
        <w:rPr>
          <w:rFonts w:ascii="David" w:hAnsi="David" w:cs="David"/>
          <w:sz w:val="24"/>
          <w:szCs w:val="24"/>
          <w:rtl/>
        </w:rPr>
        <w:t>חתימה וחותמת</w:t>
      </w:r>
    </w:p>
    <w:p w:rsidR="004F6F75" w:rsidRPr="0011055E" w:rsidRDefault="004F6F75" w:rsidP="004F6F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bookmarkStart w:id="21" w:name="_Toc78123024"/>
    </w:p>
    <w:p w:rsidR="004F6F75" w:rsidRPr="0011055E" w:rsidRDefault="004F6F75" w:rsidP="004F6F7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11055E">
        <w:rPr>
          <w:rFonts w:ascii="David" w:hAnsi="David" w:cs="David"/>
          <w:b/>
          <w:bCs/>
          <w:sz w:val="24"/>
          <w:szCs w:val="24"/>
          <w:u w:val="single"/>
          <w:rtl/>
        </w:rPr>
        <w:t>אישור עורך הדין</w:t>
      </w:r>
    </w:p>
    <w:p w:rsidR="004F6F75" w:rsidRPr="0011055E" w:rsidRDefault="004F6F75" w:rsidP="004F6F75">
      <w:pPr>
        <w:spacing w:line="360" w:lineRule="auto"/>
        <w:jc w:val="both"/>
        <w:rPr>
          <w:rFonts w:ascii="David" w:hAnsi="David" w:cs="David"/>
          <w:sz w:val="24"/>
          <w:szCs w:val="24"/>
          <w:rtl/>
        </w:rPr>
      </w:pPr>
      <w:r w:rsidRPr="0011055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F6F75" w:rsidRPr="0011055E" w:rsidRDefault="004F6F75" w:rsidP="004F6F75">
      <w:pPr>
        <w:spacing w:line="360" w:lineRule="auto"/>
        <w:jc w:val="both"/>
        <w:rPr>
          <w:rFonts w:ascii="David" w:hAnsi="David" w:cs="David"/>
          <w:sz w:val="24"/>
          <w:szCs w:val="24"/>
          <w:rtl/>
        </w:rPr>
      </w:pPr>
    </w:p>
    <w:p w:rsidR="004F6F75" w:rsidRPr="0011055E" w:rsidRDefault="004F6F75" w:rsidP="004F6F75">
      <w:pPr>
        <w:spacing w:line="360" w:lineRule="auto"/>
        <w:rPr>
          <w:rFonts w:ascii="David" w:hAnsi="David" w:cs="David"/>
          <w:sz w:val="24"/>
          <w:szCs w:val="24"/>
          <w:rtl/>
        </w:rPr>
      </w:pPr>
      <w:r w:rsidRPr="0011055E">
        <w:rPr>
          <w:rFonts w:ascii="David" w:hAnsi="David" w:cs="David"/>
          <w:sz w:val="24"/>
          <w:szCs w:val="24"/>
          <w:rtl/>
        </w:rPr>
        <w:t>_________________</w:t>
      </w:r>
      <w:r w:rsidRPr="0011055E">
        <w:rPr>
          <w:rFonts w:ascii="David" w:hAnsi="David" w:cs="David"/>
          <w:sz w:val="24"/>
          <w:szCs w:val="24"/>
          <w:rtl/>
        </w:rPr>
        <w:tab/>
        <w:t xml:space="preserve">          ___________________</w:t>
      </w:r>
      <w:r w:rsidRPr="0011055E">
        <w:rPr>
          <w:rFonts w:ascii="David" w:hAnsi="David" w:cs="David"/>
          <w:sz w:val="24"/>
          <w:szCs w:val="24"/>
          <w:rtl/>
        </w:rPr>
        <w:tab/>
        <w:t xml:space="preserve">              ___________________</w:t>
      </w:r>
    </w:p>
    <w:p w:rsidR="004F6F75" w:rsidRPr="0011055E" w:rsidRDefault="004F6F75" w:rsidP="004F6F75">
      <w:pPr>
        <w:spacing w:line="360" w:lineRule="auto"/>
        <w:rPr>
          <w:rFonts w:ascii="David" w:hAnsi="David" w:cs="David"/>
          <w:sz w:val="24"/>
          <w:szCs w:val="24"/>
          <w:rtl/>
        </w:rPr>
      </w:pPr>
      <w:r w:rsidRPr="0011055E">
        <w:rPr>
          <w:rFonts w:ascii="David" w:hAnsi="David" w:cs="David"/>
          <w:sz w:val="24"/>
          <w:szCs w:val="24"/>
          <w:rtl/>
        </w:rPr>
        <w:t xml:space="preserve">            תאריך</w:t>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t xml:space="preserve">        מספר רישיון</w:t>
      </w:r>
      <w:r w:rsidRPr="0011055E">
        <w:rPr>
          <w:rFonts w:ascii="David" w:hAnsi="David" w:cs="David"/>
          <w:sz w:val="24"/>
          <w:szCs w:val="24"/>
          <w:rtl/>
        </w:rPr>
        <w:tab/>
      </w:r>
      <w:r w:rsidRPr="0011055E">
        <w:rPr>
          <w:rFonts w:ascii="David" w:hAnsi="David" w:cs="David"/>
          <w:sz w:val="24"/>
          <w:szCs w:val="24"/>
          <w:rtl/>
        </w:rPr>
        <w:tab/>
        <w:t xml:space="preserve">          חתימה וחותמת</w:t>
      </w:r>
    </w:p>
    <w:bookmarkEnd w:id="21"/>
    <w:p w:rsidR="00526319" w:rsidRDefault="00526319">
      <w:pPr>
        <w:bidi w:val="0"/>
        <w:rPr>
          <w:rFonts w:ascii="David" w:hAnsi="David" w:cs="David"/>
          <w:sz w:val="24"/>
          <w:szCs w:val="24"/>
        </w:rPr>
      </w:pPr>
      <w:r>
        <w:rPr>
          <w:rFonts w:ascii="David" w:hAnsi="David" w:cs="David"/>
          <w:sz w:val="24"/>
          <w:szCs w:val="24"/>
          <w:rtl/>
        </w:rPr>
        <w:br w:type="page"/>
      </w:r>
    </w:p>
    <w:p w:rsidR="00AB2266" w:rsidRPr="0011055E" w:rsidRDefault="00AB2266" w:rsidP="00AB2266">
      <w:pPr>
        <w:jc w:val="both"/>
        <w:rPr>
          <w:rFonts w:ascii="David" w:hAnsi="David" w:cs="David"/>
          <w:sz w:val="24"/>
          <w:szCs w:val="24"/>
          <w:rtl/>
        </w:rPr>
      </w:pPr>
      <w:r w:rsidRPr="0011055E">
        <w:rPr>
          <w:rFonts w:ascii="David" w:hAnsi="David" w:cs="David"/>
          <w:sz w:val="24"/>
          <w:szCs w:val="24"/>
          <w:rtl/>
        </w:rPr>
        <w:lastRenderedPageBreak/>
        <w:t>לכבוד                                                                                                                תאריך:__________</w:t>
      </w:r>
    </w:p>
    <w:p w:rsidR="00AB2266" w:rsidRPr="0011055E" w:rsidRDefault="00AB2266" w:rsidP="00AB2266">
      <w:pPr>
        <w:jc w:val="both"/>
        <w:rPr>
          <w:rFonts w:ascii="David" w:hAnsi="David" w:cs="David"/>
          <w:sz w:val="24"/>
          <w:szCs w:val="24"/>
          <w:rtl/>
        </w:rPr>
      </w:pPr>
      <w:proofErr w:type="spellStart"/>
      <w:r w:rsidRPr="0011055E">
        <w:rPr>
          <w:rFonts w:ascii="David" w:hAnsi="David" w:cs="David"/>
          <w:sz w:val="24"/>
          <w:szCs w:val="24"/>
          <w:rtl/>
        </w:rPr>
        <w:t>המינהל</w:t>
      </w:r>
      <w:proofErr w:type="spellEnd"/>
      <w:r w:rsidRPr="0011055E">
        <w:rPr>
          <w:rFonts w:ascii="David" w:hAnsi="David" w:cs="David"/>
          <w:sz w:val="24"/>
          <w:szCs w:val="24"/>
          <w:rtl/>
        </w:rPr>
        <w:t xml:space="preserve"> האזרחי לאזור יהודה ושומרון</w:t>
      </w:r>
    </w:p>
    <w:p w:rsidR="00AB2266" w:rsidRPr="0011055E" w:rsidRDefault="00AB2266" w:rsidP="00AB2266">
      <w:pPr>
        <w:jc w:val="both"/>
        <w:rPr>
          <w:rFonts w:ascii="David" w:hAnsi="David" w:cs="David"/>
          <w:sz w:val="24"/>
          <w:szCs w:val="24"/>
          <w:rtl/>
        </w:rPr>
      </w:pPr>
    </w:p>
    <w:p w:rsidR="00AB2266" w:rsidRPr="0011055E" w:rsidRDefault="00AB2266" w:rsidP="00AB2266">
      <w:pPr>
        <w:jc w:val="both"/>
        <w:rPr>
          <w:rFonts w:ascii="David" w:hAnsi="David" w:cs="David"/>
          <w:sz w:val="24"/>
          <w:szCs w:val="24"/>
          <w:rtl/>
        </w:rPr>
      </w:pPr>
      <w:r w:rsidRPr="0011055E">
        <w:rPr>
          <w:rFonts w:ascii="David" w:hAnsi="David" w:cs="David"/>
          <w:sz w:val="24"/>
          <w:szCs w:val="24"/>
          <w:rtl/>
        </w:rPr>
        <w:t>___________</w:t>
      </w:r>
    </w:p>
    <w:p w:rsidR="00AB2266" w:rsidRPr="0011055E" w:rsidRDefault="00AB2266" w:rsidP="00AB2266">
      <w:pPr>
        <w:jc w:val="both"/>
        <w:rPr>
          <w:rFonts w:ascii="David" w:hAnsi="David" w:cs="David"/>
          <w:sz w:val="24"/>
          <w:szCs w:val="24"/>
          <w:highlight w:val="yellow"/>
          <w:rtl/>
        </w:rPr>
      </w:pPr>
    </w:p>
    <w:p w:rsidR="00AB2266" w:rsidRPr="0011055E" w:rsidRDefault="00AB2266" w:rsidP="00AB2266">
      <w:pPr>
        <w:jc w:val="both"/>
        <w:rPr>
          <w:rFonts w:ascii="David" w:hAnsi="David" w:cs="David"/>
          <w:sz w:val="24"/>
          <w:szCs w:val="24"/>
          <w:highlight w:val="yellow"/>
          <w:rtl/>
        </w:rPr>
      </w:pPr>
    </w:p>
    <w:p w:rsidR="00AB2266" w:rsidRPr="0011055E" w:rsidRDefault="00AB2266" w:rsidP="00AB2266">
      <w:pPr>
        <w:jc w:val="both"/>
        <w:rPr>
          <w:rFonts w:ascii="David" w:hAnsi="David" w:cs="David"/>
          <w:sz w:val="24"/>
          <w:szCs w:val="24"/>
          <w:rtl/>
        </w:rPr>
      </w:pPr>
      <w:proofErr w:type="spellStart"/>
      <w:r w:rsidRPr="0011055E">
        <w:rPr>
          <w:rFonts w:ascii="David" w:hAnsi="David" w:cs="David"/>
          <w:sz w:val="24"/>
          <w:szCs w:val="24"/>
          <w:rtl/>
        </w:rPr>
        <w:t>א.ג.נ</w:t>
      </w:r>
      <w:proofErr w:type="spellEnd"/>
      <w:r w:rsidRPr="0011055E">
        <w:rPr>
          <w:rFonts w:ascii="David" w:hAnsi="David" w:cs="David"/>
          <w:sz w:val="24"/>
          <w:szCs w:val="24"/>
          <w:rtl/>
        </w:rPr>
        <w:t xml:space="preserve">, </w:t>
      </w:r>
    </w:p>
    <w:p w:rsidR="00AB2266" w:rsidRPr="0011055E" w:rsidRDefault="00AB2266" w:rsidP="00AB2266">
      <w:pPr>
        <w:jc w:val="both"/>
        <w:rPr>
          <w:rFonts w:ascii="David" w:hAnsi="David" w:cs="David"/>
          <w:sz w:val="24"/>
          <w:szCs w:val="24"/>
          <w:rtl/>
        </w:rPr>
      </w:pPr>
    </w:p>
    <w:p w:rsidR="00964C06" w:rsidRPr="00526319" w:rsidRDefault="00AB2266" w:rsidP="00526319">
      <w:pPr>
        <w:jc w:val="center"/>
        <w:rPr>
          <w:rFonts w:ascii="David" w:hAnsi="David" w:cs="David"/>
          <w:b/>
          <w:bCs/>
          <w:sz w:val="24"/>
          <w:szCs w:val="24"/>
          <w:u w:val="single"/>
          <w:rtl/>
        </w:rPr>
      </w:pPr>
      <w:r w:rsidRPr="0011055E">
        <w:rPr>
          <w:rFonts w:ascii="David" w:hAnsi="David" w:cs="David"/>
          <w:sz w:val="24"/>
          <w:szCs w:val="24"/>
          <w:rtl/>
        </w:rPr>
        <w:t xml:space="preserve">הנדון: </w:t>
      </w:r>
      <w:r w:rsidRPr="0011055E">
        <w:rPr>
          <w:rFonts w:ascii="David" w:hAnsi="David" w:cs="David"/>
          <w:b/>
          <w:bCs/>
          <w:sz w:val="24"/>
          <w:szCs w:val="24"/>
          <w:u w:val="single"/>
          <w:rtl/>
        </w:rPr>
        <w:t>הצהרה בדבר תשלום שכר מינימום והעדר הפרות בדינ</w:t>
      </w:r>
      <w:r w:rsidR="00526319">
        <w:rPr>
          <w:rFonts w:ascii="David" w:hAnsi="David" w:cs="David"/>
          <w:b/>
          <w:bCs/>
          <w:sz w:val="24"/>
          <w:szCs w:val="24"/>
          <w:u w:val="single"/>
          <w:rtl/>
        </w:rPr>
        <w:t xml:space="preserve">י עבודה במסגרת ההתקשרות </w:t>
      </w:r>
      <w:proofErr w:type="spellStart"/>
      <w:r w:rsidR="00964C06" w:rsidRPr="00526319">
        <w:rPr>
          <w:rFonts w:ascii="David" w:hAnsi="David" w:cs="David"/>
          <w:b/>
          <w:bCs/>
          <w:sz w:val="24"/>
          <w:szCs w:val="24"/>
          <w:u w:val="single"/>
          <w:rtl/>
        </w:rPr>
        <w:t>המינהל</w:t>
      </w:r>
      <w:proofErr w:type="spellEnd"/>
      <w:r w:rsidR="00964C06" w:rsidRPr="00526319">
        <w:rPr>
          <w:rFonts w:ascii="David" w:hAnsi="David" w:cs="David"/>
          <w:b/>
          <w:bCs/>
          <w:sz w:val="24"/>
          <w:szCs w:val="24"/>
          <w:u w:val="single"/>
          <w:rtl/>
        </w:rPr>
        <w:t xml:space="preserve"> האזרחי לאזור יהודה ושומרון</w:t>
      </w:r>
    </w:p>
    <w:p w:rsidR="00AB2266" w:rsidRPr="0011055E" w:rsidRDefault="00AB2266" w:rsidP="00964C06">
      <w:pPr>
        <w:jc w:val="both"/>
        <w:rPr>
          <w:rFonts w:ascii="David" w:hAnsi="David" w:cs="David"/>
          <w:b/>
          <w:bCs/>
          <w:sz w:val="24"/>
          <w:szCs w:val="24"/>
          <w:u w:val="single"/>
          <w:rtl/>
        </w:rPr>
      </w:pPr>
      <w:r w:rsidRPr="0011055E">
        <w:rPr>
          <w:rFonts w:ascii="David" w:hAnsi="David" w:cs="David"/>
          <w:b/>
          <w:bCs/>
          <w:sz w:val="24"/>
          <w:szCs w:val="24"/>
          <w:u w:val="single"/>
          <w:rtl/>
        </w:rPr>
        <w:t xml:space="preserve">              </w:t>
      </w:r>
    </w:p>
    <w:p w:rsidR="00AB2266" w:rsidRPr="0011055E" w:rsidRDefault="00AB2266" w:rsidP="00AB2266">
      <w:pPr>
        <w:jc w:val="both"/>
        <w:rPr>
          <w:rFonts w:ascii="David" w:hAnsi="David" w:cs="David"/>
          <w:sz w:val="24"/>
          <w:szCs w:val="24"/>
          <w:rtl/>
        </w:rPr>
      </w:pPr>
    </w:p>
    <w:p w:rsidR="00AB2266" w:rsidRPr="0011055E" w:rsidRDefault="00AB2266" w:rsidP="00AB2266">
      <w:pPr>
        <w:jc w:val="center"/>
        <w:rPr>
          <w:rFonts w:ascii="David" w:hAnsi="David" w:cs="David"/>
          <w:sz w:val="24"/>
          <w:szCs w:val="24"/>
          <w:rtl/>
        </w:rPr>
      </w:pPr>
    </w:p>
    <w:p w:rsidR="00AB2266" w:rsidRPr="0011055E" w:rsidRDefault="00AB2266" w:rsidP="00AB2266">
      <w:pPr>
        <w:rPr>
          <w:rFonts w:ascii="David" w:hAnsi="David" w:cs="David"/>
          <w:b/>
          <w:bCs/>
          <w:sz w:val="24"/>
          <w:szCs w:val="24"/>
          <w:rtl/>
        </w:rPr>
      </w:pPr>
    </w:p>
    <w:p w:rsidR="00AB2266" w:rsidRPr="0011055E" w:rsidRDefault="00AB2266" w:rsidP="00AB2266">
      <w:pPr>
        <w:jc w:val="center"/>
        <w:rPr>
          <w:rFonts w:ascii="David" w:hAnsi="David" w:cs="David"/>
          <w:sz w:val="24"/>
          <w:szCs w:val="24"/>
          <w:rtl/>
        </w:rPr>
      </w:pPr>
    </w:p>
    <w:p w:rsidR="00964C06" w:rsidRPr="0011055E" w:rsidRDefault="00526319" w:rsidP="00964C06">
      <w:pPr>
        <w:spacing w:line="360" w:lineRule="auto"/>
        <w:rPr>
          <w:rFonts w:ascii="David" w:hAnsi="David" w:cs="David"/>
          <w:sz w:val="24"/>
          <w:szCs w:val="24"/>
          <w:rtl/>
        </w:rPr>
      </w:pPr>
      <w:r>
        <w:rPr>
          <w:rFonts w:ascii="David" w:hAnsi="David" w:cs="David"/>
          <w:sz w:val="24"/>
          <w:szCs w:val="24"/>
          <w:rtl/>
        </w:rPr>
        <w:t>אנ</w:t>
      </w:r>
      <w:r>
        <w:rPr>
          <w:rFonts w:ascii="David" w:hAnsi="David" w:cs="David" w:hint="cs"/>
          <w:sz w:val="24"/>
          <w:szCs w:val="24"/>
          <w:rtl/>
        </w:rPr>
        <w:t>ו</w:t>
      </w:r>
      <w:r w:rsidR="00964C06" w:rsidRPr="0011055E">
        <w:rPr>
          <w:rFonts w:ascii="David" w:hAnsi="David" w:cs="David"/>
          <w:sz w:val="24"/>
          <w:szCs w:val="24"/>
          <w:rtl/>
        </w:rPr>
        <w:t xml:space="preserve"> הח"מ</w:t>
      </w:r>
      <w:r w:rsidR="00964C06" w:rsidRPr="0011055E">
        <w:rPr>
          <w:rFonts w:ascii="David" w:hAnsi="David" w:cs="David"/>
          <w:sz w:val="24"/>
          <w:szCs w:val="24"/>
          <w:u w:val="single"/>
          <w:rtl/>
        </w:rPr>
        <w:t xml:space="preserve">    </w:t>
      </w:r>
      <w:r w:rsidR="00964C06" w:rsidRPr="0011055E">
        <w:rPr>
          <w:rFonts w:ascii="David" w:hAnsi="David" w:cs="David"/>
          <w:sz w:val="24"/>
          <w:szCs w:val="24"/>
          <w:u w:val="single"/>
        </w:rPr>
        <w:t xml:space="preserve">    </w:t>
      </w:r>
      <w:r w:rsidR="00964C06" w:rsidRPr="0011055E">
        <w:rPr>
          <w:rFonts w:ascii="David" w:hAnsi="David" w:cs="David"/>
          <w:sz w:val="24"/>
          <w:szCs w:val="24"/>
          <w:u w:val="single"/>
          <w:rtl/>
        </w:rPr>
        <w:t xml:space="preserve">        </w:t>
      </w:r>
      <w:r w:rsidR="00964C06" w:rsidRPr="0011055E">
        <w:rPr>
          <w:rFonts w:ascii="David" w:hAnsi="David" w:cs="David"/>
          <w:sz w:val="24"/>
          <w:szCs w:val="24"/>
          <w:u w:val="single"/>
        </w:rPr>
        <w:t xml:space="preserve">       </w:t>
      </w:r>
      <w:r w:rsidR="00964C06" w:rsidRPr="0011055E">
        <w:rPr>
          <w:rFonts w:ascii="David" w:hAnsi="David" w:cs="David"/>
          <w:sz w:val="24"/>
          <w:szCs w:val="24"/>
          <w:u w:val="single"/>
          <w:rtl/>
        </w:rPr>
        <w:t xml:space="preserve">      </w:t>
      </w:r>
      <w:r w:rsidR="00964C06" w:rsidRPr="0011055E">
        <w:rPr>
          <w:rFonts w:ascii="David" w:hAnsi="David" w:cs="David"/>
          <w:sz w:val="24"/>
          <w:szCs w:val="24"/>
          <w:rtl/>
        </w:rPr>
        <w:t xml:space="preserve"> מנכ"ל </w:t>
      </w:r>
      <w:r w:rsidR="00964C06" w:rsidRPr="0011055E">
        <w:rPr>
          <w:rFonts w:ascii="David" w:hAnsi="David" w:cs="David"/>
          <w:sz w:val="24"/>
          <w:szCs w:val="24"/>
          <w:u w:val="single"/>
          <w:rtl/>
        </w:rPr>
        <w:t xml:space="preserve">ו-                                      </w:t>
      </w:r>
      <w:r w:rsidR="00964C06" w:rsidRPr="0011055E">
        <w:rPr>
          <w:rFonts w:ascii="David" w:hAnsi="David" w:cs="David"/>
          <w:sz w:val="24"/>
          <w:szCs w:val="24"/>
          <w:rtl/>
        </w:rPr>
        <w:t>סמנכ"ל הכספים של חברת ___________ (להלן : "</w:t>
      </w:r>
      <w:r w:rsidR="00964C06" w:rsidRPr="0011055E">
        <w:rPr>
          <w:rFonts w:ascii="David" w:hAnsi="David" w:cs="David"/>
          <w:b/>
          <w:bCs/>
          <w:sz w:val="24"/>
          <w:szCs w:val="24"/>
          <w:rtl/>
        </w:rPr>
        <w:t>החברה</w:t>
      </w:r>
      <w:r w:rsidR="00964C06" w:rsidRPr="0011055E">
        <w:rPr>
          <w:rFonts w:ascii="David" w:hAnsi="David" w:cs="David"/>
          <w:sz w:val="24"/>
          <w:szCs w:val="24"/>
          <w:rtl/>
        </w:rPr>
        <w:t>")</w:t>
      </w:r>
    </w:p>
    <w:p w:rsidR="00964C06" w:rsidRPr="0011055E" w:rsidRDefault="00964C06" w:rsidP="00964C06">
      <w:pPr>
        <w:spacing w:line="360" w:lineRule="auto"/>
        <w:rPr>
          <w:rFonts w:ascii="David" w:hAnsi="David" w:cs="David"/>
          <w:sz w:val="24"/>
          <w:szCs w:val="24"/>
          <w:rtl/>
        </w:rPr>
      </w:pPr>
      <w:r w:rsidRPr="0011055E">
        <w:rPr>
          <w:rFonts w:ascii="David" w:hAnsi="David" w:cs="David"/>
          <w:sz w:val="24"/>
          <w:szCs w:val="24"/>
          <w:rtl/>
        </w:rPr>
        <w:t>מצהירים בזאת כדלקמן:</w:t>
      </w:r>
    </w:p>
    <w:p w:rsidR="00964C06" w:rsidRPr="0011055E" w:rsidRDefault="00964C06" w:rsidP="00964C06">
      <w:pPr>
        <w:numPr>
          <w:ilvl w:val="0"/>
          <w:numId w:val="65"/>
        </w:numPr>
        <w:spacing w:line="360" w:lineRule="auto"/>
        <w:jc w:val="both"/>
        <w:rPr>
          <w:rFonts w:ascii="David" w:hAnsi="David" w:cs="David"/>
          <w:sz w:val="24"/>
          <w:szCs w:val="24"/>
        </w:rPr>
      </w:pPr>
      <w:r w:rsidRPr="0011055E">
        <w:rPr>
          <w:rFonts w:ascii="David" w:hAnsi="David" w:cs="David"/>
          <w:sz w:val="24"/>
          <w:szCs w:val="24"/>
          <w:rtl/>
        </w:rPr>
        <w:t>החברה ח.פ. מספר __________ שי</w:t>
      </w:r>
      <w:r w:rsidR="00526319">
        <w:rPr>
          <w:rFonts w:ascii="David" w:hAnsi="David" w:cs="David"/>
          <w:sz w:val="24"/>
          <w:szCs w:val="24"/>
          <w:rtl/>
        </w:rPr>
        <w:t>למה בקביעות לכל עובדיה המועסקים</w:t>
      </w:r>
      <w:r w:rsidRPr="0011055E">
        <w:rPr>
          <w:rFonts w:ascii="David" w:hAnsi="David" w:cs="David"/>
          <w:sz w:val="24"/>
          <w:szCs w:val="24"/>
          <w:rtl/>
        </w:rPr>
        <w:t xml:space="preserve"> במסגרת ההתקשרות שבנדון, שכר שאינו נמוך משכר המינימום לפי חוק שכר מינימום התשמ"ז-1987 ותקנותיו וכן הבראה, גמל ופיצויים/פנסיה בהתאם להסכם ההתקשרות שבנדון.</w:t>
      </w:r>
    </w:p>
    <w:p w:rsidR="00964C06" w:rsidRPr="0011055E" w:rsidRDefault="00964C06" w:rsidP="00964C06">
      <w:pPr>
        <w:numPr>
          <w:ilvl w:val="0"/>
          <w:numId w:val="65"/>
        </w:numPr>
        <w:spacing w:line="360" w:lineRule="auto"/>
        <w:jc w:val="both"/>
        <w:rPr>
          <w:rFonts w:ascii="David" w:hAnsi="David" w:cs="David"/>
          <w:sz w:val="24"/>
          <w:szCs w:val="24"/>
        </w:rPr>
      </w:pPr>
      <w:r w:rsidRPr="0011055E">
        <w:rPr>
          <w:rFonts w:ascii="David" w:hAnsi="David" w:cs="David"/>
          <w:sz w:val="24"/>
          <w:szCs w:val="24"/>
          <w:rtl/>
        </w:rPr>
        <w:t>בנוסף, החברה לא הפרה את חוק חובת עבודת הנוער, התשי"ג-1953 במסגרת ההתקשרות.</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על החתום:</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מנכ"ל:______________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סמנכ"ל כספים:_________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תאריך:_______________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לכבוד,                                                                                                  תאריך:_____________</w:t>
      </w:r>
    </w:p>
    <w:p w:rsidR="00AB2266" w:rsidRPr="0011055E" w:rsidRDefault="00AB2266" w:rsidP="00AB2266">
      <w:pPr>
        <w:rPr>
          <w:rFonts w:ascii="David" w:hAnsi="David" w:cs="David"/>
          <w:sz w:val="24"/>
          <w:szCs w:val="24"/>
          <w:rtl/>
        </w:rPr>
      </w:pPr>
      <w:r w:rsidRPr="0011055E">
        <w:rPr>
          <w:rFonts w:ascii="David" w:hAnsi="David" w:cs="David"/>
          <w:sz w:val="24"/>
          <w:szCs w:val="24"/>
          <w:rtl/>
        </w:rPr>
        <w:t>__________</w:t>
      </w:r>
    </w:p>
    <w:p w:rsidR="00AB2266" w:rsidRPr="0011055E" w:rsidRDefault="00AB2266" w:rsidP="00AB2266">
      <w:pPr>
        <w:rPr>
          <w:rFonts w:ascii="David" w:hAnsi="David" w:cs="David"/>
          <w:sz w:val="24"/>
          <w:szCs w:val="24"/>
          <w:rtl/>
        </w:rPr>
      </w:pPr>
      <w:proofErr w:type="spellStart"/>
      <w:r w:rsidRPr="0011055E">
        <w:rPr>
          <w:rFonts w:ascii="David" w:hAnsi="David" w:cs="David"/>
          <w:sz w:val="24"/>
          <w:szCs w:val="24"/>
          <w:rtl/>
        </w:rPr>
        <w:t>א.ג.נ</w:t>
      </w:r>
      <w:proofErr w:type="spellEnd"/>
      <w:r w:rsidRPr="0011055E">
        <w:rPr>
          <w:rFonts w:ascii="David" w:hAnsi="David" w:cs="David"/>
          <w:sz w:val="24"/>
          <w:szCs w:val="24"/>
          <w:rtl/>
        </w:rPr>
        <w:t xml:space="preserve">, </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jc w:val="center"/>
        <w:rPr>
          <w:rFonts w:ascii="David" w:hAnsi="David" w:cs="David"/>
          <w:sz w:val="24"/>
          <w:szCs w:val="24"/>
          <w:rtl/>
        </w:rPr>
      </w:pPr>
    </w:p>
    <w:p w:rsidR="00AB2266" w:rsidRPr="0011055E" w:rsidRDefault="00AB2266" w:rsidP="00AB2266">
      <w:pPr>
        <w:jc w:val="cente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                          הנדון: חברת_____________ חוות דעת רו"ח__________</w:t>
      </w:r>
    </w:p>
    <w:p w:rsidR="00C37247" w:rsidRPr="0011055E" w:rsidRDefault="00AB2266" w:rsidP="00AB2266">
      <w:pPr>
        <w:rPr>
          <w:rFonts w:ascii="David" w:hAnsi="David" w:cs="David"/>
          <w:sz w:val="24"/>
          <w:szCs w:val="24"/>
          <w:rtl/>
        </w:rPr>
      </w:pPr>
      <w:r w:rsidRPr="0011055E">
        <w:rPr>
          <w:rFonts w:ascii="David" w:hAnsi="David" w:cs="David"/>
          <w:sz w:val="24"/>
          <w:szCs w:val="24"/>
          <w:rtl/>
        </w:rPr>
        <w:t xml:space="preserve">                                     </w:t>
      </w:r>
    </w:p>
    <w:p w:rsidR="00C37247" w:rsidRPr="0011055E" w:rsidRDefault="00C37247" w:rsidP="00AB2266">
      <w:pPr>
        <w:rPr>
          <w:rFonts w:ascii="David" w:hAnsi="David" w:cs="David"/>
          <w:sz w:val="24"/>
          <w:szCs w:val="24"/>
          <w:rtl/>
        </w:rPr>
      </w:pPr>
    </w:p>
    <w:p w:rsidR="00AB2266" w:rsidRPr="0011055E" w:rsidRDefault="00C37247" w:rsidP="00AB2266">
      <w:pPr>
        <w:rPr>
          <w:rFonts w:ascii="David" w:hAnsi="David" w:cs="David"/>
          <w:sz w:val="24"/>
          <w:szCs w:val="24"/>
          <w:rtl/>
        </w:rPr>
      </w:pPr>
      <w:r w:rsidRPr="0011055E">
        <w:rPr>
          <w:rFonts w:ascii="David" w:hAnsi="David" w:cs="David"/>
          <w:sz w:val="24"/>
          <w:szCs w:val="24"/>
          <w:rtl/>
        </w:rPr>
        <w:t xml:space="preserve">                                  </w:t>
      </w:r>
      <w:r w:rsidR="00AB2266" w:rsidRPr="0011055E">
        <w:rPr>
          <w:rFonts w:ascii="David" w:hAnsi="David" w:cs="David"/>
          <w:sz w:val="24"/>
          <w:szCs w:val="24"/>
          <w:rtl/>
        </w:rPr>
        <w:t xml:space="preserve">  בהתייחס להצהרה מתאריך ______________</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3D3B60">
      <w:pPr>
        <w:spacing w:line="360" w:lineRule="auto"/>
        <w:rPr>
          <w:rFonts w:ascii="David" w:hAnsi="David" w:cs="David"/>
          <w:sz w:val="24"/>
          <w:szCs w:val="24"/>
          <w:rtl/>
        </w:rPr>
      </w:pPr>
      <w:r w:rsidRPr="0011055E">
        <w:rPr>
          <w:rFonts w:ascii="David" w:hAnsi="David" w:cs="David"/>
          <w:sz w:val="24"/>
          <w:szCs w:val="24"/>
          <w:rtl/>
        </w:rPr>
        <w:t xml:space="preserve">לבקשתכם וכרואי החשבון מטעם </w:t>
      </w:r>
      <w:proofErr w:type="spellStart"/>
      <w:r w:rsidRPr="0011055E">
        <w:rPr>
          <w:rFonts w:ascii="David" w:hAnsi="David" w:cs="David"/>
          <w:sz w:val="24"/>
          <w:szCs w:val="24"/>
          <w:rtl/>
        </w:rPr>
        <w:t>חשבות</w:t>
      </w:r>
      <w:proofErr w:type="spellEnd"/>
      <w:r w:rsidRPr="0011055E">
        <w:rPr>
          <w:rFonts w:ascii="David" w:hAnsi="David" w:cs="David"/>
          <w:sz w:val="24"/>
          <w:szCs w:val="24"/>
          <w:rtl/>
        </w:rPr>
        <w:t xml:space="preserve"> משרד</w:t>
      </w:r>
      <w:r w:rsidRPr="0011055E">
        <w:rPr>
          <w:rFonts w:ascii="David" w:hAnsi="David" w:cs="David"/>
          <w:sz w:val="24"/>
          <w:szCs w:val="24"/>
        </w:rPr>
        <w:t xml:space="preserve"> __________</w:t>
      </w:r>
      <w:r w:rsidRPr="0011055E">
        <w:rPr>
          <w:rFonts w:ascii="David" w:hAnsi="David" w:cs="David"/>
          <w:sz w:val="24"/>
          <w:szCs w:val="24"/>
          <w:rtl/>
        </w:rPr>
        <w:t xml:space="preserve">. בדקנו את האמור בהצהרה הנ"ל שהוצגה במכתב מיום __________. בדבר "תשלום שכר מינימום והעדר הפרות בדיני עבודה במסגרת </w:t>
      </w:r>
      <w:r w:rsidR="00F9637D">
        <w:rPr>
          <w:rFonts w:ascii="David" w:hAnsi="David" w:cs="David" w:hint="cs"/>
          <w:sz w:val="24"/>
          <w:szCs w:val="24"/>
          <w:rtl/>
        </w:rPr>
        <w:t xml:space="preserve">מכרז מס' </w:t>
      </w:r>
      <w:r w:rsidR="003D3B60">
        <w:rPr>
          <w:rFonts w:ascii="David" w:hAnsi="David" w:cs="David" w:hint="cs"/>
          <w:sz w:val="24"/>
          <w:szCs w:val="24"/>
          <w:rtl/>
        </w:rPr>
        <w:t xml:space="preserve">47/17 </w:t>
      </w:r>
      <w:r w:rsidR="00F9637D">
        <w:rPr>
          <w:rFonts w:ascii="David" w:hAnsi="David" w:cs="David" w:hint="cs"/>
          <w:sz w:val="24"/>
          <w:szCs w:val="24"/>
          <w:rtl/>
        </w:rPr>
        <w:t>למתן שירותי ניקיון במערת המכפלה עבור המנהל האזרחי לאזור יהודה ושומרון"</w:t>
      </w:r>
      <w:r w:rsidR="00F9637D" w:rsidRPr="0011055E">
        <w:rPr>
          <w:rFonts w:ascii="David" w:hAnsi="David" w:cs="David"/>
          <w:sz w:val="24"/>
          <w:szCs w:val="24"/>
          <w:rtl/>
        </w:rPr>
        <w:t xml:space="preserve"> </w:t>
      </w:r>
      <w:r w:rsidRPr="0011055E">
        <w:rPr>
          <w:rFonts w:ascii="David" w:hAnsi="David" w:cs="David"/>
          <w:sz w:val="24"/>
          <w:szCs w:val="24"/>
          <w:rtl/>
        </w:rPr>
        <w:t>והמצורפת בזאת ומסומנת בחותמת משרדנו לשם זיהוי בלבד.</w:t>
      </w:r>
    </w:p>
    <w:p w:rsidR="00AB2266" w:rsidRPr="0011055E" w:rsidRDefault="00AB2266" w:rsidP="00AB2266">
      <w:pPr>
        <w:spacing w:line="360" w:lineRule="auto"/>
        <w:rPr>
          <w:rFonts w:ascii="David" w:hAnsi="David" w:cs="David"/>
          <w:sz w:val="24"/>
          <w:szCs w:val="24"/>
          <w:rtl/>
        </w:rPr>
      </w:pPr>
      <w:r w:rsidRPr="0011055E">
        <w:rPr>
          <w:rFonts w:ascii="David" w:hAnsi="David" w:cs="David"/>
          <w:sz w:val="24"/>
          <w:szCs w:val="24"/>
          <w:rtl/>
        </w:rPr>
        <w:t>הצהרה זו הינה באחריות הנהלת ________. אחריותנו היא לחוות דעה על ההצהרה הנ"ל בהתבסס על ביקורתנו.</w:t>
      </w:r>
    </w:p>
    <w:p w:rsidR="00AB2266" w:rsidRPr="0011055E" w:rsidRDefault="00AB2266" w:rsidP="00AB2266">
      <w:pPr>
        <w:spacing w:line="360" w:lineRule="auto"/>
        <w:rPr>
          <w:rFonts w:ascii="David" w:hAnsi="David" w:cs="David"/>
          <w:sz w:val="24"/>
          <w:szCs w:val="24"/>
          <w:rtl/>
        </w:rPr>
      </w:pPr>
      <w:r w:rsidRPr="0011055E">
        <w:rPr>
          <w:rFonts w:ascii="David" w:hAnsi="David" w:cs="David"/>
          <w:sz w:val="24"/>
          <w:szCs w:val="24"/>
          <w:rtl/>
        </w:rPr>
        <w:t xml:space="preserve">ערכנו את ביקורתנו בהתאם לנוהל הביקורת שגובש לנושא זה ע"י לשכת רו"ח ויחידת הביקורת </w:t>
      </w:r>
      <w:proofErr w:type="spellStart"/>
      <w:r w:rsidRPr="0011055E">
        <w:rPr>
          <w:rFonts w:ascii="David" w:hAnsi="David" w:cs="David"/>
          <w:sz w:val="24"/>
          <w:szCs w:val="24"/>
          <w:rtl/>
        </w:rPr>
        <w:t>בחשכ"ל</w:t>
      </w:r>
      <w:proofErr w:type="spellEnd"/>
      <w:r w:rsidRPr="0011055E">
        <w:rPr>
          <w:rFonts w:ascii="David" w:hAnsi="David" w:cs="David"/>
          <w:sz w:val="24"/>
          <w:szCs w:val="24"/>
          <w:rtl/>
        </w:rPr>
        <w:t xml:space="preserve"> </w:t>
      </w:r>
      <w:r w:rsidRPr="0081594D">
        <w:rPr>
          <w:rFonts w:ascii="David" w:hAnsi="David" w:cs="David"/>
          <w:sz w:val="24"/>
          <w:szCs w:val="24"/>
          <w:rtl/>
        </w:rPr>
        <w:t xml:space="preserve">מתאריך </w:t>
      </w:r>
      <w:r w:rsidR="002020B5" w:rsidRPr="0081594D">
        <w:rPr>
          <w:rFonts w:ascii="David" w:hAnsi="David" w:cs="David"/>
          <w:sz w:val="24"/>
          <w:szCs w:val="24"/>
          <w:rtl/>
        </w:rPr>
        <w:t>1/02/10.</w:t>
      </w:r>
      <w:r w:rsidRPr="0081594D">
        <w:rPr>
          <w:rFonts w:ascii="David" w:hAnsi="David" w:cs="David"/>
          <w:sz w:val="24"/>
          <w:szCs w:val="24"/>
          <w:rtl/>
        </w:rPr>
        <w:t xml:space="preserve"> על פי נוהל הביקורת הנדרש </w:t>
      </w:r>
      <w:proofErr w:type="spellStart"/>
      <w:r w:rsidRPr="0081594D">
        <w:rPr>
          <w:rFonts w:ascii="David" w:hAnsi="David" w:cs="David"/>
          <w:sz w:val="24"/>
          <w:szCs w:val="24"/>
          <w:rtl/>
        </w:rPr>
        <w:t>מאיתנו</w:t>
      </w:r>
      <w:proofErr w:type="spellEnd"/>
      <w:r w:rsidRPr="0081594D">
        <w:rPr>
          <w:rFonts w:ascii="David" w:hAnsi="David" w:cs="David"/>
          <w:sz w:val="24"/>
          <w:szCs w:val="24"/>
          <w:rtl/>
        </w:rPr>
        <w:t xml:space="preserve"> לתכנן הביקורת ולבצעה על בסיס הנוהל האמור</w:t>
      </w:r>
      <w:r w:rsidRPr="0011055E">
        <w:rPr>
          <w:rFonts w:ascii="David" w:hAnsi="David" w:cs="David"/>
          <w:sz w:val="24"/>
          <w:szCs w:val="24"/>
          <w:rtl/>
        </w:rPr>
        <w:t xml:space="preserve"> במטרה להשיג מידה סבירה של ביטחון שאין באמור בהצהרה הנ"ל מטעה מהותית.</w:t>
      </w:r>
    </w:p>
    <w:p w:rsidR="00AB2266" w:rsidRPr="0011055E" w:rsidRDefault="00AB2266" w:rsidP="00AB2266">
      <w:pPr>
        <w:spacing w:line="360" w:lineRule="auto"/>
        <w:rPr>
          <w:rFonts w:ascii="David" w:hAnsi="David" w:cs="David"/>
          <w:sz w:val="24"/>
          <w:szCs w:val="24"/>
          <w:rtl/>
        </w:rPr>
      </w:pPr>
      <w:r w:rsidRPr="0011055E">
        <w:rPr>
          <w:rFonts w:ascii="David" w:hAnsi="David" w:cs="David"/>
          <w:sz w:val="24"/>
          <w:szCs w:val="24"/>
          <w:rtl/>
        </w:rPr>
        <w:t>הביקורת כוללת בדיקה מדגמית-כמפורט בנוהל-של ראיות התומכות במידע שבהצהרה הנ"ל אנו סבורים שביקורתנו מספקת בסיס סביר לחוות דעתנו.</w:t>
      </w:r>
    </w:p>
    <w:p w:rsidR="00AB2266" w:rsidRPr="0011055E" w:rsidRDefault="00AB2266" w:rsidP="00AB2266">
      <w:pPr>
        <w:spacing w:line="360" w:lineRule="auto"/>
        <w:rPr>
          <w:rFonts w:ascii="David" w:hAnsi="David" w:cs="David"/>
          <w:sz w:val="24"/>
          <w:szCs w:val="24"/>
          <w:rtl/>
        </w:rPr>
      </w:pPr>
      <w:r w:rsidRPr="0011055E">
        <w:rPr>
          <w:rFonts w:ascii="David" w:hAnsi="David" w:cs="David"/>
          <w:sz w:val="24"/>
          <w:szCs w:val="24"/>
          <w:rtl/>
        </w:rPr>
        <w:t>לדעתנו, בהתבסס על ביקורתנו, האמור בהצהרה הנ"ל משקף באופן נאות מכל הבחינות המהותיות את המפורט בו.</w:t>
      </w: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          </w:t>
      </w: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  </w:t>
      </w: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                </w:t>
      </w:r>
      <w:r w:rsidR="00F9637D">
        <w:rPr>
          <w:rFonts w:ascii="David" w:hAnsi="David" w:cs="David"/>
          <w:sz w:val="24"/>
          <w:szCs w:val="24"/>
          <w:rtl/>
        </w:rPr>
        <w:tab/>
      </w:r>
      <w:r w:rsidR="00F9637D">
        <w:rPr>
          <w:rFonts w:ascii="David" w:hAnsi="David" w:cs="David"/>
          <w:sz w:val="24"/>
          <w:szCs w:val="24"/>
          <w:rtl/>
        </w:rPr>
        <w:tab/>
      </w:r>
      <w:r w:rsidR="00F9637D">
        <w:rPr>
          <w:rFonts w:ascii="David" w:hAnsi="David" w:cs="David"/>
          <w:sz w:val="24"/>
          <w:szCs w:val="24"/>
          <w:rtl/>
        </w:rPr>
        <w:tab/>
      </w:r>
      <w:r w:rsidRPr="0011055E">
        <w:rPr>
          <w:rFonts w:ascii="David" w:hAnsi="David" w:cs="David"/>
          <w:sz w:val="24"/>
          <w:szCs w:val="24"/>
          <w:rtl/>
        </w:rPr>
        <w:t xml:space="preserve">                                                                                בכבוד רב</w:t>
      </w:r>
    </w:p>
    <w:p w:rsidR="00AB2266" w:rsidRPr="0011055E" w:rsidRDefault="00AB2266" w:rsidP="00AB2266">
      <w:pPr>
        <w:rPr>
          <w:rFonts w:ascii="David" w:hAnsi="David" w:cs="David"/>
          <w:sz w:val="24"/>
          <w:szCs w:val="24"/>
          <w:rtl/>
        </w:rPr>
      </w:pPr>
      <w:r w:rsidRPr="0011055E">
        <w:rPr>
          <w:rFonts w:ascii="David" w:hAnsi="David" w:cs="David"/>
          <w:sz w:val="24"/>
          <w:szCs w:val="24"/>
          <w:rtl/>
        </w:rPr>
        <w:t xml:space="preserve">                                                                                                 </w:t>
      </w:r>
    </w:p>
    <w:p w:rsidR="00AB2266" w:rsidRPr="0011055E" w:rsidRDefault="00AB2266" w:rsidP="00C10849">
      <w:pPr>
        <w:jc w:val="right"/>
        <w:rPr>
          <w:rFonts w:ascii="David" w:hAnsi="David" w:cs="David"/>
          <w:sz w:val="24"/>
          <w:szCs w:val="24"/>
          <w:rtl/>
        </w:rPr>
      </w:pPr>
      <w:r w:rsidRPr="0011055E">
        <w:rPr>
          <w:rFonts w:ascii="David" w:hAnsi="David" w:cs="David"/>
          <w:sz w:val="24"/>
          <w:szCs w:val="24"/>
          <w:rtl/>
        </w:rPr>
        <w:t>משרד רו"ח _________</w:t>
      </w:r>
    </w:p>
    <w:p w:rsidR="00AB2266" w:rsidRPr="0011055E" w:rsidRDefault="00AB2266" w:rsidP="00AB2266">
      <w:pPr>
        <w:jc w:val="right"/>
        <w:rPr>
          <w:rFonts w:ascii="David" w:hAnsi="David" w:cs="David"/>
          <w:b/>
          <w:bCs/>
          <w:sz w:val="24"/>
          <w:szCs w:val="24"/>
          <w:u w:val="single"/>
          <w:rtl/>
        </w:rPr>
      </w:pPr>
    </w:p>
    <w:p w:rsidR="00BC4C75" w:rsidRPr="0011055E" w:rsidRDefault="00BC4C75" w:rsidP="00AB2266">
      <w:pPr>
        <w:spacing w:line="360" w:lineRule="auto"/>
        <w:jc w:val="center"/>
        <w:rPr>
          <w:rFonts w:ascii="David" w:hAnsi="David" w:cs="David"/>
          <w:sz w:val="24"/>
          <w:szCs w:val="24"/>
          <w:rtl/>
        </w:rPr>
      </w:pPr>
    </w:p>
    <w:p w:rsidR="00BC4C75" w:rsidRPr="0011055E" w:rsidRDefault="00BC4C75" w:rsidP="00AB2266">
      <w:pPr>
        <w:spacing w:line="360" w:lineRule="auto"/>
        <w:jc w:val="center"/>
        <w:rPr>
          <w:rFonts w:ascii="David" w:hAnsi="David" w:cs="David"/>
          <w:sz w:val="24"/>
          <w:szCs w:val="24"/>
          <w:rtl/>
        </w:rPr>
      </w:pPr>
    </w:p>
    <w:p w:rsidR="00BC4C75" w:rsidRPr="0011055E" w:rsidRDefault="00BC4C75" w:rsidP="00AB2266">
      <w:pPr>
        <w:spacing w:line="360" w:lineRule="auto"/>
        <w:jc w:val="center"/>
        <w:rPr>
          <w:rFonts w:ascii="David" w:hAnsi="David" w:cs="David"/>
          <w:sz w:val="24"/>
          <w:szCs w:val="24"/>
          <w:rtl/>
        </w:rPr>
      </w:pPr>
    </w:p>
    <w:p w:rsidR="00BC4C75" w:rsidRPr="0011055E" w:rsidRDefault="00BC4C75" w:rsidP="00AB2266">
      <w:pPr>
        <w:spacing w:line="360" w:lineRule="auto"/>
        <w:jc w:val="center"/>
        <w:rPr>
          <w:rFonts w:ascii="David" w:hAnsi="David" w:cs="David"/>
          <w:sz w:val="24"/>
          <w:szCs w:val="24"/>
          <w:rtl/>
        </w:rPr>
      </w:pPr>
    </w:p>
    <w:p w:rsidR="00C10849" w:rsidRDefault="00C10849">
      <w:pPr>
        <w:bidi w:val="0"/>
        <w:rPr>
          <w:rFonts w:ascii="David" w:hAnsi="David" w:cs="David"/>
          <w:sz w:val="24"/>
          <w:szCs w:val="24"/>
        </w:rPr>
      </w:pPr>
      <w:r>
        <w:rPr>
          <w:rFonts w:ascii="David" w:hAnsi="David" w:cs="David"/>
          <w:sz w:val="24"/>
          <w:szCs w:val="24"/>
          <w:rtl/>
        </w:rPr>
        <w:br w:type="page"/>
      </w:r>
    </w:p>
    <w:p w:rsidR="00A05B63" w:rsidRDefault="00A05B63" w:rsidP="00AB2266">
      <w:pPr>
        <w:rPr>
          <w:rFonts w:ascii="David" w:hAnsi="David" w:cs="David"/>
          <w:sz w:val="24"/>
          <w:szCs w:val="24"/>
          <w:rtl/>
        </w:rPr>
      </w:pPr>
    </w:p>
    <w:p w:rsidR="00A05B63" w:rsidRDefault="00A05B63" w:rsidP="00AB2266">
      <w:pPr>
        <w:rPr>
          <w:rFonts w:ascii="David" w:hAnsi="David" w:cs="David"/>
          <w:sz w:val="24"/>
          <w:szCs w:val="24"/>
          <w:rtl/>
        </w:rPr>
      </w:pPr>
    </w:p>
    <w:p w:rsidR="008A1348" w:rsidRPr="0011055E" w:rsidRDefault="008A1348">
      <w:pPr>
        <w:bidi w:val="0"/>
        <w:rPr>
          <w:rFonts w:ascii="David" w:hAnsi="David" w:cs="David"/>
          <w:sz w:val="24"/>
          <w:szCs w:val="24"/>
        </w:rPr>
      </w:pPr>
    </w:p>
    <w:p w:rsidR="00071A31" w:rsidRPr="0011055E" w:rsidRDefault="004F6F75" w:rsidP="0081594D">
      <w:pPr>
        <w:pBdr>
          <w:top w:val="single" w:sz="4" w:space="1" w:color="auto"/>
          <w:left w:val="single" w:sz="4" w:space="31" w:color="auto"/>
          <w:bottom w:val="single" w:sz="4" w:space="1" w:color="auto"/>
          <w:right w:val="single" w:sz="4" w:space="31" w:color="auto"/>
        </w:pBdr>
        <w:spacing w:line="360" w:lineRule="auto"/>
        <w:ind w:right="-327"/>
        <w:jc w:val="center"/>
        <w:rPr>
          <w:rFonts w:ascii="David" w:hAnsi="David" w:cs="David"/>
          <w:b/>
          <w:bCs/>
          <w:sz w:val="24"/>
          <w:szCs w:val="24"/>
          <w:rtl/>
        </w:rPr>
      </w:pPr>
      <w:r w:rsidRPr="0011055E">
        <w:rPr>
          <w:rFonts w:ascii="David" w:hAnsi="David" w:cs="David"/>
          <w:b/>
          <w:bCs/>
          <w:sz w:val="24"/>
          <w:szCs w:val="24"/>
          <w:rtl/>
        </w:rPr>
        <w:t xml:space="preserve">נספח </w:t>
      </w:r>
      <w:r w:rsidR="0081594D">
        <w:rPr>
          <w:rFonts w:ascii="David" w:hAnsi="David" w:cs="David" w:hint="cs"/>
          <w:b/>
          <w:bCs/>
          <w:sz w:val="24"/>
          <w:szCs w:val="24"/>
          <w:rtl/>
        </w:rPr>
        <w:t>ז</w:t>
      </w:r>
      <w:r w:rsidR="0081594D" w:rsidRPr="0011055E">
        <w:rPr>
          <w:rFonts w:ascii="David" w:hAnsi="David" w:cs="David"/>
          <w:b/>
          <w:bCs/>
          <w:sz w:val="24"/>
          <w:szCs w:val="24"/>
          <w:rtl/>
        </w:rPr>
        <w:t xml:space="preserve">' </w:t>
      </w:r>
      <w:r w:rsidRPr="0011055E">
        <w:rPr>
          <w:rFonts w:ascii="David" w:hAnsi="David" w:cs="David"/>
          <w:b/>
          <w:bCs/>
          <w:sz w:val="24"/>
          <w:szCs w:val="24"/>
          <w:rtl/>
        </w:rPr>
        <w:t xml:space="preserve">- </w:t>
      </w:r>
      <w:r w:rsidR="00071A31" w:rsidRPr="0011055E">
        <w:rPr>
          <w:rFonts w:ascii="David" w:hAnsi="David" w:cs="David"/>
          <w:b/>
          <w:bCs/>
          <w:sz w:val="24"/>
          <w:szCs w:val="24"/>
          <w:rtl/>
        </w:rPr>
        <w:t>תצהיר בדבר העסקת אנשים עם מוגבלות</w:t>
      </w:r>
    </w:p>
    <w:p w:rsidR="00071A31" w:rsidRPr="0011055E" w:rsidRDefault="00071A31" w:rsidP="00071A31">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b/>
          <w:bCs/>
          <w:sz w:val="24"/>
          <w:szCs w:val="24"/>
          <w:rtl/>
        </w:rPr>
      </w:pPr>
    </w:p>
    <w:p w:rsidR="00071A31" w:rsidRPr="0011055E" w:rsidRDefault="00071A31" w:rsidP="00071A31">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b/>
          <w:bCs/>
          <w:sz w:val="24"/>
          <w:szCs w:val="24"/>
          <w:rtl/>
        </w:rPr>
      </w:pPr>
      <w:r w:rsidRPr="0011055E">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79" w:history="1">
        <w:r w:rsidRPr="0011055E">
          <w:rPr>
            <w:rStyle w:val="Hyperlink"/>
            <w:rFonts w:ascii="David" w:hAnsi="David" w:cs="David"/>
            <w:sz w:val="24"/>
            <w:szCs w:val="24"/>
          </w:rPr>
          <w:t>mateh.shiluv@economy.gov.il</w:t>
        </w:r>
      </w:hyperlink>
      <w:r w:rsidRPr="0011055E">
        <w:rPr>
          <w:rFonts w:ascii="David" w:hAnsi="David" w:cs="David"/>
          <w:sz w:val="24"/>
          <w:szCs w:val="24"/>
          <w:rtl/>
        </w:rPr>
        <w:t>.</w:t>
      </w:r>
    </w:p>
    <w:p w:rsidR="00071A31" w:rsidRPr="0011055E" w:rsidRDefault="00071A31" w:rsidP="00071A31">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sz w:val="24"/>
          <w:szCs w:val="24"/>
          <w:rtl/>
        </w:rPr>
      </w:pPr>
      <w:r w:rsidRPr="0011055E">
        <w:rPr>
          <w:rFonts w:ascii="David" w:hAnsi="David" w:cs="David"/>
          <w:b/>
          <w:bCs/>
          <w:sz w:val="24"/>
          <w:szCs w:val="24"/>
          <w:rtl/>
        </w:rPr>
        <w:t xml:space="preserve">לשאלות ניתן לפנות למרכז התמיכה למעסיקים, כתובת דוא"ל: </w:t>
      </w:r>
      <w:hyperlink r:id="rId80" w:history="1">
        <w:r w:rsidRPr="0011055E">
          <w:rPr>
            <w:rStyle w:val="Hyperlink"/>
            <w:rFonts w:ascii="David" w:hAnsi="David" w:cs="David"/>
            <w:sz w:val="24"/>
            <w:szCs w:val="24"/>
          </w:rPr>
          <w:t>info@mtlm.org.il</w:t>
        </w:r>
      </w:hyperlink>
      <w:r w:rsidRPr="0011055E">
        <w:rPr>
          <w:rFonts w:ascii="David" w:hAnsi="David" w:cs="David"/>
          <w:sz w:val="24"/>
          <w:szCs w:val="24"/>
          <w:rtl/>
        </w:rPr>
        <w:t xml:space="preserve">, </w:t>
      </w:r>
      <w:r w:rsidRPr="0011055E">
        <w:rPr>
          <w:rFonts w:ascii="David" w:hAnsi="David" w:cs="David"/>
          <w:b/>
          <w:bCs/>
          <w:sz w:val="24"/>
          <w:szCs w:val="24"/>
          <w:rtl/>
        </w:rPr>
        <w:t>טלפון:</w:t>
      </w:r>
      <w:r w:rsidRPr="0011055E">
        <w:rPr>
          <w:rFonts w:ascii="David" w:hAnsi="David" w:cs="David"/>
          <w:sz w:val="24"/>
          <w:szCs w:val="24"/>
          <w:rtl/>
        </w:rPr>
        <w:t xml:space="preserve"> </w:t>
      </w:r>
      <w:r w:rsidRPr="0011055E">
        <w:rPr>
          <w:rFonts w:ascii="David" w:hAnsi="David" w:cs="David"/>
          <w:b/>
          <w:bCs/>
          <w:sz w:val="24"/>
          <w:szCs w:val="24"/>
        </w:rPr>
        <w:t>1700507676</w:t>
      </w:r>
      <w:r w:rsidRPr="0011055E">
        <w:rPr>
          <w:rFonts w:ascii="David" w:hAnsi="David" w:cs="David"/>
          <w:sz w:val="24"/>
          <w:szCs w:val="24"/>
          <w:rtl/>
        </w:rPr>
        <w:t>.</w:t>
      </w:r>
    </w:p>
    <w:p w:rsidR="00071A31" w:rsidRPr="0011055E" w:rsidRDefault="00071A31" w:rsidP="00071A31">
      <w:pPr>
        <w:spacing w:line="360" w:lineRule="auto"/>
        <w:jc w:val="both"/>
        <w:rPr>
          <w:rFonts w:ascii="David" w:hAnsi="David" w:cs="David"/>
          <w:sz w:val="24"/>
          <w:szCs w:val="24"/>
          <w:rtl/>
        </w:rPr>
      </w:pPr>
    </w:p>
    <w:p w:rsidR="00071A31" w:rsidRPr="0011055E" w:rsidRDefault="00071A31" w:rsidP="00071A31">
      <w:pPr>
        <w:spacing w:line="360" w:lineRule="auto"/>
        <w:jc w:val="both"/>
        <w:rPr>
          <w:rFonts w:ascii="David" w:hAnsi="David" w:cs="David"/>
          <w:sz w:val="24"/>
          <w:szCs w:val="24"/>
          <w:rtl/>
        </w:rPr>
      </w:pPr>
      <w:r w:rsidRPr="0011055E">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rsidR="00071A31" w:rsidRPr="0011055E" w:rsidRDefault="00071A31" w:rsidP="003D3B60">
      <w:pPr>
        <w:spacing w:line="360" w:lineRule="auto"/>
        <w:jc w:val="both"/>
        <w:rPr>
          <w:rFonts w:ascii="David" w:hAnsi="David" w:cs="David"/>
          <w:sz w:val="24"/>
          <w:szCs w:val="24"/>
          <w:rtl/>
        </w:rPr>
      </w:pPr>
      <w:r w:rsidRPr="0011055E">
        <w:rPr>
          <w:rFonts w:ascii="David" w:hAnsi="David" w:cs="David"/>
          <w:sz w:val="24"/>
          <w:szCs w:val="24"/>
          <w:rtl/>
        </w:rPr>
        <w:t>הנני נותן תצהיר זה בשם ___________________ שהוא המציע (להלן:  "</w:t>
      </w:r>
      <w:r w:rsidRPr="0011055E">
        <w:rPr>
          <w:rFonts w:ascii="David" w:hAnsi="David" w:cs="David"/>
          <w:b/>
          <w:bCs/>
          <w:sz w:val="24"/>
          <w:szCs w:val="24"/>
          <w:rtl/>
        </w:rPr>
        <w:t>המציע</w:t>
      </w:r>
      <w:r w:rsidRPr="0011055E">
        <w:rPr>
          <w:rFonts w:ascii="David" w:hAnsi="David" w:cs="David"/>
          <w:sz w:val="24"/>
          <w:szCs w:val="24"/>
          <w:rtl/>
        </w:rPr>
        <w:t>") המבקש להתקשר עם עורך</w:t>
      </w:r>
      <w:r w:rsidR="008F3318">
        <w:rPr>
          <w:rFonts w:ascii="David" w:hAnsi="David" w:cs="David" w:hint="cs"/>
          <w:sz w:val="24"/>
          <w:szCs w:val="24"/>
          <w:rtl/>
        </w:rPr>
        <w:t xml:space="preserve"> מכרז מס' </w:t>
      </w:r>
      <w:r w:rsidR="003D3B60">
        <w:rPr>
          <w:rFonts w:ascii="David" w:hAnsi="David" w:cs="David" w:hint="cs"/>
          <w:sz w:val="24"/>
          <w:szCs w:val="24"/>
          <w:rtl/>
        </w:rPr>
        <w:t xml:space="preserve">47/17 </w:t>
      </w:r>
      <w:r w:rsidR="008F3318">
        <w:rPr>
          <w:rFonts w:ascii="David" w:hAnsi="David" w:cs="David" w:hint="cs"/>
          <w:sz w:val="24"/>
          <w:szCs w:val="24"/>
          <w:rtl/>
        </w:rPr>
        <w:t>למתן שירותי ניקיון במערת המכפלה עבור המנהל האזרחי לאזור יהודה ושומרון</w:t>
      </w:r>
      <w:r w:rsidRPr="0011055E">
        <w:rPr>
          <w:rFonts w:ascii="David" w:hAnsi="David" w:cs="David"/>
          <w:sz w:val="24"/>
          <w:szCs w:val="24"/>
          <w:rtl/>
        </w:rPr>
        <w:t xml:space="preserve">. אני מצהיר/ה כי הנני מוסמך/ת לתת תצהיר זה בשם המציע. </w:t>
      </w:r>
    </w:p>
    <w:p w:rsidR="00071A31" w:rsidRPr="0011055E" w:rsidRDefault="00071A31" w:rsidP="00071A31">
      <w:pPr>
        <w:spacing w:line="360" w:lineRule="auto"/>
        <w:jc w:val="both"/>
        <w:rPr>
          <w:rFonts w:ascii="David" w:hAnsi="David" w:cs="David"/>
          <w:sz w:val="24"/>
          <w:szCs w:val="24"/>
          <w:u w:val="single"/>
          <w:rtl/>
        </w:rPr>
      </w:pPr>
      <w:r w:rsidRPr="0011055E">
        <w:rPr>
          <w:rFonts w:ascii="David" w:hAnsi="David" w:cs="David"/>
          <w:sz w:val="24"/>
          <w:szCs w:val="24"/>
          <w:rtl/>
        </w:rPr>
        <w:t xml:space="preserve"> </w:t>
      </w:r>
      <w:r w:rsidRPr="0011055E">
        <w:rPr>
          <w:rFonts w:ascii="David" w:hAnsi="David" w:cs="David"/>
          <w:sz w:val="24"/>
          <w:szCs w:val="24"/>
          <w:u w:val="single"/>
          <w:rtl/>
        </w:rPr>
        <w:t xml:space="preserve">(סמן </w:t>
      </w:r>
      <w:r w:rsidRPr="0011055E">
        <w:rPr>
          <w:rFonts w:ascii="David" w:hAnsi="David" w:cs="David"/>
          <w:sz w:val="24"/>
          <w:szCs w:val="24"/>
          <w:u w:val="single"/>
        </w:rPr>
        <w:t>X</w:t>
      </w:r>
      <w:r w:rsidRPr="0011055E">
        <w:rPr>
          <w:rFonts w:ascii="David" w:hAnsi="David" w:cs="David"/>
          <w:sz w:val="24"/>
          <w:szCs w:val="24"/>
          <w:u w:val="single"/>
          <w:rtl/>
        </w:rPr>
        <w:t xml:space="preserve"> במשבצת המתאימה):</w:t>
      </w:r>
    </w:p>
    <w:p w:rsidR="00071A31" w:rsidRPr="0011055E" w:rsidRDefault="00071A31" w:rsidP="00071A31">
      <w:pPr>
        <w:numPr>
          <w:ilvl w:val="0"/>
          <w:numId w:val="56"/>
        </w:numPr>
        <w:spacing w:line="360" w:lineRule="auto"/>
        <w:ind w:right="360"/>
        <w:jc w:val="both"/>
        <w:rPr>
          <w:rFonts w:ascii="David" w:hAnsi="David" w:cs="David"/>
          <w:sz w:val="24"/>
          <w:szCs w:val="24"/>
          <w:rtl/>
        </w:rPr>
      </w:pPr>
      <w:r w:rsidRPr="0011055E">
        <w:rPr>
          <w:rFonts w:ascii="David" w:hAnsi="David" w:cs="David"/>
          <w:sz w:val="24"/>
          <w:szCs w:val="24"/>
          <w:rtl/>
        </w:rPr>
        <w:t xml:space="preserve">הוראות סעיף 9 לחוק שוויון זכויות לאנשים עם מוגבלות, </w:t>
      </w:r>
      <w:proofErr w:type="spellStart"/>
      <w:r w:rsidRPr="0011055E">
        <w:rPr>
          <w:rFonts w:ascii="David" w:hAnsi="David" w:cs="David"/>
          <w:sz w:val="24"/>
          <w:szCs w:val="24"/>
          <w:rtl/>
        </w:rPr>
        <w:t>התשנ"ח</w:t>
      </w:r>
      <w:proofErr w:type="spellEnd"/>
      <w:r w:rsidRPr="0011055E">
        <w:rPr>
          <w:rFonts w:ascii="David" w:hAnsi="David" w:cs="David"/>
          <w:sz w:val="24"/>
          <w:szCs w:val="24"/>
          <w:rtl/>
        </w:rPr>
        <w:t xml:space="preserve"> 1998 לא חלות על המציע.</w:t>
      </w:r>
    </w:p>
    <w:p w:rsidR="00071A31" w:rsidRPr="0011055E" w:rsidRDefault="00071A31" w:rsidP="00071A31">
      <w:pPr>
        <w:numPr>
          <w:ilvl w:val="0"/>
          <w:numId w:val="56"/>
        </w:numPr>
        <w:spacing w:line="360" w:lineRule="auto"/>
        <w:ind w:left="0" w:right="360" w:firstLine="0"/>
        <w:jc w:val="both"/>
        <w:rPr>
          <w:rFonts w:ascii="David" w:hAnsi="David" w:cs="David"/>
          <w:sz w:val="24"/>
          <w:szCs w:val="24"/>
        </w:rPr>
      </w:pPr>
      <w:r w:rsidRPr="0011055E">
        <w:rPr>
          <w:rFonts w:ascii="David" w:hAnsi="David" w:cs="David"/>
          <w:sz w:val="24"/>
          <w:szCs w:val="24"/>
          <w:rtl/>
        </w:rPr>
        <w:t xml:space="preserve">הוראות סעיף 9 לחוק שוויון זכויות לאנשים עם מוגבלות, </w:t>
      </w:r>
      <w:proofErr w:type="spellStart"/>
      <w:r w:rsidRPr="0011055E">
        <w:rPr>
          <w:rFonts w:ascii="David" w:hAnsi="David" w:cs="David"/>
          <w:sz w:val="24"/>
          <w:szCs w:val="24"/>
          <w:rtl/>
        </w:rPr>
        <w:t>התשנ"ח</w:t>
      </w:r>
      <w:proofErr w:type="spellEnd"/>
      <w:r w:rsidRPr="0011055E">
        <w:rPr>
          <w:rFonts w:ascii="David" w:hAnsi="David" w:cs="David"/>
          <w:sz w:val="24"/>
          <w:szCs w:val="24"/>
          <w:rtl/>
        </w:rPr>
        <w:t xml:space="preserve"> 1998 חלות על המציע והוא מקיים </w:t>
      </w:r>
    </w:p>
    <w:p w:rsidR="00071A31" w:rsidRPr="0011055E" w:rsidRDefault="00071A31" w:rsidP="00071A31">
      <w:pPr>
        <w:spacing w:line="360" w:lineRule="auto"/>
        <w:ind w:right="360"/>
        <w:jc w:val="both"/>
        <w:rPr>
          <w:rFonts w:ascii="David" w:hAnsi="David" w:cs="David"/>
          <w:sz w:val="24"/>
          <w:szCs w:val="24"/>
        </w:rPr>
      </w:pPr>
      <w:r w:rsidRPr="0011055E">
        <w:rPr>
          <w:rFonts w:ascii="David" w:hAnsi="David" w:cs="David"/>
          <w:sz w:val="24"/>
          <w:szCs w:val="24"/>
          <w:rtl/>
        </w:rPr>
        <w:t xml:space="preserve">      אותן.  </w:t>
      </w:r>
    </w:p>
    <w:p w:rsidR="00071A31" w:rsidRPr="0011055E" w:rsidRDefault="00071A31" w:rsidP="00071A31">
      <w:pPr>
        <w:spacing w:line="360" w:lineRule="auto"/>
        <w:jc w:val="both"/>
        <w:rPr>
          <w:rFonts w:ascii="David" w:hAnsi="David" w:cs="David"/>
          <w:sz w:val="24"/>
          <w:szCs w:val="24"/>
        </w:rPr>
      </w:pPr>
      <w:r w:rsidRPr="0011055E">
        <w:rPr>
          <w:rFonts w:ascii="David" w:hAnsi="David" w:cs="David"/>
          <w:sz w:val="24"/>
          <w:szCs w:val="24"/>
          <w:u w:val="single"/>
          <w:rtl/>
        </w:rPr>
        <w:t xml:space="preserve">(במקרה שהוראות סעיף 9 לחוק שוויון זכויות לאנשים עם מוגבלות, </w:t>
      </w:r>
      <w:proofErr w:type="spellStart"/>
      <w:r w:rsidRPr="0011055E">
        <w:rPr>
          <w:rFonts w:ascii="David" w:hAnsi="David" w:cs="David"/>
          <w:sz w:val="24"/>
          <w:szCs w:val="24"/>
          <w:u w:val="single"/>
          <w:rtl/>
        </w:rPr>
        <w:t>התשנ"ח</w:t>
      </w:r>
      <w:proofErr w:type="spellEnd"/>
      <w:r w:rsidRPr="0011055E">
        <w:rPr>
          <w:rFonts w:ascii="David" w:hAnsi="David" w:cs="David"/>
          <w:sz w:val="24"/>
          <w:szCs w:val="24"/>
          <w:u w:val="single"/>
          <w:rtl/>
        </w:rPr>
        <w:t xml:space="preserve"> 1998 </w:t>
      </w:r>
      <w:r w:rsidRPr="0011055E">
        <w:rPr>
          <w:rFonts w:ascii="David" w:hAnsi="David" w:cs="David"/>
          <w:b/>
          <w:bCs/>
          <w:sz w:val="24"/>
          <w:szCs w:val="24"/>
          <w:u w:val="single"/>
          <w:rtl/>
        </w:rPr>
        <w:t>חלות על המציע</w:t>
      </w:r>
      <w:r w:rsidRPr="0011055E">
        <w:rPr>
          <w:rFonts w:ascii="David" w:hAnsi="David" w:cs="David"/>
          <w:sz w:val="24"/>
          <w:szCs w:val="24"/>
          <w:u w:val="single"/>
          <w:rtl/>
        </w:rPr>
        <w:t xml:space="preserve"> נדרש לסמן </w:t>
      </w:r>
      <w:r w:rsidRPr="0011055E">
        <w:rPr>
          <w:rFonts w:ascii="David" w:hAnsi="David" w:cs="David"/>
          <w:sz w:val="24"/>
          <w:szCs w:val="24"/>
          <w:u w:val="single"/>
        </w:rPr>
        <w:t>x</w:t>
      </w:r>
      <w:r w:rsidRPr="0011055E">
        <w:rPr>
          <w:rFonts w:ascii="David" w:hAnsi="David" w:cs="David"/>
          <w:sz w:val="24"/>
          <w:szCs w:val="24"/>
          <w:u w:val="single"/>
          <w:rtl/>
        </w:rPr>
        <w:t xml:space="preserve"> במשבצת המתאימה)</w:t>
      </w:r>
      <w:r w:rsidRPr="0011055E">
        <w:rPr>
          <w:rFonts w:ascii="David" w:hAnsi="David" w:cs="David"/>
          <w:sz w:val="24"/>
          <w:szCs w:val="24"/>
          <w:rtl/>
        </w:rPr>
        <w:t>:</w:t>
      </w:r>
    </w:p>
    <w:p w:rsidR="00071A31" w:rsidRPr="0011055E" w:rsidRDefault="00071A31" w:rsidP="00071A31">
      <w:pPr>
        <w:numPr>
          <w:ilvl w:val="0"/>
          <w:numId w:val="56"/>
        </w:numPr>
        <w:spacing w:line="360" w:lineRule="auto"/>
        <w:ind w:right="360"/>
        <w:jc w:val="both"/>
        <w:rPr>
          <w:rFonts w:ascii="David" w:hAnsi="David" w:cs="David"/>
          <w:sz w:val="24"/>
          <w:szCs w:val="24"/>
          <w:rtl/>
        </w:rPr>
      </w:pPr>
      <w:r w:rsidRPr="0011055E">
        <w:rPr>
          <w:rFonts w:ascii="David" w:hAnsi="David" w:cs="David"/>
          <w:sz w:val="24"/>
          <w:szCs w:val="24"/>
          <w:rtl/>
        </w:rPr>
        <w:t>המציע מעסיק פחות מ-100 עובדים.</w:t>
      </w:r>
    </w:p>
    <w:p w:rsidR="00071A31" w:rsidRPr="0011055E" w:rsidRDefault="00071A31" w:rsidP="00071A31">
      <w:pPr>
        <w:numPr>
          <w:ilvl w:val="0"/>
          <w:numId w:val="56"/>
        </w:numPr>
        <w:spacing w:line="360" w:lineRule="auto"/>
        <w:ind w:right="360"/>
        <w:jc w:val="both"/>
        <w:rPr>
          <w:rFonts w:ascii="David" w:hAnsi="David" w:cs="David"/>
          <w:sz w:val="24"/>
          <w:szCs w:val="24"/>
        </w:rPr>
      </w:pPr>
      <w:r w:rsidRPr="0011055E">
        <w:rPr>
          <w:rFonts w:ascii="David" w:hAnsi="David" w:cs="David"/>
          <w:sz w:val="24"/>
          <w:szCs w:val="24"/>
          <w:rtl/>
        </w:rPr>
        <w:t>המציע מעסיק 100 עובדים או יותר.</w:t>
      </w:r>
    </w:p>
    <w:p w:rsidR="00071A31" w:rsidRPr="0011055E" w:rsidRDefault="00071A31" w:rsidP="00071A31">
      <w:pPr>
        <w:spacing w:line="360" w:lineRule="auto"/>
        <w:ind w:right="360"/>
        <w:jc w:val="both"/>
        <w:rPr>
          <w:rFonts w:ascii="David" w:hAnsi="David" w:cs="David"/>
          <w:sz w:val="24"/>
          <w:szCs w:val="24"/>
        </w:rPr>
      </w:pPr>
      <w:r w:rsidRPr="0011055E">
        <w:rPr>
          <w:rFonts w:ascii="David" w:hAnsi="David" w:cs="David"/>
          <w:sz w:val="24"/>
          <w:szCs w:val="24"/>
          <w:u w:val="single"/>
          <w:rtl/>
        </w:rPr>
        <w:t xml:space="preserve">(במקרה שהמציע מעסיק 100 עובדים או יותר נדרש לסמן </w:t>
      </w:r>
      <w:r w:rsidRPr="0011055E">
        <w:rPr>
          <w:rFonts w:ascii="David" w:hAnsi="David" w:cs="David"/>
          <w:sz w:val="24"/>
          <w:szCs w:val="24"/>
          <w:u w:val="single"/>
        </w:rPr>
        <w:t xml:space="preserve">X </w:t>
      </w:r>
      <w:r w:rsidRPr="0011055E">
        <w:rPr>
          <w:rFonts w:ascii="David" w:hAnsi="David" w:cs="David"/>
          <w:sz w:val="24"/>
          <w:szCs w:val="24"/>
          <w:u w:val="single"/>
          <w:rtl/>
        </w:rPr>
        <w:t xml:space="preserve"> במשבצת המתאימה)</w:t>
      </w:r>
      <w:r w:rsidRPr="0011055E">
        <w:rPr>
          <w:rFonts w:ascii="David" w:hAnsi="David" w:cs="David"/>
          <w:sz w:val="24"/>
          <w:szCs w:val="24"/>
          <w:rtl/>
        </w:rPr>
        <w:t>:</w:t>
      </w:r>
    </w:p>
    <w:p w:rsidR="00071A31" w:rsidRPr="0011055E" w:rsidRDefault="00071A31" w:rsidP="00071A31">
      <w:pPr>
        <w:numPr>
          <w:ilvl w:val="0"/>
          <w:numId w:val="56"/>
        </w:numPr>
        <w:spacing w:line="360" w:lineRule="auto"/>
        <w:ind w:right="360"/>
        <w:jc w:val="both"/>
        <w:rPr>
          <w:rFonts w:ascii="David" w:hAnsi="David" w:cs="David"/>
          <w:sz w:val="24"/>
          <w:szCs w:val="24"/>
          <w:rtl/>
        </w:rPr>
      </w:pPr>
      <w:r w:rsidRPr="0011055E">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11055E">
        <w:rPr>
          <w:rFonts w:ascii="David" w:hAnsi="David" w:cs="David"/>
          <w:sz w:val="24"/>
          <w:szCs w:val="24"/>
        </w:rPr>
        <w:t xml:space="preserve"> </w:t>
      </w:r>
      <w:r w:rsidRPr="0011055E">
        <w:rPr>
          <w:rFonts w:ascii="David" w:hAnsi="David" w:cs="David"/>
          <w:sz w:val="24"/>
          <w:szCs w:val="24"/>
          <w:rtl/>
        </w:rPr>
        <w:t>בחינת</w:t>
      </w:r>
      <w:r w:rsidRPr="0011055E">
        <w:rPr>
          <w:rFonts w:ascii="David" w:hAnsi="David" w:cs="David"/>
          <w:sz w:val="24"/>
          <w:szCs w:val="24"/>
        </w:rPr>
        <w:t xml:space="preserve"> </w:t>
      </w:r>
      <w:r w:rsidRPr="0011055E">
        <w:rPr>
          <w:rFonts w:ascii="David" w:hAnsi="David" w:cs="David"/>
          <w:sz w:val="24"/>
          <w:szCs w:val="24"/>
          <w:rtl/>
        </w:rPr>
        <w:t>יישום</w:t>
      </w:r>
      <w:r w:rsidRPr="0011055E">
        <w:rPr>
          <w:rFonts w:ascii="David" w:hAnsi="David" w:cs="David"/>
          <w:sz w:val="24"/>
          <w:szCs w:val="24"/>
        </w:rPr>
        <w:t xml:space="preserve"> </w:t>
      </w:r>
      <w:r w:rsidRPr="0011055E">
        <w:rPr>
          <w:rFonts w:ascii="David" w:hAnsi="David" w:cs="David"/>
          <w:sz w:val="24"/>
          <w:szCs w:val="24"/>
          <w:rtl/>
        </w:rPr>
        <w:t>חובותיו</w:t>
      </w:r>
      <w:r w:rsidRPr="0011055E">
        <w:rPr>
          <w:rFonts w:ascii="David" w:hAnsi="David" w:cs="David"/>
          <w:sz w:val="24"/>
          <w:szCs w:val="24"/>
        </w:rPr>
        <w:t xml:space="preserve"> </w:t>
      </w:r>
      <w:r w:rsidRPr="0011055E">
        <w:rPr>
          <w:rFonts w:ascii="David" w:hAnsi="David" w:cs="David"/>
          <w:sz w:val="24"/>
          <w:szCs w:val="24"/>
          <w:rtl/>
        </w:rPr>
        <w:t>לפי</w:t>
      </w:r>
      <w:r w:rsidRPr="0011055E">
        <w:rPr>
          <w:rFonts w:ascii="David" w:hAnsi="David" w:cs="David"/>
          <w:sz w:val="24"/>
          <w:szCs w:val="24"/>
        </w:rPr>
        <w:t xml:space="preserve"> </w:t>
      </w:r>
      <w:r w:rsidRPr="0011055E">
        <w:rPr>
          <w:rFonts w:ascii="David" w:hAnsi="David" w:cs="David"/>
          <w:sz w:val="24"/>
          <w:szCs w:val="24"/>
          <w:rtl/>
        </w:rPr>
        <w:t>סעיף</w:t>
      </w:r>
      <w:r w:rsidRPr="0011055E">
        <w:rPr>
          <w:rFonts w:ascii="David" w:hAnsi="David" w:cs="David"/>
          <w:sz w:val="24"/>
          <w:szCs w:val="24"/>
        </w:rPr>
        <w:t xml:space="preserve"> 9 </w:t>
      </w:r>
      <w:r w:rsidRPr="0011055E">
        <w:rPr>
          <w:rFonts w:ascii="David" w:hAnsi="David" w:cs="David"/>
          <w:sz w:val="24"/>
          <w:szCs w:val="24"/>
          <w:rtl/>
        </w:rPr>
        <w:t>לחוק שוויון</w:t>
      </w:r>
      <w:r w:rsidRPr="0011055E">
        <w:rPr>
          <w:rFonts w:ascii="David" w:hAnsi="David" w:cs="David"/>
          <w:sz w:val="24"/>
          <w:szCs w:val="24"/>
        </w:rPr>
        <w:t xml:space="preserve"> </w:t>
      </w:r>
      <w:r w:rsidRPr="0011055E">
        <w:rPr>
          <w:rFonts w:ascii="David" w:hAnsi="David" w:cs="David"/>
          <w:sz w:val="24"/>
          <w:szCs w:val="24"/>
          <w:rtl/>
        </w:rPr>
        <w:t xml:space="preserve">זכויות לאנשים עם מוגבלות, </w:t>
      </w:r>
      <w:proofErr w:type="spellStart"/>
      <w:r w:rsidRPr="0011055E">
        <w:rPr>
          <w:rFonts w:ascii="David" w:hAnsi="David" w:cs="David"/>
          <w:sz w:val="24"/>
          <w:szCs w:val="24"/>
          <w:rtl/>
        </w:rPr>
        <w:t>התשנ"ח</w:t>
      </w:r>
      <w:proofErr w:type="spellEnd"/>
      <w:r w:rsidRPr="0011055E">
        <w:rPr>
          <w:rFonts w:ascii="David" w:hAnsi="David" w:cs="David"/>
          <w:sz w:val="24"/>
          <w:szCs w:val="24"/>
          <w:rtl/>
        </w:rPr>
        <w:t xml:space="preserve"> 1998</w:t>
      </w:r>
      <w:r w:rsidRPr="0011055E">
        <w:rPr>
          <w:rFonts w:ascii="David" w:hAnsi="David" w:cs="David"/>
          <w:sz w:val="24"/>
          <w:szCs w:val="24"/>
        </w:rPr>
        <w:t xml:space="preserve">, </w:t>
      </w:r>
      <w:r w:rsidRPr="0011055E">
        <w:rPr>
          <w:rFonts w:ascii="David" w:hAnsi="David" w:cs="David"/>
          <w:sz w:val="24"/>
          <w:szCs w:val="24"/>
          <w:rtl/>
        </w:rPr>
        <w:t xml:space="preserve"> ובמקרה</w:t>
      </w:r>
      <w:r w:rsidRPr="0011055E">
        <w:rPr>
          <w:rFonts w:ascii="David" w:hAnsi="David" w:cs="David"/>
          <w:sz w:val="24"/>
          <w:szCs w:val="24"/>
        </w:rPr>
        <w:t xml:space="preserve"> </w:t>
      </w:r>
      <w:r w:rsidRPr="0011055E">
        <w:rPr>
          <w:rFonts w:ascii="David" w:hAnsi="David" w:cs="David"/>
          <w:sz w:val="24"/>
          <w:szCs w:val="24"/>
          <w:rtl/>
        </w:rPr>
        <w:t>הצורך</w:t>
      </w:r>
      <w:r w:rsidRPr="0011055E">
        <w:rPr>
          <w:rFonts w:ascii="David" w:hAnsi="David" w:cs="David"/>
          <w:sz w:val="24"/>
          <w:szCs w:val="24"/>
        </w:rPr>
        <w:t>–</w:t>
      </w:r>
      <w:r w:rsidRPr="0011055E">
        <w:rPr>
          <w:rFonts w:ascii="David" w:hAnsi="David" w:cs="David"/>
          <w:sz w:val="24"/>
          <w:szCs w:val="24"/>
          <w:rtl/>
        </w:rPr>
        <w:t xml:space="preserve"> לשם</w:t>
      </w:r>
      <w:r w:rsidRPr="0011055E">
        <w:rPr>
          <w:rFonts w:ascii="David" w:hAnsi="David" w:cs="David"/>
          <w:sz w:val="24"/>
          <w:szCs w:val="24"/>
        </w:rPr>
        <w:t xml:space="preserve"> </w:t>
      </w:r>
      <w:r w:rsidRPr="0011055E">
        <w:rPr>
          <w:rFonts w:ascii="David" w:hAnsi="David" w:cs="David"/>
          <w:sz w:val="24"/>
          <w:szCs w:val="24"/>
          <w:rtl/>
        </w:rPr>
        <w:t>קבלת הנחיות</w:t>
      </w:r>
      <w:r w:rsidRPr="0011055E">
        <w:rPr>
          <w:rFonts w:ascii="David" w:hAnsi="David" w:cs="David"/>
          <w:sz w:val="24"/>
          <w:szCs w:val="24"/>
        </w:rPr>
        <w:t xml:space="preserve"> </w:t>
      </w:r>
      <w:r w:rsidRPr="0011055E">
        <w:rPr>
          <w:rFonts w:ascii="David" w:hAnsi="David" w:cs="David"/>
          <w:sz w:val="24"/>
          <w:szCs w:val="24"/>
          <w:rtl/>
        </w:rPr>
        <w:t>בקשר</w:t>
      </w:r>
      <w:r w:rsidRPr="0011055E">
        <w:rPr>
          <w:rFonts w:ascii="David" w:hAnsi="David" w:cs="David"/>
          <w:sz w:val="24"/>
          <w:szCs w:val="24"/>
        </w:rPr>
        <w:t xml:space="preserve"> </w:t>
      </w:r>
      <w:r w:rsidRPr="0011055E">
        <w:rPr>
          <w:rFonts w:ascii="David" w:hAnsi="David" w:cs="David"/>
          <w:sz w:val="24"/>
          <w:szCs w:val="24"/>
          <w:rtl/>
        </w:rPr>
        <w:t>ליישומן</w:t>
      </w:r>
      <w:r w:rsidRPr="0011055E">
        <w:rPr>
          <w:rFonts w:ascii="David" w:hAnsi="David" w:cs="David"/>
          <w:sz w:val="24"/>
          <w:szCs w:val="24"/>
        </w:rPr>
        <w:t>.</w:t>
      </w:r>
    </w:p>
    <w:p w:rsidR="00071A31" w:rsidRPr="0011055E" w:rsidRDefault="00071A31" w:rsidP="00071A31">
      <w:pPr>
        <w:numPr>
          <w:ilvl w:val="0"/>
          <w:numId w:val="56"/>
        </w:numPr>
        <w:spacing w:line="360" w:lineRule="auto"/>
        <w:ind w:right="360"/>
        <w:jc w:val="both"/>
        <w:rPr>
          <w:rFonts w:ascii="David" w:hAnsi="David" w:cs="David"/>
          <w:sz w:val="24"/>
          <w:szCs w:val="24"/>
        </w:rPr>
      </w:pPr>
      <w:r w:rsidRPr="0011055E">
        <w:rPr>
          <w:rFonts w:ascii="David" w:hAnsi="David" w:cs="David"/>
          <w:sz w:val="24"/>
          <w:szCs w:val="24"/>
          <w:rtl/>
        </w:rPr>
        <w:t>המציע התחייב בעבר לפנות למנהל הכללי של משרד העבודה והרווחה והשירותים החברתיים לשם בחינת</w:t>
      </w:r>
      <w:r w:rsidRPr="0011055E">
        <w:rPr>
          <w:rFonts w:ascii="David" w:hAnsi="David" w:cs="David"/>
          <w:sz w:val="24"/>
          <w:szCs w:val="24"/>
        </w:rPr>
        <w:t xml:space="preserve"> </w:t>
      </w:r>
      <w:r w:rsidRPr="0011055E">
        <w:rPr>
          <w:rFonts w:ascii="David" w:hAnsi="David" w:cs="David"/>
          <w:sz w:val="24"/>
          <w:szCs w:val="24"/>
          <w:rtl/>
        </w:rPr>
        <w:t xml:space="preserve"> יישום</w:t>
      </w:r>
      <w:r w:rsidRPr="0011055E">
        <w:rPr>
          <w:rFonts w:ascii="David" w:hAnsi="David" w:cs="David"/>
          <w:sz w:val="24"/>
          <w:szCs w:val="24"/>
        </w:rPr>
        <w:t xml:space="preserve"> </w:t>
      </w:r>
      <w:r w:rsidRPr="0011055E">
        <w:rPr>
          <w:rFonts w:ascii="David" w:hAnsi="David" w:cs="David"/>
          <w:sz w:val="24"/>
          <w:szCs w:val="24"/>
          <w:rtl/>
        </w:rPr>
        <w:t>חובותיו</w:t>
      </w:r>
      <w:r w:rsidRPr="0011055E">
        <w:rPr>
          <w:rFonts w:ascii="David" w:hAnsi="David" w:cs="David"/>
          <w:sz w:val="24"/>
          <w:szCs w:val="24"/>
        </w:rPr>
        <w:t xml:space="preserve"> </w:t>
      </w:r>
      <w:r w:rsidRPr="0011055E">
        <w:rPr>
          <w:rFonts w:ascii="David" w:hAnsi="David" w:cs="David"/>
          <w:sz w:val="24"/>
          <w:szCs w:val="24"/>
          <w:rtl/>
        </w:rPr>
        <w:t>לפי</w:t>
      </w:r>
      <w:r w:rsidRPr="0011055E">
        <w:rPr>
          <w:rFonts w:ascii="David" w:hAnsi="David" w:cs="David"/>
          <w:sz w:val="24"/>
          <w:szCs w:val="24"/>
        </w:rPr>
        <w:t xml:space="preserve"> </w:t>
      </w:r>
      <w:r w:rsidRPr="0011055E">
        <w:rPr>
          <w:rFonts w:ascii="David" w:hAnsi="David" w:cs="David"/>
          <w:sz w:val="24"/>
          <w:szCs w:val="24"/>
          <w:rtl/>
        </w:rPr>
        <w:t>סעיף</w:t>
      </w:r>
      <w:r w:rsidRPr="0011055E">
        <w:rPr>
          <w:rFonts w:ascii="David" w:hAnsi="David" w:cs="David"/>
          <w:sz w:val="24"/>
          <w:szCs w:val="24"/>
        </w:rPr>
        <w:t xml:space="preserve"> 9 </w:t>
      </w:r>
      <w:r w:rsidRPr="0011055E">
        <w:rPr>
          <w:rFonts w:ascii="David" w:hAnsi="David" w:cs="David"/>
          <w:sz w:val="24"/>
          <w:szCs w:val="24"/>
          <w:rtl/>
        </w:rPr>
        <w:t>לחוק שוויון</w:t>
      </w:r>
      <w:r w:rsidRPr="0011055E">
        <w:rPr>
          <w:rFonts w:ascii="David" w:hAnsi="David" w:cs="David"/>
          <w:sz w:val="24"/>
          <w:szCs w:val="24"/>
        </w:rPr>
        <w:t xml:space="preserve"> </w:t>
      </w:r>
      <w:r w:rsidRPr="0011055E">
        <w:rPr>
          <w:rFonts w:ascii="David" w:hAnsi="David" w:cs="David"/>
          <w:sz w:val="24"/>
          <w:szCs w:val="24"/>
          <w:rtl/>
        </w:rPr>
        <w:t xml:space="preserve">זכויות לאנשים עם מוגבלות, </w:t>
      </w:r>
      <w:proofErr w:type="spellStart"/>
      <w:r w:rsidRPr="0011055E">
        <w:rPr>
          <w:rFonts w:ascii="David" w:hAnsi="David" w:cs="David"/>
          <w:sz w:val="24"/>
          <w:szCs w:val="24"/>
          <w:rtl/>
        </w:rPr>
        <w:t>התשנ"ח</w:t>
      </w:r>
      <w:proofErr w:type="spellEnd"/>
      <w:r w:rsidRPr="0011055E">
        <w:rPr>
          <w:rFonts w:ascii="David" w:hAnsi="David" w:cs="David"/>
          <w:sz w:val="24"/>
          <w:szCs w:val="24"/>
          <w:rtl/>
        </w:rPr>
        <w:t xml:space="preserve"> 1998, הוא פנה כאמור ואם קיבל הנחיות ליישום חובותיו </w:t>
      </w:r>
      <w:r w:rsidRPr="0011055E">
        <w:rPr>
          <w:rFonts w:ascii="David" w:hAnsi="David" w:cs="David"/>
          <w:b/>
          <w:bCs/>
          <w:sz w:val="24"/>
          <w:szCs w:val="24"/>
          <w:rtl/>
        </w:rPr>
        <w:t>פעל ליישומן</w:t>
      </w:r>
      <w:r w:rsidRPr="0011055E">
        <w:rPr>
          <w:rFonts w:ascii="David" w:hAnsi="David" w:cs="David"/>
          <w:sz w:val="24"/>
          <w:szCs w:val="24"/>
          <w:rtl/>
        </w:rPr>
        <w:t xml:space="preserve"> (במקרה שהמציע התחייב בעבר לבצע פנייה זו ונעשתה עמו התקשרות שלגביה נתן התחייבות זו).</w:t>
      </w:r>
    </w:p>
    <w:p w:rsidR="00071A31" w:rsidRPr="0011055E" w:rsidRDefault="00071A31" w:rsidP="00071A31">
      <w:pPr>
        <w:spacing w:line="360" w:lineRule="auto"/>
        <w:ind w:right="360"/>
        <w:rPr>
          <w:rFonts w:ascii="David" w:hAnsi="David" w:cs="David"/>
          <w:sz w:val="24"/>
          <w:szCs w:val="24"/>
          <w:rtl/>
        </w:rPr>
      </w:pPr>
      <w:r w:rsidRPr="0011055E">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rsidR="00071A31" w:rsidRPr="0011055E" w:rsidRDefault="00071A31" w:rsidP="00071A31">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11055E">
        <w:rPr>
          <w:rFonts w:ascii="David" w:hAnsi="David" w:cs="David"/>
          <w:b/>
          <w:bCs/>
          <w:sz w:val="24"/>
          <w:szCs w:val="24"/>
          <w:u w:val="single"/>
          <w:rtl/>
        </w:rPr>
        <w:t>אישור עורך הדין</w:t>
      </w:r>
    </w:p>
    <w:p w:rsidR="00071A31" w:rsidRPr="0011055E" w:rsidRDefault="00071A31" w:rsidP="00071A31">
      <w:pPr>
        <w:spacing w:line="360" w:lineRule="auto"/>
        <w:jc w:val="both"/>
        <w:rPr>
          <w:rFonts w:ascii="David" w:hAnsi="David" w:cs="David"/>
          <w:sz w:val="24"/>
          <w:szCs w:val="24"/>
          <w:rtl/>
        </w:rPr>
      </w:pPr>
      <w:r w:rsidRPr="0011055E">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071A31" w:rsidRPr="0011055E" w:rsidRDefault="00071A31" w:rsidP="00071A31">
      <w:pPr>
        <w:spacing w:line="360" w:lineRule="auto"/>
        <w:rPr>
          <w:rFonts w:ascii="David" w:hAnsi="David" w:cs="David"/>
          <w:sz w:val="24"/>
          <w:szCs w:val="24"/>
          <w:rtl/>
        </w:rPr>
      </w:pPr>
      <w:r w:rsidRPr="0011055E">
        <w:rPr>
          <w:rFonts w:ascii="David" w:hAnsi="David" w:cs="David"/>
          <w:sz w:val="24"/>
          <w:szCs w:val="24"/>
          <w:rtl/>
        </w:rPr>
        <w:t>____________________</w:t>
      </w:r>
      <w:r w:rsidRPr="0011055E">
        <w:rPr>
          <w:rFonts w:ascii="David" w:hAnsi="David" w:cs="David"/>
          <w:sz w:val="24"/>
          <w:szCs w:val="24"/>
          <w:rtl/>
        </w:rPr>
        <w:tab/>
        <w:t xml:space="preserve">      ____________________</w:t>
      </w:r>
      <w:r w:rsidRPr="0011055E">
        <w:rPr>
          <w:rFonts w:ascii="David" w:hAnsi="David" w:cs="David"/>
          <w:sz w:val="24"/>
          <w:szCs w:val="24"/>
          <w:rtl/>
        </w:rPr>
        <w:tab/>
        <w:t xml:space="preserve">        ____________________</w:t>
      </w:r>
    </w:p>
    <w:p w:rsidR="00071A31" w:rsidRPr="0011055E" w:rsidRDefault="00071A31" w:rsidP="00071A31">
      <w:pPr>
        <w:spacing w:line="360" w:lineRule="auto"/>
        <w:ind w:firstLine="720"/>
        <w:rPr>
          <w:rFonts w:ascii="David" w:hAnsi="David" w:cs="David"/>
          <w:sz w:val="24"/>
          <w:szCs w:val="24"/>
          <w:rtl/>
        </w:rPr>
      </w:pPr>
      <w:r w:rsidRPr="0011055E">
        <w:rPr>
          <w:rFonts w:ascii="David" w:hAnsi="David" w:cs="David"/>
          <w:sz w:val="24"/>
          <w:szCs w:val="24"/>
          <w:rtl/>
        </w:rPr>
        <w:lastRenderedPageBreak/>
        <w:t>תאריך</w:t>
      </w:r>
      <w:r w:rsidRPr="0011055E">
        <w:rPr>
          <w:rFonts w:ascii="David" w:hAnsi="David" w:cs="David"/>
          <w:sz w:val="24"/>
          <w:szCs w:val="24"/>
          <w:rtl/>
        </w:rPr>
        <w:tab/>
      </w:r>
      <w:r w:rsidRPr="0011055E">
        <w:rPr>
          <w:rFonts w:ascii="David" w:hAnsi="David" w:cs="David"/>
          <w:sz w:val="24"/>
          <w:szCs w:val="24"/>
          <w:rtl/>
        </w:rPr>
        <w:tab/>
        <w:t xml:space="preserve">            חותמת ומספר רישיון    </w:t>
      </w:r>
      <w:r w:rsidRPr="0011055E">
        <w:rPr>
          <w:rFonts w:ascii="David" w:hAnsi="David" w:cs="David"/>
          <w:sz w:val="24"/>
          <w:szCs w:val="24"/>
          <w:rtl/>
        </w:rPr>
        <w:tab/>
      </w:r>
      <w:r w:rsidRPr="0011055E">
        <w:rPr>
          <w:rFonts w:ascii="David" w:hAnsi="David" w:cs="David"/>
          <w:sz w:val="24"/>
          <w:szCs w:val="24"/>
          <w:rtl/>
        </w:rPr>
        <w:tab/>
        <w:t>חתימה</w:t>
      </w:r>
    </w:p>
    <w:p w:rsidR="00AA2CF3" w:rsidRPr="000572E0" w:rsidRDefault="00AA2CF3" w:rsidP="000572E0">
      <w:pPr>
        <w:shd w:val="clear" w:color="auto" w:fill="FFFFFF"/>
        <w:contextualSpacing/>
        <w:jc w:val="center"/>
        <w:rPr>
          <w:rFonts w:ascii="David" w:hAnsi="David" w:cs="David"/>
          <w:sz w:val="24"/>
          <w:szCs w:val="24"/>
          <w:u w:val="single"/>
          <w:rtl/>
        </w:rPr>
      </w:pPr>
      <w:bookmarkStart w:id="22" w:name="נספח_ד"/>
      <w:bookmarkEnd w:id="22"/>
      <w:r w:rsidRPr="000572E0">
        <w:rPr>
          <w:rFonts w:ascii="David" w:hAnsi="David" w:cs="David"/>
          <w:b/>
          <w:bCs/>
          <w:sz w:val="24"/>
          <w:szCs w:val="24"/>
          <w:u w:val="single"/>
          <w:rtl/>
        </w:rPr>
        <w:t xml:space="preserve">נספח </w:t>
      </w:r>
      <w:bookmarkStart w:id="23" w:name="נספח_ו"/>
      <w:bookmarkEnd w:id="23"/>
      <w:r w:rsidR="00CF3A05" w:rsidRPr="000572E0">
        <w:rPr>
          <w:rFonts w:ascii="David" w:hAnsi="David" w:cs="David"/>
          <w:b/>
          <w:bCs/>
          <w:sz w:val="24"/>
          <w:szCs w:val="24"/>
          <w:u w:val="single"/>
          <w:rtl/>
        </w:rPr>
        <w:t>ט</w:t>
      </w:r>
      <w:r w:rsidRPr="000572E0">
        <w:rPr>
          <w:rFonts w:ascii="David" w:hAnsi="David" w:cs="David"/>
          <w:b/>
          <w:bCs/>
          <w:sz w:val="24"/>
          <w:szCs w:val="24"/>
          <w:u w:val="single"/>
          <w:rtl/>
        </w:rPr>
        <w:t xml:space="preserve"> – </w:t>
      </w:r>
      <w:r w:rsidR="000572E0" w:rsidRPr="000572E0">
        <w:rPr>
          <w:rFonts w:ascii="David" w:hAnsi="David" w:cs="David" w:hint="cs"/>
          <w:b/>
          <w:bCs/>
          <w:sz w:val="24"/>
          <w:szCs w:val="24"/>
          <w:u w:val="single"/>
          <w:rtl/>
        </w:rPr>
        <w:t>הודעה בדבר קיום תיבת תלונות</w:t>
      </w:r>
    </w:p>
    <w:p w:rsidR="00F64064" w:rsidRPr="00FE3B23" w:rsidRDefault="000572E0" w:rsidP="00F64064">
      <w:pPr>
        <w:rPr>
          <w:rtl/>
        </w:rPr>
      </w:pPr>
      <w:r>
        <w:rPr>
          <w:rFonts w:ascii="David" w:hAnsi="David" w:cs="David"/>
          <w:sz w:val="24"/>
          <w:szCs w:val="24"/>
          <w:rtl/>
        </w:rPr>
        <w:br w:type="page"/>
      </w:r>
    </w:p>
    <w:p w:rsidR="00F64064" w:rsidRPr="0048234F" w:rsidRDefault="00F64064" w:rsidP="00F64064">
      <w:pPr>
        <w:jc w:val="center"/>
        <w:rPr>
          <w:rFonts w:ascii="Arial" w:hAnsi="Arial" w:cs="Arial"/>
          <w:b/>
          <w:bCs/>
          <w:sz w:val="60"/>
          <w:szCs w:val="60"/>
          <w:u w:val="single"/>
          <w:rtl/>
        </w:rPr>
      </w:pPr>
      <w:bookmarkStart w:id="24" w:name="Start"/>
      <w:bookmarkEnd w:id="24"/>
      <w:r w:rsidRPr="0048234F">
        <w:rPr>
          <w:rFonts w:ascii="Arial" w:hAnsi="Arial" w:cs="Arial"/>
          <w:b/>
          <w:bCs/>
          <w:sz w:val="60"/>
          <w:szCs w:val="60"/>
          <w:u w:val="single"/>
          <w:rtl/>
        </w:rPr>
        <w:lastRenderedPageBreak/>
        <w:t>אל ציבור עובדי חברות השמירה, הניקיון וההסעדה-</w:t>
      </w:r>
    </w:p>
    <w:p w:rsidR="00F64064" w:rsidRPr="0048234F" w:rsidRDefault="00F64064" w:rsidP="00F64064">
      <w:pPr>
        <w:jc w:val="center"/>
        <w:rPr>
          <w:rFonts w:ascii="Arial" w:hAnsi="Arial" w:cs="Arial"/>
          <w:b/>
          <w:bCs/>
          <w:sz w:val="52"/>
          <w:szCs w:val="52"/>
          <w:u w:val="single"/>
          <w:rtl/>
        </w:rPr>
      </w:pPr>
    </w:p>
    <w:p w:rsidR="00F64064" w:rsidRPr="0048234F" w:rsidRDefault="00F64064" w:rsidP="00F64064">
      <w:pPr>
        <w:jc w:val="center"/>
        <w:rPr>
          <w:rFonts w:ascii="Arial" w:hAnsi="Arial" w:cs="Arial"/>
          <w:b/>
          <w:bCs/>
          <w:sz w:val="52"/>
          <w:szCs w:val="52"/>
          <w:rtl/>
        </w:rPr>
      </w:pPr>
      <w:r w:rsidRPr="0048234F">
        <w:rPr>
          <w:rFonts w:ascii="Arial" w:hAnsi="Arial" w:cs="Arial"/>
          <w:b/>
          <w:bCs/>
          <w:sz w:val="52"/>
          <w:szCs w:val="52"/>
          <w:rtl/>
        </w:rPr>
        <w:t>הודעה בדבר קיום תיבת תלונות</w:t>
      </w:r>
    </w:p>
    <w:p w:rsidR="00F64064" w:rsidRPr="0048234F" w:rsidRDefault="00F64064" w:rsidP="00F64064">
      <w:pPr>
        <w:rPr>
          <w:rFonts w:ascii="Arial" w:hAnsi="Arial" w:cs="Arial"/>
          <w:b/>
          <w:bCs/>
          <w:sz w:val="56"/>
          <w:szCs w:val="56"/>
          <w:rtl/>
        </w:rPr>
      </w:pPr>
    </w:p>
    <w:p w:rsidR="00F64064" w:rsidRPr="0048234F" w:rsidRDefault="00F64064" w:rsidP="00F64064">
      <w:pPr>
        <w:jc w:val="both"/>
        <w:rPr>
          <w:rFonts w:ascii="Arial" w:hAnsi="Arial" w:cs="Arial"/>
          <w:b/>
          <w:bCs/>
          <w:sz w:val="44"/>
          <w:szCs w:val="44"/>
          <w:rtl/>
        </w:rPr>
      </w:pPr>
      <w:r w:rsidRPr="0048234F">
        <w:rPr>
          <w:rFonts w:ascii="Arial" w:hAnsi="Arial" w:cs="Arial"/>
          <w:b/>
          <w:bCs/>
          <w:sz w:val="44"/>
          <w:szCs w:val="44"/>
          <w:rtl/>
        </w:rPr>
        <w:t>הנכם רשאים להגיש תלונה בתיבה זו אם לדעתכם נפגעות זכויותיכם ו/או תנאי העסקתכם.</w:t>
      </w:r>
    </w:p>
    <w:p w:rsidR="00F64064" w:rsidRPr="0048234F" w:rsidRDefault="00F64064" w:rsidP="00F64064">
      <w:pPr>
        <w:jc w:val="both"/>
        <w:rPr>
          <w:rFonts w:ascii="Arial" w:hAnsi="Arial" w:cs="Arial"/>
          <w:sz w:val="44"/>
          <w:szCs w:val="44"/>
          <w:rtl/>
        </w:rPr>
      </w:pPr>
    </w:p>
    <w:p w:rsidR="00F64064" w:rsidRPr="0048234F" w:rsidRDefault="00F64064" w:rsidP="00F64064">
      <w:pPr>
        <w:jc w:val="both"/>
        <w:rPr>
          <w:rFonts w:ascii="Arial" w:hAnsi="Arial" w:cs="Arial"/>
          <w:sz w:val="40"/>
          <w:szCs w:val="40"/>
          <w:rtl/>
        </w:rPr>
      </w:pPr>
      <w:r w:rsidRPr="0048234F">
        <w:rPr>
          <w:rFonts w:ascii="Arial" w:hAnsi="Arial" w:cs="Arial"/>
          <w:b/>
          <w:bCs/>
          <w:sz w:val="40"/>
          <w:szCs w:val="40"/>
          <w:rtl/>
        </w:rPr>
        <w:t>דוגמאות לאי שמירת זכויות:</w:t>
      </w:r>
      <w:r w:rsidRPr="0048234F">
        <w:rPr>
          <w:rFonts w:ascii="Arial" w:hAnsi="Arial" w:cs="Arial"/>
          <w:sz w:val="40"/>
          <w:szCs w:val="40"/>
          <w:rtl/>
        </w:rPr>
        <w:t xml:space="preserve"> אי תשלום שעות נוספות, אי הפרשה לפנסיה, אי תשלום ימי חופשה, ניכויים אסורים, אי תשלום תוספת ותק, הלנת שכר וכדומה.</w:t>
      </w:r>
    </w:p>
    <w:p w:rsidR="00F64064" w:rsidRPr="0048234F" w:rsidRDefault="00F64064" w:rsidP="00F64064">
      <w:pPr>
        <w:shd w:val="clear" w:color="auto" w:fill="FFFFFF"/>
        <w:jc w:val="both"/>
        <w:rPr>
          <w:rFonts w:ascii="Arial" w:hAnsi="Arial" w:cs="Arial"/>
          <w:sz w:val="22"/>
          <w:szCs w:val="22"/>
          <w:rtl/>
        </w:rPr>
      </w:pPr>
    </w:p>
    <w:p w:rsidR="00F64064" w:rsidRPr="0048234F" w:rsidRDefault="00F64064" w:rsidP="00F64064">
      <w:pPr>
        <w:shd w:val="clear" w:color="auto" w:fill="FFFFFF"/>
        <w:jc w:val="both"/>
        <w:rPr>
          <w:rFonts w:ascii="Arial" w:hAnsi="Arial" w:cs="Arial"/>
          <w:sz w:val="44"/>
          <w:szCs w:val="44"/>
        </w:rPr>
      </w:pPr>
      <w:r w:rsidRPr="0048234F">
        <w:rPr>
          <w:rFonts w:ascii="Arial" w:hAnsi="Arial" w:cs="Arial"/>
          <w:sz w:val="44"/>
          <w:szCs w:val="44"/>
          <w:rtl/>
        </w:rPr>
        <w:t>כמו כן, ניתן להתלונן בדרכים הבאות</w:t>
      </w:r>
      <w:r w:rsidRPr="0048234F">
        <w:rPr>
          <w:rFonts w:ascii="Arial" w:hAnsi="Arial" w:cs="Arial"/>
          <w:sz w:val="44"/>
          <w:szCs w:val="44"/>
        </w:rPr>
        <w:t>:</w:t>
      </w:r>
    </w:p>
    <w:p w:rsidR="00F64064" w:rsidRPr="0048234F" w:rsidRDefault="00F64064" w:rsidP="00F64064">
      <w:pPr>
        <w:pStyle w:val="af"/>
        <w:numPr>
          <w:ilvl w:val="0"/>
          <w:numId w:val="61"/>
        </w:numPr>
        <w:shd w:val="clear" w:color="auto" w:fill="FFFFFF"/>
        <w:ind w:left="281" w:hanging="283"/>
        <w:contextualSpacing/>
        <w:jc w:val="both"/>
        <w:rPr>
          <w:rFonts w:ascii="Arial" w:hAnsi="Arial" w:cs="Arial"/>
          <w:sz w:val="40"/>
          <w:szCs w:val="40"/>
        </w:rPr>
      </w:pPr>
      <w:r w:rsidRPr="0048234F">
        <w:rPr>
          <w:rFonts w:ascii="Arial" w:hAnsi="Arial" w:cs="Arial"/>
          <w:sz w:val="40"/>
          <w:szCs w:val="40"/>
          <w:rtl/>
        </w:rPr>
        <w:t>מוקד הטלפוני של משרד ה</w:t>
      </w:r>
      <w:r>
        <w:rPr>
          <w:rFonts w:ascii="Arial" w:hAnsi="Arial" w:cs="Arial"/>
          <w:sz w:val="40"/>
          <w:szCs w:val="40"/>
          <w:rtl/>
        </w:rPr>
        <w:t>כלכלה</w:t>
      </w:r>
      <w:r w:rsidRPr="0048234F">
        <w:rPr>
          <w:rFonts w:ascii="Arial" w:hAnsi="Arial" w:cs="Arial"/>
          <w:sz w:val="40"/>
          <w:szCs w:val="40"/>
          <w:rtl/>
        </w:rPr>
        <w:t xml:space="preserve"> במספר</w:t>
      </w:r>
    </w:p>
    <w:p w:rsidR="00F64064" w:rsidRPr="0048234F" w:rsidRDefault="00F64064" w:rsidP="00F64064">
      <w:pPr>
        <w:pStyle w:val="af"/>
        <w:shd w:val="clear" w:color="auto" w:fill="FFFFFF"/>
        <w:ind w:left="281" w:hanging="281"/>
        <w:contextualSpacing/>
        <w:jc w:val="both"/>
        <w:rPr>
          <w:rFonts w:ascii="Arial" w:hAnsi="Arial" w:cs="Arial"/>
          <w:sz w:val="40"/>
          <w:szCs w:val="40"/>
        </w:rPr>
      </w:pPr>
      <w:r w:rsidRPr="0048234F">
        <w:rPr>
          <w:rFonts w:ascii="Arial" w:hAnsi="Arial" w:cs="Arial"/>
          <w:sz w:val="40"/>
          <w:szCs w:val="40"/>
          <w:rtl/>
        </w:rPr>
        <w:t xml:space="preserve">  </w:t>
      </w:r>
      <w:r w:rsidRPr="00ED7AE3">
        <w:rPr>
          <w:rFonts w:ascii="Arial" w:hAnsi="Arial" w:cs="Arial"/>
          <w:b/>
          <w:bCs/>
          <w:sz w:val="40"/>
          <w:szCs w:val="40"/>
          <w:rtl/>
        </w:rPr>
        <w:t>1-800-354-354</w:t>
      </w:r>
      <w:r w:rsidRPr="0048234F">
        <w:rPr>
          <w:rFonts w:ascii="Arial" w:hAnsi="Arial" w:cs="Arial"/>
          <w:sz w:val="40"/>
          <w:szCs w:val="40"/>
          <w:rtl/>
        </w:rPr>
        <w:t xml:space="preserve"> </w:t>
      </w:r>
      <w:r w:rsidRPr="00ED7AE3">
        <w:rPr>
          <w:rFonts w:ascii="Arial" w:hAnsi="Arial" w:cs="Arial"/>
          <w:sz w:val="40"/>
          <w:szCs w:val="40"/>
          <w:rtl/>
        </w:rPr>
        <w:t>(השירות ניתן בשפות עברית, ערבית, רוסית ואנגלית).</w:t>
      </w:r>
    </w:p>
    <w:p w:rsidR="00F64064" w:rsidRDefault="00F64064" w:rsidP="00F64064">
      <w:pPr>
        <w:pStyle w:val="af"/>
        <w:numPr>
          <w:ilvl w:val="0"/>
          <w:numId w:val="61"/>
        </w:numPr>
        <w:shd w:val="clear" w:color="auto" w:fill="FFFFFF"/>
        <w:ind w:left="281" w:hanging="283"/>
        <w:contextualSpacing/>
        <w:jc w:val="both"/>
        <w:rPr>
          <w:rFonts w:ascii="Arial" w:hAnsi="Arial" w:cs="Arial"/>
          <w:sz w:val="40"/>
          <w:szCs w:val="40"/>
        </w:rPr>
      </w:pPr>
      <w:r w:rsidRPr="00F64064">
        <w:rPr>
          <w:rFonts w:ascii="Arial" w:hAnsi="Arial" w:cs="Arial"/>
          <w:sz w:val="40"/>
          <w:szCs w:val="40"/>
          <w:rtl/>
        </w:rPr>
        <w:t xml:space="preserve">מוקד יחידת הביקורת בחשב הכללי במשרד האוצר במספר </w:t>
      </w:r>
      <w:r w:rsidRPr="00F64064">
        <w:rPr>
          <w:rFonts w:ascii="Arial" w:hAnsi="Arial" w:cs="Arial"/>
          <w:b/>
          <w:bCs/>
          <w:sz w:val="40"/>
          <w:szCs w:val="40"/>
          <w:rtl/>
        </w:rPr>
        <w:t xml:space="preserve">054-75-999-98 </w:t>
      </w:r>
      <w:r w:rsidRPr="00F64064">
        <w:rPr>
          <w:rFonts w:ascii="Arial" w:hAnsi="Arial" w:cs="Arial"/>
          <w:sz w:val="40"/>
          <w:szCs w:val="40"/>
          <w:rtl/>
        </w:rPr>
        <w:t>בימי ג' בין השעות</w:t>
      </w:r>
      <w:r>
        <w:rPr>
          <w:rFonts w:ascii="Arial" w:hAnsi="Arial" w:cs="Arial" w:hint="cs"/>
          <w:sz w:val="40"/>
          <w:szCs w:val="40"/>
          <w:rtl/>
        </w:rPr>
        <w:t xml:space="preserve"> </w:t>
      </w:r>
      <w:r w:rsidRPr="00F64064">
        <w:rPr>
          <w:rFonts w:ascii="Arial" w:hAnsi="Arial" w:cs="Arial"/>
          <w:sz w:val="40"/>
          <w:szCs w:val="40"/>
          <w:rtl/>
        </w:rPr>
        <w:t>15:00 – 09:00</w:t>
      </w:r>
    </w:p>
    <w:p w:rsidR="000572E0" w:rsidRPr="00F64064" w:rsidRDefault="00F64064" w:rsidP="00F64064">
      <w:pPr>
        <w:pStyle w:val="af"/>
        <w:numPr>
          <w:ilvl w:val="0"/>
          <w:numId w:val="61"/>
        </w:numPr>
        <w:shd w:val="clear" w:color="auto" w:fill="FFFFFF"/>
        <w:ind w:left="281" w:hanging="283"/>
        <w:contextualSpacing/>
        <w:jc w:val="both"/>
        <w:rPr>
          <w:rFonts w:ascii="Arial" w:hAnsi="Arial" w:cs="Arial"/>
          <w:sz w:val="40"/>
          <w:szCs w:val="40"/>
        </w:rPr>
      </w:pPr>
      <w:r w:rsidRPr="00F64064">
        <w:rPr>
          <w:rFonts w:ascii="Arial" w:hAnsi="Arial" w:cs="Arial"/>
          <w:sz w:val="40"/>
          <w:szCs w:val="40"/>
          <w:rtl/>
        </w:rPr>
        <w:t>טופס תלונה באתר:</w:t>
      </w:r>
      <w:r w:rsidRPr="00F64064">
        <w:rPr>
          <w:rFonts w:ascii="Arial" w:hAnsi="Arial" w:cs="Arial"/>
          <w:sz w:val="40"/>
          <w:szCs w:val="40"/>
          <w:rtl/>
        </w:rPr>
        <w:tab/>
        <w:t xml:space="preserve"> </w:t>
      </w:r>
      <w:r w:rsidRPr="00F64064">
        <w:rPr>
          <w:rFonts w:ascii="Arial" w:hAnsi="Arial" w:cs="Arial"/>
          <w:sz w:val="40"/>
          <w:szCs w:val="40"/>
        </w:rPr>
        <w:t xml:space="preserve"> </w:t>
      </w:r>
      <w:hyperlink r:id="rId81" w:history="1">
        <w:r w:rsidRPr="00F64064">
          <w:rPr>
            <w:rFonts w:ascii="Arial" w:hAnsi="Arial" w:cs="Arial"/>
            <w:b/>
            <w:bCs/>
            <w:color w:val="0000FF"/>
            <w:sz w:val="40"/>
            <w:szCs w:val="40"/>
            <w:u w:val="single"/>
          </w:rPr>
          <w:t>http://www.mof.gov.il/Pages/Kablan.aspx</w:t>
        </w:r>
      </w:hyperlink>
      <w:r w:rsidRPr="00F64064">
        <w:rPr>
          <w:rFonts w:ascii="Arial" w:hAnsi="Arial" w:cs="Arial"/>
          <w:sz w:val="30"/>
          <w:szCs w:val="30"/>
          <w:rtl/>
        </w:rPr>
        <w:br w:type="page"/>
      </w:r>
    </w:p>
    <w:p w:rsidR="000572E0" w:rsidRPr="00A05B63" w:rsidRDefault="000572E0" w:rsidP="000572E0">
      <w:pPr>
        <w:spacing w:line="360" w:lineRule="auto"/>
        <w:jc w:val="center"/>
        <w:rPr>
          <w:rFonts w:ascii="David" w:hAnsi="David" w:cs="David"/>
          <w:b/>
          <w:bCs/>
          <w:sz w:val="24"/>
          <w:szCs w:val="24"/>
          <w:u w:val="single"/>
          <w:rtl/>
        </w:rPr>
      </w:pPr>
      <w:r w:rsidRPr="00A05B63">
        <w:rPr>
          <w:rFonts w:ascii="David" w:hAnsi="David" w:cs="David" w:hint="cs"/>
          <w:b/>
          <w:bCs/>
          <w:sz w:val="24"/>
          <w:szCs w:val="24"/>
          <w:u w:val="single"/>
          <w:rtl/>
        </w:rPr>
        <w:lastRenderedPageBreak/>
        <w:t xml:space="preserve">נספח  </w:t>
      </w:r>
      <w:r>
        <w:rPr>
          <w:rFonts w:ascii="David" w:hAnsi="David" w:cs="David" w:hint="cs"/>
          <w:b/>
          <w:bCs/>
          <w:sz w:val="24"/>
          <w:szCs w:val="24"/>
          <w:u w:val="single"/>
          <w:rtl/>
        </w:rPr>
        <w:t>י'</w:t>
      </w:r>
      <w:r w:rsidRPr="00A05B63">
        <w:rPr>
          <w:rFonts w:ascii="David" w:hAnsi="David" w:cs="David" w:hint="cs"/>
          <w:b/>
          <w:bCs/>
          <w:sz w:val="24"/>
          <w:szCs w:val="24"/>
          <w:u w:val="single"/>
          <w:rtl/>
        </w:rPr>
        <w:t>- כתב ערבות ביצוע (למציע הזוכה)</w:t>
      </w:r>
    </w:p>
    <w:p w:rsidR="000572E0" w:rsidRDefault="000572E0" w:rsidP="000572E0">
      <w:pPr>
        <w:spacing w:line="360" w:lineRule="auto"/>
        <w:jc w:val="center"/>
        <w:rPr>
          <w:rFonts w:ascii="David" w:hAnsi="David" w:cs="David"/>
          <w:sz w:val="24"/>
          <w:szCs w:val="24"/>
          <w:rtl/>
        </w:rPr>
      </w:pPr>
    </w:p>
    <w:p w:rsidR="000572E0" w:rsidRPr="0011055E" w:rsidRDefault="000572E0" w:rsidP="000572E0">
      <w:pPr>
        <w:spacing w:line="360" w:lineRule="auto"/>
        <w:jc w:val="center"/>
        <w:rPr>
          <w:rFonts w:ascii="David" w:hAnsi="David" w:cs="David"/>
          <w:sz w:val="24"/>
          <w:szCs w:val="24"/>
          <w:rtl/>
        </w:rPr>
      </w:pPr>
      <w:r w:rsidRPr="0011055E">
        <w:rPr>
          <w:rFonts w:ascii="David" w:hAnsi="David" w:cs="David"/>
          <w:sz w:val="24"/>
          <w:szCs w:val="24"/>
          <w:rtl/>
        </w:rPr>
        <w:t>שם הבנק / חברת הביטוח ___________________</w:t>
      </w:r>
    </w:p>
    <w:p w:rsidR="000572E0" w:rsidRPr="0011055E" w:rsidRDefault="000572E0" w:rsidP="000572E0">
      <w:pPr>
        <w:spacing w:line="360" w:lineRule="auto"/>
        <w:jc w:val="center"/>
        <w:rPr>
          <w:rFonts w:ascii="David" w:hAnsi="David" w:cs="David"/>
          <w:sz w:val="24"/>
          <w:szCs w:val="24"/>
          <w:rtl/>
        </w:rPr>
      </w:pPr>
      <w:r w:rsidRPr="0011055E">
        <w:rPr>
          <w:rFonts w:ascii="David" w:hAnsi="David" w:cs="David"/>
          <w:sz w:val="24"/>
          <w:szCs w:val="24"/>
          <w:rtl/>
        </w:rPr>
        <w:t>מס' הטלפון _____________________</w:t>
      </w:r>
    </w:p>
    <w:p w:rsidR="000572E0" w:rsidRPr="0011055E" w:rsidRDefault="000572E0" w:rsidP="000572E0">
      <w:pPr>
        <w:spacing w:line="360" w:lineRule="auto"/>
        <w:jc w:val="center"/>
        <w:rPr>
          <w:rFonts w:ascii="David" w:hAnsi="David" w:cs="David"/>
          <w:sz w:val="24"/>
          <w:szCs w:val="24"/>
          <w:rtl/>
        </w:rPr>
      </w:pPr>
      <w:r w:rsidRPr="0011055E">
        <w:rPr>
          <w:rFonts w:ascii="David" w:hAnsi="David" w:cs="David"/>
          <w:sz w:val="24"/>
          <w:szCs w:val="24"/>
          <w:rtl/>
        </w:rPr>
        <w:t>מס' הפקס   _____________________</w:t>
      </w:r>
    </w:p>
    <w:p w:rsidR="000572E0" w:rsidRPr="0011055E" w:rsidRDefault="000572E0" w:rsidP="000572E0">
      <w:pPr>
        <w:spacing w:line="360" w:lineRule="auto"/>
        <w:jc w:val="center"/>
        <w:rPr>
          <w:rFonts w:ascii="David" w:hAnsi="David" w:cs="David"/>
          <w:sz w:val="24"/>
          <w:szCs w:val="24"/>
          <w:rtl/>
        </w:rPr>
      </w:pPr>
    </w:p>
    <w:p w:rsidR="000572E0" w:rsidRPr="0011055E" w:rsidRDefault="000572E0" w:rsidP="000572E0">
      <w:pPr>
        <w:spacing w:line="360" w:lineRule="auto"/>
        <w:jc w:val="center"/>
        <w:rPr>
          <w:rFonts w:ascii="David" w:hAnsi="David" w:cs="David"/>
          <w:b/>
          <w:bCs/>
          <w:sz w:val="24"/>
          <w:szCs w:val="24"/>
          <w:u w:val="single"/>
          <w:rtl/>
        </w:rPr>
      </w:pPr>
      <w:r w:rsidRPr="0011055E">
        <w:rPr>
          <w:rFonts w:ascii="David" w:hAnsi="David" w:cs="David"/>
          <w:b/>
          <w:bCs/>
          <w:sz w:val="24"/>
          <w:szCs w:val="24"/>
          <w:u w:val="single"/>
          <w:rtl/>
        </w:rPr>
        <w:t>כתב ערבות</w:t>
      </w:r>
    </w:p>
    <w:p w:rsidR="000572E0" w:rsidRPr="0011055E" w:rsidRDefault="000572E0" w:rsidP="000572E0">
      <w:pPr>
        <w:spacing w:line="360" w:lineRule="auto"/>
        <w:jc w:val="center"/>
        <w:rPr>
          <w:rFonts w:ascii="David" w:hAnsi="David" w:cs="David"/>
          <w:sz w:val="24"/>
          <w:szCs w:val="24"/>
          <w:rtl/>
        </w:rPr>
      </w:pP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לכבוד</w:t>
      </w:r>
    </w:p>
    <w:p w:rsidR="000572E0" w:rsidRDefault="000572E0" w:rsidP="000572E0">
      <w:pPr>
        <w:spacing w:line="360" w:lineRule="auto"/>
        <w:jc w:val="both"/>
        <w:rPr>
          <w:rFonts w:ascii="David" w:hAnsi="David" w:cs="David"/>
          <w:sz w:val="24"/>
          <w:szCs w:val="24"/>
          <w:rtl/>
        </w:rPr>
      </w:pPr>
      <w:r>
        <w:rPr>
          <w:rFonts w:ascii="David" w:hAnsi="David" w:cs="David" w:hint="cs"/>
          <w:sz w:val="24"/>
          <w:szCs w:val="24"/>
          <w:rtl/>
        </w:rPr>
        <w:t>קמ"ט אוצר</w:t>
      </w: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מנהל אזרחי לאזור יהודה ושומרון</w:t>
      </w:r>
    </w:p>
    <w:p w:rsidR="000572E0" w:rsidRPr="0011055E" w:rsidRDefault="000572E0" w:rsidP="000572E0">
      <w:pPr>
        <w:spacing w:line="360" w:lineRule="auto"/>
        <w:jc w:val="both"/>
        <w:rPr>
          <w:rFonts w:ascii="David" w:hAnsi="David" w:cs="David"/>
          <w:sz w:val="24"/>
          <w:szCs w:val="24"/>
          <w:rtl/>
        </w:rPr>
      </w:pPr>
    </w:p>
    <w:p w:rsidR="000572E0" w:rsidRPr="0011055E" w:rsidRDefault="000572E0" w:rsidP="000572E0">
      <w:pPr>
        <w:spacing w:line="360" w:lineRule="auto"/>
        <w:jc w:val="both"/>
        <w:rPr>
          <w:rFonts w:ascii="David" w:hAnsi="David" w:cs="David"/>
          <w:sz w:val="24"/>
          <w:szCs w:val="24"/>
          <w:rtl/>
        </w:rPr>
      </w:pPr>
    </w:p>
    <w:p w:rsidR="000572E0" w:rsidRPr="0011055E" w:rsidRDefault="000572E0" w:rsidP="000572E0">
      <w:pPr>
        <w:spacing w:line="360" w:lineRule="auto"/>
        <w:jc w:val="center"/>
        <w:rPr>
          <w:rFonts w:ascii="David" w:hAnsi="David" w:cs="David"/>
          <w:sz w:val="24"/>
          <w:szCs w:val="24"/>
          <w:rtl/>
        </w:rPr>
      </w:pPr>
      <w:r w:rsidRPr="0011055E">
        <w:rPr>
          <w:rFonts w:ascii="David" w:hAnsi="David" w:cs="David"/>
          <w:sz w:val="24"/>
          <w:szCs w:val="24"/>
          <w:rtl/>
        </w:rPr>
        <w:t>הנדון:  ערבות מס' ___________________________</w:t>
      </w:r>
    </w:p>
    <w:p w:rsidR="000572E0" w:rsidRPr="0011055E" w:rsidRDefault="000572E0" w:rsidP="000572E0">
      <w:pPr>
        <w:spacing w:line="360" w:lineRule="auto"/>
        <w:jc w:val="both"/>
        <w:rPr>
          <w:rFonts w:ascii="David" w:hAnsi="David" w:cs="David"/>
          <w:sz w:val="24"/>
          <w:szCs w:val="24"/>
          <w:rtl/>
        </w:rPr>
      </w:pP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אנו ערבים בזה כלפיכם לסילוק כל סכום עד לסך _________________________________</w:t>
      </w: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(במילים: ____________________________________________________________)</w:t>
      </w:r>
    </w:p>
    <w:p w:rsidR="000572E0" w:rsidRPr="0011055E" w:rsidRDefault="000572E0" w:rsidP="000572E0">
      <w:pPr>
        <w:jc w:val="both"/>
        <w:rPr>
          <w:rFonts w:ascii="David" w:hAnsi="David" w:cs="David"/>
          <w:sz w:val="24"/>
          <w:szCs w:val="24"/>
          <w:rtl/>
        </w:rPr>
      </w:pPr>
      <w:r w:rsidRPr="0011055E">
        <w:rPr>
          <w:rFonts w:ascii="David" w:hAnsi="David" w:cs="David"/>
          <w:sz w:val="24"/>
          <w:szCs w:val="24"/>
          <w:rtl/>
        </w:rPr>
        <w:t>שיוצמד למדד  _____________________ מתאריך: ___________________________</w:t>
      </w: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t xml:space="preserve">                            (תאריך תחילת תוקף הערבות)</w:t>
      </w:r>
      <w:r w:rsidRPr="0011055E">
        <w:rPr>
          <w:rFonts w:ascii="David" w:hAnsi="David" w:cs="David"/>
          <w:sz w:val="24"/>
          <w:szCs w:val="24"/>
          <w:rtl/>
        </w:rPr>
        <w:tab/>
      </w:r>
    </w:p>
    <w:p w:rsidR="000572E0" w:rsidRPr="0011055E" w:rsidRDefault="000572E0" w:rsidP="000572E0">
      <w:pPr>
        <w:jc w:val="both"/>
        <w:rPr>
          <w:rFonts w:ascii="David" w:hAnsi="David" w:cs="David"/>
          <w:sz w:val="24"/>
          <w:szCs w:val="24"/>
          <w:rtl/>
        </w:rPr>
      </w:pPr>
      <w:r w:rsidRPr="0011055E">
        <w:rPr>
          <w:rFonts w:ascii="David" w:hAnsi="David" w:cs="David"/>
          <w:sz w:val="24"/>
          <w:szCs w:val="24"/>
          <w:rtl/>
        </w:rPr>
        <w:t>אשר תדרשו מאת: ______________________________________ (להלן "החייב")  בקשר</w:t>
      </w:r>
    </w:p>
    <w:p w:rsidR="000572E0" w:rsidRPr="0011055E" w:rsidRDefault="000572E0" w:rsidP="000572E0">
      <w:pPr>
        <w:spacing w:line="360" w:lineRule="auto"/>
        <w:jc w:val="both"/>
        <w:rPr>
          <w:rFonts w:ascii="David" w:hAnsi="David" w:cs="David"/>
          <w:sz w:val="24"/>
          <w:szCs w:val="24"/>
          <w:rtl/>
        </w:rPr>
      </w:pP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t xml:space="preserve">       (חובה לציין שם מלא ומספר עוסק מורשה)</w:t>
      </w:r>
    </w:p>
    <w:p w:rsidR="000572E0" w:rsidRPr="0011055E" w:rsidRDefault="000572E0" w:rsidP="003D3B60">
      <w:pPr>
        <w:rPr>
          <w:rFonts w:ascii="David" w:hAnsi="David" w:cs="David"/>
          <w:sz w:val="24"/>
          <w:szCs w:val="24"/>
          <w:rtl/>
        </w:rPr>
      </w:pPr>
      <w:r w:rsidRPr="0011055E">
        <w:rPr>
          <w:rFonts w:ascii="David" w:hAnsi="David" w:cs="David"/>
          <w:sz w:val="24"/>
          <w:szCs w:val="24"/>
          <w:rtl/>
        </w:rPr>
        <w:t xml:space="preserve">עם הזמנה / חוזה </w:t>
      </w:r>
      <w:r>
        <w:rPr>
          <w:rFonts w:ascii="David" w:hAnsi="David" w:cs="David" w:hint="cs"/>
          <w:sz w:val="24"/>
          <w:szCs w:val="24"/>
          <w:rtl/>
        </w:rPr>
        <w:t xml:space="preserve">מס' </w:t>
      </w:r>
      <w:r w:rsidR="002020B5" w:rsidRPr="002020B5">
        <w:rPr>
          <w:rFonts w:ascii="David" w:hAnsi="David" w:cs="David"/>
          <w:sz w:val="24"/>
          <w:szCs w:val="24"/>
          <w:rtl/>
        </w:rPr>
        <w:t>47/17</w:t>
      </w:r>
      <w:r w:rsidR="003D3B60">
        <w:rPr>
          <w:rFonts w:ascii="David" w:hAnsi="David" w:cs="David" w:hint="cs"/>
          <w:sz w:val="24"/>
          <w:szCs w:val="24"/>
          <w:rtl/>
        </w:rPr>
        <w:t xml:space="preserve"> </w:t>
      </w:r>
      <w:r>
        <w:rPr>
          <w:rFonts w:ascii="David" w:hAnsi="David" w:cs="David" w:hint="cs"/>
          <w:sz w:val="24"/>
          <w:szCs w:val="24"/>
          <w:rtl/>
        </w:rPr>
        <w:t xml:space="preserve">למתן שירותי ניקיון במערת המכפלה עבור המנהל האזרחי לאזור יהודה ושומרון. </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11055E">
        <w:rPr>
          <w:rFonts w:ascii="David" w:hAnsi="David" w:cs="David"/>
          <w:sz w:val="24"/>
          <w:szCs w:val="24"/>
          <w:rtl/>
        </w:rPr>
        <w:tab/>
      </w:r>
      <w:r w:rsidRPr="0011055E">
        <w:rPr>
          <w:rFonts w:ascii="David" w:hAnsi="David" w:cs="David"/>
          <w:sz w:val="24"/>
          <w:szCs w:val="24"/>
          <w:rtl/>
        </w:rPr>
        <w:tab/>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ערבות זו תהיה בתוקף מתאריך ________________  עד תאריך ______________</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דרישה על פי ערבות זו יש להפנות לסניף הבנק/ חב' הביטוח שכתובתו : ________________</w:t>
      </w:r>
    </w:p>
    <w:p w:rsidR="000572E0" w:rsidRPr="0011055E" w:rsidRDefault="000572E0" w:rsidP="000572E0">
      <w:pPr>
        <w:rPr>
          <w:rFonts w:ascii="David" w:hAnsi="David" w:cs="David"/>
          <w:sz w:val="24"/>
          <w:szCs w:val="24"/>
          <w:rtl/>
        </w:rPr>
      </w:pPr>
      <w:r w:rsidRPr="0011055E">
        <w:rPr>
          <w:rFonts w:ascii="David" w:hAnsi="David" w:cs="David"/>
          <w:sz w:val="24"/>
          <w:szCs w:val="24"/>
          <w:rtl/>
        </w:rPr>
        <w:t xml:space="preserve"> </w:t>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r>
      <w:r w:rsidRPr="0011055E">
        <w:rPr>
          <w:rFonts w:ascii="David" w:hAnsi="David" w:cs="David"/>
          <w:sz w:val="24"/>
          <w:szCs w:val="24"/>
          <w:rtl/>
        </w:rPr>
        <w:tab/>
        <w:t xml:space="preserve">                                                (שם הבנק/חב' הביטוח)</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____________________               ___________________________________</w:t>
      </w:r>
    </w:p>
    <w:p w:rsidR="000572E0" w:rsidRPr="0011055E" w:rsidRDefault="000572E0" w:rsidP="000572E0">
      <w:pPr>
        <w:rPr>
          <w:rFonts w:ascii="David" w:hAnsi="David" w:cs="David"/>
          <w:sz w:val="24"/>
          <w:szCs w:val="24"/>
          <w:rtl/>
        </w:rPr>
      </w:pPr>
      <w:r w:rsidRPr="0011055E">
        <w:rPr>
          <w:rFonts w:ascii="David" w:hAnsi="David" w:cs="David"/>
          <w:sz w:val="24"/>
          <w:szCs w:val="24"/>
          <w:rtl/>
        </w:rPr>
        <w:t xml:space="preserve">     מס' הבנק ומס' הסניף                                     כתובת סניף הבנק / חברת הביטוח</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ערבות זו אינה ניתנת להעברה.</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_______________                 ___________________             __________________</w:t>
      </w:r>
    </w:p>
    <w:p w:rsidR="000572E0" w:rsidRPr="0011055E" w:rsidRDefault="000572E0" w:rsidP="000572E0">
      <w:pPr>
        <w:rPr>
          <w:rFonts w:ascii="David" w:hAnsi="David" w:cs="David"/>
          <w:sz w:val="24"/>
          <w:szCs w:val="24"/>
          <w:rtl/>
        </w:rPr>
      </w:pPr>
      <w:r w:rsidRPr="0011055E">
        <w:rPr>
          <w:rFonts w:ascii="David" w:hAnsi="David" w:cs="David"/>
          <w:sz w:val="24"/>
          <w:szCs w:val="24"/>
          <w:rtl/>
        </w:rPr>
        <w:t xml:space="preserve">          תאריך                                             שם מלא                                    חתימה וחותמת</w:t>
      </w: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p>
    <w:p w:rsidR="000572E0" w:rsidRPr="0011055E" w:rsidRDefault="000572E0" w:rsidP="000572E0">
      <w:pPr>
        <w:rPr>
          <w:rFonts w:ascii="David" w:hAnsi="David" w:cs="David"/>
          <w:sz w:val="24"/>
          <w:szCs w:val="24"/>
          <w:rtl/>
        </w:rPr>
      </w:pPr>
      <w:r w:rsidRPr="0011055E">
        <w:rPr>
          <w:rFonts w:ascii="David" w:hAnsi="David" w:cs="David"/>
          <w:sz w:val="24"/>
          <w:szCs w:val="24"/>
          <w:rtl/>
        </w:rPr>
        <w:t>מדף מס' 3043</w:t>
      </w:r>
      <w:r w:rsidRPr="0011055E">
        <w:rPr>
          <w:rFonts w:ascii="David" w:hAnsi="David" w:cs="David"/>
          <w:sz w:val="24"/>
          <w:szCs w:val="24"/>
          <w:rtl/>
        </w:rPr>
        <w:tab/>
      </w:r>
    </w:p>
    <w:p w:rsidR="000572E0" w:rsidRDefault="000572E0" w:rsidP="000572E0">
      <w:pPr>
        <w:rPr>
          <w:rFonts w:ascii="David" w:hAnsi="David" w:cs="David"/>
          <w:sz w:val="24"/>
          <w:szCs w:val="24"/>
          <w:rtl/>
        </w:rPr>
      </w:pPr>
    </w:p>
    <w:p w:rsidR="005F0632" w:rsidRPr="0011055E" w:rsidRDefault="005F0632" w:rsidP="00AA2CF3">
      <w:pPr>
        <w:rPr>
          <w:rFonts w:ascii="David" w:hAnsi="David" w:cs="David"/>
          <w:sz w:val="24"/>
          <w:szCs w:val="24"/>
        </w:rPr>
      </w:pPr>
    </w:p>
    <w:sectPr w:rsidR="005F0632" w:rsidRPr="0011055E" w:rsidSect="000E7B95">
      <w:footerReference w:type="default" r:id="rId82"/>
      <w:pgSz w:w="11906" w:h="16838"/>
      <w:pgMar w:top="1276" w:right="1800" w:bottom="1440" w:left="993" w:header="720" w:footer="720" w:gutter="0"/>
      <w:cols w:space="720"/>
      <w:bidi/>
      <w:rtlGutter/>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C81B965" w15:done="0"/>
  <w15:commentEx w15:paraId="3B63272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C81B965" w16cid:durableId="1D9A44D9"/>
  <w16cid:commentId w16cid:paraId="3B63272D" w16cid:durableId="1D9AD6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36B" w:rsidRDefault="0030036B" w:rsidP="0086491E">
      <w:r>
        <w:separator/>
      </w:r>
    </w:p>
  </w:endnote>
  <w:endnote w:type="continuationSeparator" w:id="0">
    <w:p w:rsidR="0030036B" w:rsidRDefault="0030036B" w:rsidP="008649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T Extra">
    <w:panose1 w:val="05050102010205020202"/>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594D" w:rsidRDefault="0081594D">
    <w:pPr>
      <w:pStyle w:val="a4"/>
      <w:framePr w:wrap="auto" w:vAnchor="text" w:hAnchor="margin" w:y="1"/>
      <w:rPr>
        <w:rStyle w:val="a7"/>
        <w:rFonts w:cs="Miriam"/>
        <w:rtl/>
      </w:rPr>
    </w:pPr>
    <w:r>
      <w:rPr>
        <w:rStyle w:val="a7"/>
        <w:rFonts w:cs="Miriam"/>
      </w:rPr>
      <w:fldChar w:fldCharType="begin"/>
    </w:r>
    <w:r>
      <w:rPr>
        <w:rStyle w:val="a7"/>
        <w:rFonts w:cs="Miriam"/>
      </w:rPr>
      <w:instrText xml:space="preserve">PAGE  </w:instrText>
    </w:r>
    <w:r>
      <w:rPr>
        <w:rStyle w:val="a7"/>
        <w:rFonts w:cs="Miriam"/>
      </w:rPr>
      <w:fldChar w:fldCharType="separate"/>
    </w:r>
    <w:r w:rsidR="00005478">
      <w:rPr>
        <w:rStyle w:val="a7"/>
        <w:rFonts w:cs="Miriam"/>
        <w:noProof/>
        <w:rtl/>
      </w:rPr>
      <w:t>36</w:t>
    </w:r>
    <w:r>
      <w:rPr>
        <w:rStyle w:val="a7"/>
        <w:rFonts w:cs="Miriam"/>
      </w:rPr>
      <w:fldChar w:fldCharType="end"/>
    </w:r>
  </w:p>
  <w:p w:rsidR="0081594D" w:rsidRDefault="0081594D">
    <w:pPr>
      <w:pStyle w:val="a4"/>
      <w:ind w:right="360"/>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36B" w:rsidRDefault="0030036B" w:rsidP="0086491E">
      <w:r>
        <w:separator/>
      </w:r>
    </w:p>
  </w:footnote>
  <w:footnote w:type="continuationSeparator" w:id="0">
    <w:p w:rsidR="0030036B" w:rsidRDefault="0030036B" w:rsidP="0086491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720"/>
      <w:lvlJc w:val="center"/>
      <w:pPr>
        <w:ind w:left="720" w:hanging="720"/>
      </w:pPr>
      <w:rPr>
        <w:rFonts w:ascii="Times New Roman" w:hAnsi="Times New Roman" w:cs="Times New Roman" w:hint="default"/>
        <w:b/>
        <w:i w:val="0"/>
        <w:sz w:val="24"/>
      </w:rPr>
    </w:lvl>
    <w:lvl w:ilvl="1">
      <w:start w:val="1"/>
      <w:numFmt w:val="decimal"/>
      <w:pStyle w:val="2"/>
      <w:lvlText w:val="%1.%2."/>
      <w:legacy w:legacy="1" w:legacySpace="0" w:legacyIndent="720"/>
      <w:lvlJc w:val="left"/>
      <w:pPr>
        <w:ind w:left="1440" w:hanging="720"/>
      </w:pPr>
      <w:rPr>
        <w:rFonts w:hAnsi="David" w:cs="David" w:hint="default"/>
        <w:b/>
        <w:i w:val="0"/>
        <w:sz w:val="24"/>
      </w:rPr>
    </w:lvl>
    <w:lvl w:ilvl="2">
      <w:start w:val="1"/>
      <w:numFmt w:val="decimal"/>
      <w:pStyle w:val="3"/>
      <w:lvlText w:val="%1.%2.%3."/>
      <w:legacy w:legacy="1" w:legacySpace="0" w:legacyIndent="720"/>
      <w:lvlJc w:val="left"/>
      <w:pPr>
        <w:ind w:left="2160" w:hanging="720"/>
      </w:pPr>
      <w:rPr>
        <w:rFonts w:hAnsi="David" w:cs="David" w:hint="default"/>
        <w:sz w:val="24"/>
      </w:rPr>
    </w:lvl>
    <w:lvl w:ilvl="3">
      <w:start w:val="1"/>
      <w:numFmt w:val="decimal"/>
      <w:pStyle w:val="4"/>
      <w:lvlText w:val="%1.%2.%3.%4."/>
      <w:legacy w:legacy="1" w:legacySpace="0" w:legacyIndent="720"/>
      <w:lvlJc w:val="left"/>
      <w:pPr>
        <w:ind w:left="2880" w:hanging="720"/>
      </w:pPr>
      <w:rPr>
        <w:rFonts w:cs="Times New Roman"/>
      </w:rPr>
    </w:lvl>
    <w:lvl w:ilvl="4">
      <w:start w:val="1"/>
      <w:numFmt w:val="decimal"/>
      <w:pStyle w:val="5"/>
      <w:lvlText w:val="%1.%2.%3.%4.%5."/>
      <w:legacy w:legacy="1" w:legacySpace="0" w:legacyIndent="720"/>
      <w:lvlJc w:val="left"/>
      <w:pPr>
        <w:ind w:left="3600" w:hanging="720"/>
      </w:pPr>
      <w:rPr>
        <w:rFonts w:cs="Times New Roman"/>
      </w:rPr>
    </w:lvl>
    <w:lvl w:ilvl="5">
      <w:start w:val="1"/>
      <w:numFmt w:val="decimal"/>
      <w:pStyle w:val="6"/>
      <w:lvlText w:val="%1.%2.%3.%4.%5.%6."/>
      <w:legacy w:legacy="1" w:legacySpace="0" w:legacyIndent="720"/>
      <w:lvlJc w:val="left"/>
      <w:pPr>
        <w:ind w:left="4320" w:hanging="720"/>
      </w:pPr>
      <w:rPr>
        <w:rFonts w:cs="Times New Roman"/>
      </w:rPr>
    </w:lvl>
    <w:lvl w:ilvl="6">
      <w:start w:val="1"/>
      <w:numFmt w:val="decimal"/>
      <w:pStyle w:val="7"/>
      <w:lvlText w:val="%1.%2.%3.%4.%5.%6.%7."/>
      <w:legacy w:legacy="1" w:legacySpace="0" w:legacyIndent="720"/>
      <w:lvlJc w:val="left"/>
      <w:pPr>
        <w:ind w:left="5040" w:hanging="720"/>
      </w:pPr>
      <w:rPr>
        <w:rFonts w:cs="Times New Roman"/>
      </w:rPr>
    </w:lvl>
    <w:lvl w:ilvl="7">
      <w:start w:val="1"/>
      <w:numFmt w:val="decimal"/>
      <w:pStyle w:val="8"/>
      <w:lvlText w:val="%1.%2.%3.%4.%5.%6.%7.%8."/>
      <w:legacy w:legacy="1" w:legacySpace="0" w:legacyIndent="720"/>
      <w:lvlJc w:val="left"/>
      <w:pPr>
        <w:ind w:left="5760" w:hanging="720"/>
      </w:pPr>
      <w:rPr>
        <w:rFonts w:cs="Times New Roman"/>
      </w:rPr>
    </w:lvl>
    <w:lvl w:ilvl="8">
      <w:start w:val="1"/>
      <w:numFmt w:val="decimal"/>
      <w:pStyle w:val="9"/>
      <w:lvlText w:val="%1.%2.%3.%4.%5.%6.%7.%8.%9."/>
      <w:legacy w:legacy="1" w:legacySpace="0" w:legacyIndent="720"/>
      <w:lvlJc w:val="left"/>
      <w:pPr>
        <w:ind w:left="6480" w:hanging="720"/>
      </w:pPr>
      <w:rPr>
        <w:rFonts w:cs="Times New Roman"/>
      </w:rPr>
    </w:lvl>
  </w:abstractNum>
  <w:abstractNum w:abstractNumId="1">
    <w:nsid w:val="FFFFFFFE"/>
    <w:multiLevelType w:val="singleLevel"/>
    <w:tmpl w:val="FFFFFFFF"/>
    <w:lvl w:ilvl="0">
      <w:numFmt w:val="decimal"/>
      <w:lvlText w:val="*"/>
      <w:lvlJc w:val="left"/>
      <w:rPr>
        <w:rFonts w:cs="Times New Roman"/>
      </w:rPr>
    </w:lvl>
  </w:abstractNum>
  <w:abstractNum w:abstractNumId="2">
    <w:nsid w:val="009039B6"/>
    <w:multiLevelType w:val="multilevel"/>
    <w:tmpl w:val="70CA7D7E"/>
    <w:lvl w:ilvl="0">
      <w:start w:val="1"/>
      <w:numFmt w:val="decimal"/>
      <w:lvlText w:val="%1."/>
      <w:lvlJc w:val="left"/>
      <w:pPr>
        <w:tabs>
          <w:tab w:val="num" w:pos="720"/>
        </w:tabs>
        <w:ind w:left="720" w:hanging="360"/>
      </w:pPr>
      <w:rPr>
        <w:rFonts w:cs="Times New Roman" w:hint="default"/>
        <w:b/>
        <w:bCs/>
      </w:rPr>
    </w:lvl>
    <w:lvl w:ilvl="1">
      <w:start w:val="1"/>
      <w:numFmt w:val="lowerLetter"/>
      <w:lvlText w:val="%2."/>
      <w:lvlJc w:val="left"/>
      <w:pPr>
        <w:tabs>
          <w:tab w:val="num" w:pos="1440"/>
        </w:tabs>
        <w:ind w:left="1440" w:hanging="360"/>
      </w:pPr>
      <w:rPr>
        <w:rFonts w:cs="Times New Roman"/>
      </w:rPr>
    </w:lvl>
    <w:lvl w:ilvl="2">
      <w:start w:val="1"/>
      <w:numFmt w:val="hebrew1"/>
      <w:lvlText w:val="(%3)"/>
      <w:lvlJc w:val="right"/>
      <w:pPr>
        <w:tabs>
          <w:tab w:val="num" w:pos="1314"/>
        </w:tabs>
        <w:ind w:left="1314" w:hanging="180"/>
      </w:pPr>
      <w:rPr>
        <w:rFonts w:cs="David"/>
        <w:b/>
        <w:bCs/>
        <w:sz w:val="2"/>
        <w:szCs w:val="20"/>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
    <w:nsid w:val="02494C45"/>
    <w:multiLevelType w:val="hybridMultilevel"/>
    <w:tmpl w:val="8C26F53A"/>
    <w:lvl w:ilvl="0" w:tplc="04090013">
      <w:start w:val="1"/>
      <w:numFmt w:val="hebrew1"/>
      <w:lvlText w:val="%1."/>
      <w:lvlJc w:val="center"/>
      <w:pPr>
        <w:ind w:left="720" w:hanging="360"/>
      </w:pPr>
    </w:lvl>
    <w:lvl w:ilvl="1" w:tplc="7D4073C8">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5B76C06"/>
    <w:multiLevelType w:val="hybridMultilevel"/>
    <w:tmpl w:val="CDBC1F0A"/>
    <w:lvl w:ilvl="0" w:tplc="4484FE0C">
      <w:start w:val="1"/>
      <w:numFmt w:val="hebrew1"/>
      <w:lvlText w:val="(%1)"/>
      <w:lvlJc w:val="left"/>
      <w:pPr>
        <w:ind w:left="720" w:hanging="360"/>
      </w:pPr>
      <w:rPr>
        <w:rFonts w:cs="Times New Roman" w:hint="default"/>
        <w:b/>
        <w:bCs/>
        <w:sz w:val="2"/>
        <w:szCs w:val="20"/>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5">
    <w:nsid w:val="0ADA77B9"/>
    <w:multiLevelType w:val="hybridMultilevel"/>
    <w:tmpl w:val="A740C67A"/>
    <w:lvl w:ilvl="0" w:tplc="04090019">
      <w:start w:val="1"/>
      <w:numFmt w:val="lowerLetter"/>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6">
    <w:nsid w:val="0D6D2DCF"/>
    <w:multiLevelType w:val="hybridMultilevel"/>
    <w:tmpl w:val="10C6E1BA"/>
    <w:lvl w:ilvl="0" w:tplc="0310DBFC">
      <w:start w:val="1"/>
      <w:numFmt w:val="decimal"/>
      <w:lvlText w:val="%1."/>
      <w:lvlJc w:val="left"/>
      <w:pPr>
        <w:ind w:left="720" w:hanging="360"/>
      </w:pPr>
    </w:lvl>
    <w:lvl w:ilvl="1" w:tplc="E4F8C264" w:tentative="1">
      <w:start w:val="1"/>
      <w:numFmt w:val="lowerLetter"/>
      <w:lvlText w:val="%2."/>
      <w:lvlJc w:val="left"/>
      <w:pPr>
        <w:ind w:left="1440" w:hanging="360"/>
      </w:pPr>
    </w:lvl>
    <w:lvl w:ilvl="2" w:tplc="15BE823E" w:tentative="1">
      <w:start w:val="1"/>
      <w:numFmt w:val="lowerRoman"/>
      <w:lvlText w:val="%3."/>
      <w:lvlJc w:val="right"/>
      <w:pPr>
        <w:ind w:left="2160" w:hanging="180"/>
      </w:pPr>
    </w:lvl>
    <w:lvl w:ilvl="3" w:tplc="F96AF284" w:tentative="1">
      <w:start w:val="1"/>
      <w:numFmt w:val="decimal"/>
      <w:lvlText w:val="%4."/>
      <w:lvlJc w:val="left"/>
      <w:pPr>
        <w:ind w:left="2880" w:hanging="360"/>
      </w:pPr>
    </w:lvl>
    <w:lvl w:ilvl="4" w:tplc="36305430" w:tentative="1">
      <w:start w:val="1"/>
      <w:numFmt w:val="lowerLetter"/>
      <w:lvlText w:val="%5."/>
      <w:lvlJc w:val="left"/>
      <w:pPr>
        <w:ind w:left="3600" w:hanging="360"/>
      </w:pPr>
    </w:lvl>
    <w:lvl w:ilvl="5" w:tplc="44E43BE6" w:tentative="1">
      <w:start w:val="1"/>
      <w:numFmt w:val="lowerRoman"/>
      <w:lvlText w:val="%6."/>
      <w:lvlJc w:val="right"/>
      <w:pPr>
        <w:ind w:left="4320" w:hanging="180"/>
      </w:pPr>
    </w:lvl>
    <w:lvl w:ilvl="6" w:tplc="4EBCDC94" w:tentative="1">
      <w:start w:val="1"/>
      <w:numFmt w:val="decimal"/>
      <w:lvlText w:val="%7."/>
      <w:lvlJc w:val="left"/>
      <w:pPr>
        <w:ind w:left="5040" w:hanging="360"/>
      </w:pPr>
    </w:lvl>
    <w:lvl w:ilvl="7" w:tplc="9FF4C182" w:tentative="1">
      <w:start w:val="1"/>
      <w:numFmt w:val="lowerLetter"/>
      <w:lvlText w:val="%8."/>
      <w:lvlJc w:val="left"/>
      <w:pPr>
        <w:ind w:left="5760" w:hanging="360"/>
      </w:pPr>
    </w:lvl>
    <w:lvl w:ilvl="8" w:tplc="0C28BC28" w:tentative="1">
      <w:start w:val="1"/>
      <w:numFmt w:val="lowerRoman"/>
      <w:lvlText w:val="%9."/>
      <w:lvlJc w:val="right"/>
      <w:pPr>
        <w:ind w:left="6480" w:hanging="180"/>
      </w:pPr>
    </w:lvl>
  </w:abstractNum>
  <w:abstractNum w:abstractNumId="7">
    <w:nsid w:val="0E2A177A"/>
    <w:multiLevelType w:val="hybridMultilevel"/>
    <w:tmpl w:val="79AAE9D6"/>
    <w:lvl w:ilvl="0" w:tplc="0409000F">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7934D0"/>
    <w:multiLevelType w:val="hybridMultilevel"/>
    <w:tmpl w:val="230621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A8307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162364CA"/>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16A038A2"/>
    <w:multiLevelType w:val="hybridMultilevel"/>
    <w:tmpl w:val="DDB88CF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nsid w:val="190C1FBE"/>
    <w:multiLevelType w:val="hybridMultilevel"/>
    <w:tmpl w:val="8B6E958E"/>
    <w:lvl w:ilvl="0" w:tplc="0409000F">
      <w:start w:val="1"/>
      <w:numFmt w:val="hebrew1"/>
      <w:lvlText w:val="%1."/>
      <w:lvlJc w:val="left"/>
      <w:pPr>
        <w:ind w:left="117" w:hanging="360"/>
      </w:pPr>
      <w:rPr>
        <w:rFonts w:hint="default"/>
      </w:rPr>
    </w:lvl>
    <w:lvl w:ilvl="1" w:tplc="04090019" w:tentative="1">
      <w:start w:val="1"/>
      <w:numFmt w:val="lowerLetter"/>
      <w:lvlText w:val="%2."/>
      <w:lvlJc w:val="left"/>
      <w:pPr>
        <w:ind w:left="837" w:hanging="360"/>
      </w:pPr>
    </w:lvl>
    <w:lvl w:ilvl="2" w:tplc="0409001B" w:tentative="1">
      <w:start w:val="1"/>
      <w:numFmt w:val="lowerRoman"/>
      <w:lvlText w:val="%3."/>
      <w:lvlJc w:val="right"/>
      <w:pPr>
        <w:ind w:left="1557" w:hanging="180"/>
      </w:pPr>
    </w:lvl>
    <w:lvl w:ilvl="3" w:tplc="0409000F" w:tentative="1">
      <w:start w:val="1"/>
      <w:numFmt w:val="decimal"/>
      <w:lvlText w:val="%4."/>
      <w:lvlJc w:val="left"/>
      <w:pPr>
        <w:ind w:left="2277" w:hanging="360"/>
      </w:pPr>
    </w:lvl>
    <w:lvl w:ilvl="4" w:tplc="04090019" w:tentative="1">
      <w:start w:val="1"/>
      <w:numFmt w:val="lowerLetter"/>
      <w:lvlText w:val="%5."/>
      <w:lvlJc w:val="left"/>
      <w:pPr>
        <w:ind w:left="2997" w:hanging="360"/>
      </w:pPr>
    </w:lvl>
    <w:lvl w:ilvl="5" w:tplc="0409001B" w:tentative="1">
      <w:start w:val="1"/>
      <w:numFmt w:val="lowerRoman"/>
      <w:lvlText w:val="%6."/>
      <w:lvlJc w:val="right"/>
      <w:pPr>
        <w:ind w:left="3717" w:hanging="180"/>
      </w:pPr>
    </w:lvl>
    <w:lvl w:ilvl="6" w:tplc="0409000F" w:tentative="1">
      <w:start w:val="1"/>
      <w:numFmt w:val="decimal"/>
      <w:lvlText w:val="%7."/>
      <w:lvlJc w:val="left"/>
      <w:pPr>
        <w:ind w:left="4437" w:hanging="360"/>
      </w:pPr>
    </w:lvl>
    <w:lvl w:ilvl="7" w:tplc="04090019" w:tentative="1">
      <w:start w:val="1"/>
      <w:numFmt w:val="lowerLetter"/>
      <w:lvlText w:val="%8."/>
      <w:lvlJc w:val="left"/>
      <w:pPr>
        <w:ind w:left="5157" w:hanging="360"/>
      </w:pPr>
    </w:lvl>
    <w:lvl w:ilvl="8" w:tplc="0409001B" w:tentative="1">
      <w:start w:val="1"/>
      <w:numFmt w:val="lowerRoman"/>
      <w:lvlText w:val="%9."/>
      <w:lvlJc w:val="right"/>
      <w:pPr>
        <w:ind w:left="5877" w:hanging="180"/>
      </w:pPr>
    </w:lvl>
  </w:abstractNum>
  <w:abstractNum w:abstractNumId="13">
    <w:nsid w:val="19A87CC3"/>
    <w:multiLevelType w:val="singleLevel"/>
    <w:tmpl w:val="5060C8AA"/>
    <w:lvl w:ilvl="0">
      <w:start w:val="1"/>
      <w:numFmt w:val="hebrew1"/>
      <w:lvlText w:val="%1."/>
      <w:lvlJc w:val="left"/>
      <w:pPr>
        <w:tabs>
          <w:tab w:val="num" w:pos="720"/>
        </w:tabs>
        <w:ind w:left="720" w:hanging="720"/>
      </w:pPr>
      <w:rPr>
        <w:rFonts w:cs="Times New Roman" w:hint="default"/>
        <w:sz w:val="24"/>
        <w:szCs w:val="20"/>
      </w:rPr>
    </w:lvl>
  </w:abstractNum>
  <w:abstractNum w:abstractNumId="14">
    <w:nsid w:val="1B3E5FF6"/>
    <w:multiLevelType w:val="hybridMultilevel"/>
    <w:tmpl w:val="3C365358"/>
    <w:lvl w:ilvl="0" w:tplc="1214C6E0">
      <w:start w:val="1"/>
      <w:numFmt w:val="decimal"/>
      <w:lvlText w:val="%1."/>
      <w:lvlJc w:val="left"/>
      <w:pPr>
        <w:tabs>
          <w:tab w:val="num" w:pos="720"/>
        </w:tabs>
        <w:ind w:left="720" w:hanging="360"/>
      </w:pPr>
      <w:rPr>
        <w:rFonts w:hint="default"/>
      </w:rPr>
    </w:lvl>
    <w:lvl w:ilvl="1" w:tplc="31F84A68" w:tentative="1">
      <w:start w:val="1"/>
      <w:numFmt w:val="lowerLetter"/>
      <w:lvlText w:val="%2."/>
      <w:lvlJc w:val="left"/>
      <w:pPr>
        <w:tabs>
          <w:tab w:val="num" w:pos="1440"/>
        </w:tabs>
        <w:ind w:left="1440" w:hanging="360"/>
      </w:pPr>
    </w:lvl>
    <w:lvl w:ilvl="2" w:tplc="01EAB572" w:tentative="1">
      <w:start w:val="1"/>
      <w:numFmt w:val="lowerRoman"/>
      <w:lvlText w:val="%3."/>
      <w:lvlJc w:val="right"/>
      <w:pPr>
        <w:tabs>
          <w:tab w:val="num" w:pos="2160"/>
        </w:tabs>
        <w:ind w:left="2160" w:hanging="180"/>
      </w:pPr>
    </w:lvl>
    <w:lvl w:ilvl="3" w:tplc="5C78CA3C" w:tentative="1">
      <w:start w:val="1"/>
      <w:numFmt w:val="decimal"/>
      <w:lvlText w:val="%4."/>
      <w:lvlJc w:val="left"/>
      <w:pPr>
        <w:tabs>
          <w:tab w:val="num" w:pos="2880"/>
        </w:tabs>
        <w:ind w:left="2880" w:hanging="360"/>
      </w:pPr>
    </w:lvl>
    <w:lvl w:ilvl="4" w:tplc="F18AC004" w:tentative="1">
      <w:start w:val="1"/>
      <w:numFmt w:val="lowerLetter"/>
      <w:lvlText w:val="%5."/>
      <w:lvlJc w:val="left"/>
      <w:pPr>
        <w:tabs>
          <w:tab w:val="num" w:pos="3600"/>
        </w:tabs>
        <w:ind w:left="3600" w:hanging="360"/>
      </w:pPr>
    </w:lvl>
    <w:lvl w:ilvl="5" w:tplc="FC248F6E" w:tentative="1">
      <w:start w:val="1"/>
      <w:numFmt w:val="lowerRoman"/>
      <w:lvlText w:val="%6."/>
      <w:lvlJc w:val="right"/>
      <w:pPr>
        <w:tabs>
          <w:tab w:val="num" w:pos="4320"/>
        </w:tabs>
        <w:ind w:left="4320" w:hanging="180"/>
      </w:pPr>
    </w:lvl>
    <w:lvl w:ilvl="6" w:tplc="D7988544" w:tentative="1">
      <w:start w:val="1"/>
      <w:numFmt w:val="decimal"/>
      <w:lvlText w:val="%7."/>
      <w:lvlJc w:val="left"/>
      <w:pPr>
        <w:tabs>
          <w:tab w:val="num" w:pos="5040"/>
        </w:tabs>
        <w:ind w:left="5040" w:hanging="360"/>
      </w:pPr>
    </w:lvl>
    <w:lvl w:ilvl="7" w:tplc="FEB61992" w:tentative="1">
      <w:start w:val="1"/>
      <w:numFmt w:val="lowerLetter"/>
      <w:lvlText w:val="%8."/>
      <w:lvlJc w:val="left"/>
      <w:pPr>
        <w:tabs>
          <w:tab w:val="num" w:pos="5760"/>
        </w:tabs>
        <w:ind w:left="5760" w:hanging="360"/>
      </w:pPr>
    </w:lvl>
    <w:lvl w:ilvl="8" w:tplc="539870D2" w:tentative="1">
      <w:start w:val="1"/>
      <w:numFmt w:val="lowerRoman"/>
      <w:lvlText w:val="%9."/>
      <w:lvlJc w:val="right"/>
      <w:pPr>
        <w:tabs>
          <w:tab w:val="num" w:pos="6480"/>
        </w:tabs>
        <w:ind w:left="6480" w:hanging="180"/>
      </w:pPr>
    </w:lvl>
  </w:abstractNum>
  <w:abstractNum w:abstractNumId="15">
    <w:nsid w:val="1BD73EBE"/>
    <w:multiLevelType w:val="hybridMultilevel"/>
    <w:tmpl w:val="D77AEFD2"/>
    <w:lvl w:ilvl="0" w:tplc="0409000F">
      <w:start w:val="1"/>
      <w:numFmt w:val="hebrew1"/>
      <w:lvlText w:val="%1."/>
      <w:lvlJc w:val="center"/>
      <w:pPr>
        <w:ind w:left="720" w:hanging="360"/>
      </w:pPr>
    </w:lvl>
    <w:lvl w:ilvl="1" w:tplc="04090019">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02A3645"/>
    <w:multiLevelType w:val="singleLevel"/>
    <w:tmpl w:val="108878D6"/>
    <w:lvl w:ilvl="0">
      <w:start w:val="6"/>
      <w:numFmt w:val="decimal"/>
      <w:lvlText w:val="(%1)"/>
      <w:lvlJc w:val="left"/>
      <w:pPr>
        <w:tabs>
          <w:tab w:val="num" w:pos="2007"/>
        </w:tabs>
        <w:ind w:left="2007" w:hanging="855"/>
      </w:pPr>
      <w:rPr>
        <w:rFonts w:cs="David" w:hint="default"/>
        <w:sz w:val="24"/>
        <w:lang w:val="en-US"/>
      </w:rPr>
    </w:lvl>
  </w:abstractNum>
  <w:abstractNum w:abstractNumId="17">
    <w:nsid w:val="20AE6A4D"/>
    <w:multiLevelType w:val="multilevel"/>
    <w:tmpl w:val="CE24CA50"/>
    <w:lvl w:ilvl="0">
      <w:start w:val="14"/>
      <w:numFmt w:val="decimal"/>
      <w:lvlText w:val="%1"/>
      <w:lvlJc w:val="left"/>
      <w:pPr>
        <w:tabs>
          <w:tab w:val="num" w:pos="840"/>
        </w:tabs>
        <w:ind w:left="840" w:hanging="840"/>
      </w:pPr>
      <w:rPr>
        <w:rFonts w:cs="Times New Roman" w:hint="default"/>
        <w:sz w:val="24"/>
      </w:rPr>
    </w:lvl>
    <w:lvl w:ilvl="1">
      <w:start w:val="13"/>
      <w:numFmt w:val="decimal"/>
      <w:lvlText w:val="%1.%2"/>
      <w:lvlJc w:val="left"/>
      <w:pPr>
        <w:tabs>
          <w:tab w:val="num" w:pos="1164"/>
        </w:tabs>
        <w:ind w:left="1164" w:hanging="840"/>
      </w:pPr>
      <w:rPr>
        <w:rFonts w:cs="Times New Roman" w:hint="default"/>
        <w:sz w:val="24"/>
      </w:rPr>
    </w:lvl>
    <w:lvl w:ilvl="2">
      <w:start w:val="1"/>
      <w:numFmt w:val="decimal"/>
      <w:lvlText w:val="%1.%2.%3"/>
      <w:lvlJc w:val="left"/>
      <w:pPr>
        <w:tabs>
          <w:tab w:val="num" w:pos="1488"/>
        </w:tabs>
        <w:ind w:left="1488" w:hanging="840"/>
      </w:pPr>
      <w:rPr>
        <w:rFonts w:cs="Times New Roman" w:hint="default"/>
        <w:sz w:val="24"/>
      </w:rPr>
    </w:lvl>
    <w:lvl w:ilvl="3">
      <w:start w:val="1"/>
      <w:numFmt w:val="decimal"/>
      <w:lvlText w:val="%1.%2.%3.%4"/>
      <w:lvlJc w:val="left"/>
      <w:pPr>
        <w:tabs>
          <w:tab w:val="num" w:pos="1812"/>
        </w:tabs>
        <w:ind w:left="1812" w:hanging="840"/>
      </w:pPr>
      <w:rPr>
        <w:rFonts w:cs="Times New Roman" w:hint="default"/>
        <w:sz w:val="24"/>
      </w:rPr>
    </w:lvl>
    <w:lvl w:ilvl="4">
      <w:start w:val="1"/>
      <w:numFmt w:val="decimal"/>
      <w:lvlText w:val="%1.%2.%3.%4.%5"/>
      <w:lvlJc w:val="left"/>
      <w:pPr>
        <w:tabs>
          <w:tab w:val="num" w:pos="2376"/>
        </w:tabs>
        <w:ind w:left="2376" w:hanging="1080"/>
      </w:pPr>
      <w:rPr>
        <w:rFonts w:cs="Times New Roman" w:hint="default"/>
        <w:sz w:val="24"/>
      </w:rPr>
    </w:lvl>
    <w:lvl w:ilvl="5">
      <w:start w:val="1"/>
      <w:numFmt w:val="decimal"/>
      <w:lvlText w:val="%1.%2.%3.%4.%5.%6"/>
      <w:lvlJc w:val="left"/>
      <w:pPr>
        <w:tabs>
          <w:tab w:val="num" w:pos="2700"/>
        </w:tabs>
        <w:ind w:left="2700" w:hanging="1080"/>
      </w:pPr>
      <w:rPr>
        <w:rFonts w:cs="Times New Roman" w:hint="default"/>
        <w:sz w:val="24"/>
      </w:rPr>
    </w:lvl>
    <w:lvl w:ilvl="6">
      <w:start w:val="1"/>
      <w:numFmt w:val="decimal"/>
      <w:lvlText w:val="%1.%2.%3.%4.%5.%6.%7"/>
      <w:lvlJc w:val="left"/>
      <w:pPr>
        <w:tabs>
          <w:tab w:val="num" w:pos="3024"/>
        </w:tabs>
        <w:ind w:left="3024" w:hanging="1080"/>
      </w:pPr>
      <w:rPr>
        <w:rFonts w:cs="Times New Roman" w:hint="default"/>
        <w:sz w:val="24"/>
      </w:rPr>
    </w:lvl>
    <w:lvl w:ilvl="7">
      <w:start w:val="1"/>
      <w:numFmt w:val="decimal"/>
      <w:lvlText w:val="%1.%2.%3.%4.%5.%6.%7.%8"/>
      <w:lvlJc w:val="left"/>
      <w:pPr>
        <w:tabs>
          <w:tab w:val="num" w:pos="3708"/>
        </w:tabs>
        <w:ind w:left="3708" w:hanging="1440"/>
      </w:pPr>
      <w:rPr>
        <w:rFonts w:cs="Times New Roman" w:hint="default"/>
        <w:sz w:val="24"/>
      </w:rPr>
    </w:lvl>
    <w:lvl w:ilvl="8">
      <w:start w:val="1"/>
      <w:numFmt w:val="decimal"/>
      <w:lvlText w:val="%1.%2.%3.%4.%5.%6.%7.%8.%9"/>
      <w:lvlJc w:val="left"/>
      <w:pPr>
        <w:tabs>
          <w:tab w:val="num" w:pos="4032"/>
        </w:tabs>
        <w:ind w:left="4032" w:hanging="1440"/>
      </w:pPr>
      <w:rPr>
        <w:rFonts w:cs="Times New Roman" w:hint="default"/>
        <w:sz w:val="24"/>
      </w:rPr>
    </w:lvl>
  </w:abstractNum>
  <w:abstractNum w:abstractNumId="18">
    <w:nsid w:val="24BF7535"/>
    <w:multiLevelType w:val="multilevel"/>
    <w:tmpl w:val="A0A20CBE"/>
    <w:lvl w:ilvl="0">
      <w:start w:val="13"/>
      <w:numFmt w:val="decimal"/>
      <w:lvlText w:val="%1"/>
      <w:lvlJc w:val="left"/>
      <w:pPr>
        <w:tabs>
          <w:tab w:val="num" w:pos="765"/>
        </w:tabs>
        <w:ind w:left="765" w:hanging="765"/>
      </w:pPr>
      <w:rPr>
        <w:rFonts w:cs="Times New Roman" w:hint="default"/>
        <w:sz w:val="24"/>
      </w:rPr>
    </w:lvl>
    <w:lvl w:ilvl="1">
      <w:start w:val="11"/>
      <w:numFmt w:val="decimal"/>
      <w:lvlText w:val="%1.%2"/>
      <w:lvlJc w:val="left"/>
      <w:pPr>
        <w:tabs>
          <w:tab w:val="num" w:pos="1155"/>
        </w:tabs>
        <w:ind w:left="1155" w:hanging="765"/>
      </w:pPr>
      <w:rPr>
        <w:rFonts w:cs="David" w:hint="default"/>
        <w:sz w:val="24"/>
      </w:rPr>
    </w:lvl>
    <w:lvl w:ilvl="2">
      <w:start w:val="1"/>
      <w:numFmt w:val="decimal"/>
      <w:lvlText w:val="%1.%2.%3"/>
      <w:lvlJc w:val="left"/>
      <w:pPr>
        <w:tabs>
          <w:tab w:val="num" w:pos="1545"/>
        </w:tabs>
        <w:ind w:left="1545" w:hanging="765"/>
      </w:pPr>
      <w:rPr>
        <w:rFonts w:cs="Times New Roman" w:hint="default"/>
        <w:sz w:val="24"/>
      </w:rPr>
    </w:lvl>
    <w:lvl w:ilvl="3">
      <w:start w:val="1"/>
      <w:numFmt w:val="decimal"/>
      <w:lvlText w:val="%1.%2.%3.%4"/>
      <w:lvlJc w:val="left"/>
      <w:pPr>
        <w:tabs>
          <w:tab w:val="num" w:pos="1935"/>
        </w:tabs>
        <w:ind w:left="1935" w:hanging="765"/>
      </w:pPr>
      <w:rPr>
        <w:rFonts w:cs="Times New Roman" w:hint="default"/>
        <w:sz w:val="24"/>
      </w:rPr>
    </w:lvl>
    <w:lvl w:ilvl="4">
      <w:start w:val="1"/>
      <w:numFmt w:val="decimal"/>
      <w:lvlText w:val="%1.%2.%3.%4.%5"/>
      <w:lvlJc w:val="left"/>
      <w:pPr>
        <w:tabs>
          <w:tab w:val="num" w:pos="2640"/>
        </w:tabs>
        <w:ind w:left="2640" w:hanging="1080"/>
      </w:pPr>
      <w:rPr>
        <w:rFonts w:cs="Times New Roman" w:hint="default"/>
        <w:sz w:val="24"/>
      </w:rPr>
    </w:lvl>
    <w:lvl w:ilvl="5">
      <w:start w:val="1"/>
      <w:numFmt w:val="decimal"/>
      <w:lvlText w:val="%1.%2.%3.%4.%5.%6"/>
      <w:lvlJc w:val="left"/>
      <w:pPr>
        <w:tabs>
          <w:tab w:val="num" w:pos="3030"/>
        </w:tabs>
        <w:ind w:left="3030" w:hanging="1080"/>
      </w:pPr>
      <w:rPr>
        <w:rFonts w:cs="Times New Roman" w:hint="default"/>
        <w:sz w:val="24"/>
      </w:rPr>
    </w:lvl>
    <w:lvl w:ilvl="6">
      <w:start w:val="1"/>
      <w:numFmt w:val="decimal"/>
      <w:lvlText w:val="%1.%2.%3.%4.%5.%6.%7"/>
      <w:lvlJc w:val="left"/>
      <w:pPr>
        <w:tabs>
          <w:tab w:val="num" w:pos="3420"/>
        </w:tabs>
        <w:ind w:left="3420" w:hanging="1080"/>
      </w:pPr>
      <w:rPr>
        <w:rFonts w:cs="Times New Roman" w:hint="default"/>
        <w:sz w:val="24"/>
      </w:rPr>
    </w:lvl>
    <w:lvl w:ilvl="7">
      <w:start w:val="1"/>
      <w:numFmt w:val="decimal"/>
      <w:lvlText w:val="%1.%2.%3.%4.%5.%6.%7.%8"/>
      <w:lvlJc w:val="left"/>
      <w:pPr>
        <w:tabs>
          <w:tab w:val="num" w:pos="4170"/>
        </w:tabs>
        <w:ind w:left="4170" w:hanging="1440"/>
      </w:pPr>
      <w:rPr>
        <w:rFonts w:cs="Times New Roman" w:hint="default"/>
        <w:sz w:val="24"/>
      </w:rPr>
    </w:lvl>
    <w:lvl w:ilvl="8">
      <w:start w:val="1"/>
      <w:numFmt w:val="decimal"/>
      <w:lvlText w:val="%1.%2.%3.%4.%5.%6.%7.%8.%9"/>
      <w:lvlJc w:val="left"/>
      <w:pPr>
        <w:tabs>
          <w:tab w:val="num" w:pos="4560"/>
        </w:tabs>
        <w:ind w:left="4560" w:hanging="1440"/>
      </w:pPr>
      <w:rPr>
        <w:rFonts w:cs="Times New Roman" w:hint="default"/>
        <w:sz w:val="24"/>
      </w:rPr>
    </w:lvl>
  </w:abstractNum>
  <w:abstractNum w:abstractNumId="19">
    <w:nsid w:val="2667703D"/>
    <w:multiLevelType w:val="hybridMultilevel"/>
    <w:tmpl w:val="5C6623FE"/>
    <w:lvl w:ilvl="0" w:tplc="7302B0F0">
      <w:start w:val="1"/>
      <w:numFmt w:val="hebrew1"/>
      <w:lvlText w:val="(%1)"/>
      <w:lvlJc w:val="left"/>
      <w:pPr>
        <w:ind w:left="1080" w:hanging="360"/>
      </w:pPr>
      <w:rPr>
        <w:rFonts w:ascii="Arial" w:hAnsi="Arial" w:cs="David" w:hint="default"/>
        <w:b w:val="0"/>
        <w:bCs w:val="0"/>
        <w:sz w:val="24"/>
        <w:szCs w:val="24"/>
      </w:rPr>
    </w:lvl>
    <w:lvl w:ilvl="1" w:tplc="893C6BD8">
      <w:start w:val="1"/>
      <w:numFmt w:val="lowerLetter"/>
      <w:lvlText w:val="%2."/>
      <w:lvlJc w:val="left"/>
      <w:pPr>
        <w:ind w:left="1800" w:hanging="360"/>
      </w:pPr>
      <w:rPr>
        <w:rFonts w:cs="Times New Roman"/>
      </w:rPr>
    </w:lvl>
    <w:lvl w:ilvl="2" w:tplc="9FAAB05E">
      <w:start w:val="1"/>
      <w:numFmt w:val="lowerRoman"/>
      <w:lvlText w:val="%3."/>
      <w:lvlJc w:val="right"/>
      <w:pPr>
        <w:ind w:left="2520" w:hanging="180"/>
      </w:pPr>
      <w:rPr>
        <w:rFonts w:cs="Times New Roman"/>
      </w:rPr>
    </w:lvl>
    <w:lvl w:ilvl="3" w:tplc="8F9AAE52">
      <w:start w:val="1"/>
      <w:numFmt w:val="decimal"/>
      <w:lvlText w:val="%4."/>
      <w:lvlJc w:val="left"/>
      <w:pPr>
        <w:ind w:left="3240" w:hanging="360"/>
      </w:pPr>
      <w:rPr>
        <w:rFonts w:cs="Times New Roman"/>
      </w:rPr>
    </w:lvl>
    <w:lvl w:ilvl="4" w:tplc="2C762CE0">
      <w:start w:val="1"/>
      <w:numFmt w:val="lowerLetter"/>
      <w:lvlText w:val="%5."/>
      <w:lvlJc w:val="left"/>
      <w:pPr>
        <w:ind w:left="3960" w:hanging="360"/>
      </w:pPr>
      <w:rPr>
        <w:rFonts w:cs="Times New Roman"/>
      </w:rPr>
    </w:lvl>
    <w:lvl w:ilvl="5" w:tplc="DE46B89E">
      <w:start w:val="1"/>
      <w:numFmt w:val="lowerRoman"/>
      <w:lvlText w:val="%6."/>
      <w:lvlJc w:val="right"/>
      <w:pPr>
        <w:ind w:left="4680" w:hanging="180"/>
      </w:pPr>
      <w:rPr>
        <w:rFonts w:cs="Times New Roman"/>
      </w:rPr>
    </w:lvl>
    <w:lvl w:ilvl="6" w:tplc="0338E422">
      <w:start w:val="1"/>
      <w:numFmt w:val="decimal"/>
      <w:lvlText w:val="%7."/>
      <w:lvlJc w:val="left"/>
      <w:pPr>
        <w:ind w:left="5400" w:hanging="360"/>
      </w:pPr>
      <w:rPr>
        <w:rFonts w:cs="Times New Roman"/>
      </w:rPr>
    </w:lvl>
    <w:lvl w:ilvl="7" w:tplc="75BAFEC2">
      <w:start w:val="1"/>
      <w:numFmt w:val="lowerLetter"/>
      <w:lvlText w:val="%8."/>
      <w:lvlJc w:val="left"/>
      <w:pPr>
        <w:ind w:left="6120" w:hanging="360"/>
      </w:pPr>
      <w:rPr>
        <w:rFonts w:cs="Times New Roman"/>
      </w:rPr>
    </w:lvl>
    <w:lvl w:ilvl="8" w:tplc="22D6F59E">
      <w:start w:val="1"/>
      <w:numFmt w:val="lowerRoman"/>
      <w:lvlText w:val="%9."/>
      <w:lvlJc w:val="right"/>
      <w:pPr>
        <w:ind w:left="6840" w:hanging="180"/>
      </w:pPr>
      <w:rPr>
        <w:rFonts w:cs="Times New Roman"/>
      </w:rPr>
    </w:lvl>
  </w:abstractNum>
  <w:abstractNum w:abstractNumId="20">
    <w:nsid w:val="286B4C2D"/>
    <w:multiLevelType w:val="hybridMultilevel"/>
    <w:tmpl w:val="02BAF170"/>
    <w:lvl w:ilvl="0" w:tplc="279848B4">
      <w:start w:val="1"/>
      <w:numFmt w:val="decimal"/>
      <w:lvlText w:val="%1."/>
      <w:lvlJc w:val="left"/>
      <w:pPr>
        <w:ind w:left="1557" w:hanging="360"/>
      </w:pPr>
      <w:rPr>
        <w:rFonts w:cs="Times New Roman" w:hint="default"/>
        <w:sz w:val="24"/>
      </w:rPr>
    </w:lvl>
    <w:lvl w:ilvl="1" w:tplc="04090019">
      <w:start w:val="1"/>
      <w:numFmt w:val="lowerLetter"/>
      <w:lvlText w:val="%2."/>
      <w:lvlJc w:val="left"/>
      <w:pPr>
        <w:ind w:left="2277" w:hanging="360"/>
      </w:pPr>
      <w:rPr>
        <w:rFonts w:cs="Times New Roman"/>
      </w:rPr>
    </w:lvl>
    <w:lvl w:ilvl="2" w:tplc="0409001B">
      <w:start w:val="1"/>
      <w:numFmt w:val="lowerRoman"/>
      <w:lvlText w:val="%3."/>
      <w:lvlJc w:val="right"/>
      <w:pPr>
        <w:ind w:left="2997" w:hanging="180"/>
      </w:pPr>
      <w:rPr>
        <w:rFonts w:cs="Times New Roman"/>
      </w:rPr>
    </w:lvl>
    <w:lvl w:ilvl="3" w:tplc="0409000F">
      <w:start w:val="1"/>
      <w:numFmt w:val="decimal"/>
      <w:lvlText w:val="%4."/>
      <w:lvlJc w:val="left"/>
      <w:pPr>
        <w:ind w:left="3717" w:hanging="360"/>
      </w:pPr>
      <w:rPr>
        <w:rFonts w:cs="Times New Roman"/>
      </w:rPr>
    </w:lvl>
    <w:lvl w:ilvl="4" w:tplc="04090019">
      <w:start w:val="1"/>
      <w:numFmt w:val="lowerLetter"/>
      <w:lvlText w:val="%5."/>
      <w:lvlJc w:val="left"/>
      <w:pPr>
        <w:ind w:left="4437" w:hanging="360"/>
      </w:pPr>
      <w:rPr>
        <w:rFonts w:cs="Times New Roman"/>
      </w:rPr>
    </w:lvl>
    <w:lvl w:ilvl="5" w:tplc="0409001B">
      <w:start w:val="1"/>
      <w:numFmt w:val="lowerRoman"/>
      <w:lvlText w:val="%6."/>
      <w:lvlJc w:val="right"/>
      <w:pPr>
        <w:ind w:left="5157" w:hanging="180"/>
      </w:pPr>
      <w:rPr>
        <w:rFonts w:cs="Times New Roman"/>
      </w:rPr>
    </w:lvl>
    <w:lvl w:ilvl="6" w:tplc="0409000F">
      <w:start w:val="1"/>
      <w:numFmt w:val="decimal"/>
      <w:lvlText w:val="%7."/>
      <w:lvlJc w:val="left"/>
      <w:pPr>
        <w:ind w:left="5877" w:hanging="360"/>
      </w:pPr>
      <w:rPr>
        <w:rFonts w:cs="Times New Roman"/>
      </w:rPr>
    </w:lvl>
    <w:lvl w:ilvl="7" w:tplc="04090019">
      <w:start w:val="1"/>
      <w:numFmt w:val="lowerLetter"/>
      <w:lvlText w:val="%8."/>
      <w:lvlJc w:val="left"/>
      <w:pPr>
        <w:ind w:left="6597" w:hanging="360"/>
      </w:pPr>
      <w:rPr>
        <w:rFonts w:cs="Times New Roman"/>
      </w:rPr>
    </w:lvl>
    <w:lvl w:ilvl="8" w:tplc="0409001B">
      <w:start w:val="1"/>
      <w:numFmt w:val="lowerRoman"/>
      <w:lvlText w:val="%9."/>
      <w:lvlJc w:val="right"/>
      <w:pPr>
        <w:ind w:left="7317" w:hanging="180"/>
      </w:pPr>
      <w:rPr>
        <w:rFonts w:cs="Times New Roman"/>
      </w:rPr>
    </w:lvl>
  </w:abstractNum>
  <w:abstractNum w:abstractNumId="21">
    <w:nsid w:val="28A87393"/>
    <w:multiLevelType w:val="hybridMultilevel"/>
    <w:tmpl w:val="983A93FC"/>
    <w:lvl w:ilvl="0" w:tplc="B21414FE">
      <w:start w:val="1"/>
      <w:numFmt w:val="decimal"/>
      <w:lvlText w:val="%1."/>
      <w:lvlJc w:val="left"/>
      <w:pPr>
        <w:ind w:left="36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8EC23A3"/>
    <w:multiLevelType w:val="hybridMultilevel"/>
    <w:tmpl w:val="FF7E19B0"/>
    <w:lvl w:ilvl="0" w:tplc="5ED0DE3A">
      <w:start w:val="2"/>
      <w:numFmt w:val="decimal"/>
      <w:lvlText w:val="%1."/>
      <w:lvlJc w:val="left"/>
      <w:pPr>
        <w:ind w:left="501" w:hanging="360"/>
      </w:pPr>
      <w:rPr>
        <w:rFonts w:cs="Times New Roman" w:hint="default"/>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3">
    <w:nsid w:val="29FF4690"/>
    <w:multiLevelType w:val="hybridMultilevel"/>
    <w:tmpl w:val="A4BC45A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4F60B0D"/>
    <w:multiLevelType w:val="hybridMultilevel"/>
    <w:tmpl w:val="E766EDA0"/>
    <w:lvl w:ilvl="0" w:tplc="0409000F">
      <w:start w:val="1"/>
      <w:numFmt w:val="decimal"/>
      <w:lvlText w:val="%1."/>
      <w:lvlJc w:val="left"/>
      <w:pPr>
        <w:tabs>
          <w:tab w:val="num" w:pos="720"/>
        </w:tabs>
        <w:ind w:left="720" w:hanging="360"/>
      </w:pPr>
      <w:rPr>
        <w:rFonts w:ascii="MT Extra" w:hAnsi="MT Extra" w:cs="David" w:hint="default"/>
        <w:b w:val="0"/>
        <w:bCs w:val="0"/>
      </w:rPr>
    </w:lvl>
    <w:lvl w:ilvl="1" w:tplc="04090019">
      <w:start w:val="1"/>
      <w:numFmt w:val="hebrew1"/>
      <w:lvlText w:val="%2."/>
      <w:lvlJc w:val="left"/>
      <w:pPr>
        <w:tabs>
          <w:tab w:val="num" w:pos="1440"/>
        </w:tabs>
        <w:ind w:left="1440" w:hanging="360"/>
      </w:pPr>
      <w:rPr>
        <w:rFonts w:cs="David" w:hint="default"/>
        <w:szCs w:val="24"/>
        <w:lang w:val="en-US"/>
      </w:rPr>
    </w:lvl>
    <w:lvl w:ilvl="2" w:tplc="0409001B">
      <w:start w:val="1"/>
      <w:numFmt w:val="decimal"/>
      <w:lvlText w:val="%3)"/>
      <w:lvlJc w:val="left"/>
      <w:pPr>
        <w:tabs>
          <w:tab w:val="num" w:pos="2340"/>
        </w:tabs>
        <w:ind w:left="2340" w:hanging="360"/>
      </w:pPr>
      <w:rPr>
        <w:rFonts w:cs="Times New Roman" w:hint="default"/>
        <w:b w:val="0"/>
        <w:bCs w:val="0"/>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5">
    <w:nsid w:val="357F05ED"/>
    <w:multiLevelType w:val="multilevel"/>
    <w:tmpl w:val="29502F16"/>
    <w:lvl w:ilvl="0">
      <w:start w:val="12"/>
      <w:numFmt w:val="decimal"/>
      <w:lvlText w:val="%1"/>
      <w:lvlJc w:val="left"/>
      <w:pPr>
        <w:ind w:left="360" w:hanging="360"/>
      </w:pPr>
      <w:rPr>
        <w:rFonts w:cs="Miriam" w:hint="default"/>
        <w:sz w:val="20"/>
      </w:rPr>
    </w:lvl>
    <w:lvl w:ilvl="1">
      <w:start w:val="3"/>
      <w:numFmt w:val="decimal"/>
      <w:lvlText w:val="%1.%2"/>
      <w:lvlJc w:val="left"/>
      <w:pPr>
        <w:ind w:left="1065" w:hanging="360"/>
      </w:pPr>
      <w:rPr>
        <w:rFonts w:cs="Miriam" w:hint="default"/>
        <w:sz w:val="20"/>
      </w:rPr>
    </w:lvl>
    <w:lvl w:ilvl="2">
      <w:start w:val="1"/>
      <w:numFmt w:val="decimal"/>
      <w:lvlText w:val="%1.%2.%3"/>
      <w:lvlJc w:val="left"/>
      <w:pPr>
        <w:ind w:left="2130" w:hanging="720"/>
      </w:pPr>
      <w:rPr>
        <w:rFonts w:cs="Miriam" w:hint="default"/>
        <w:sz w:val="20"/>
      </w:rPr>
    </w:lvl>
    <w:lvl w:ilvl="3">
      <w:start w:val="1"/>
      <w:numFmt w:val="decimal"/>
      <w:lvlText w:val="%1.%2.%3.%4"/>
      <w:lvlJc w:val="left"/>
      <w:pPr>
        <w:ind w:left="2835" w:hanging="720"/>
      </w:pPr>
      <w:rPr>
        <w:rFonts w:cs="Miriam" w:hint="default"/>
        <w:sz w:val="20"/>
      </w:rPr>
    </w:lvl>
    <w:lvl w:ilvl="4">
      <w:start w:val="1"/>
      <w:numFmt w:val="decimal"/>
      <w:lvlText w:val="%1.%2.%3.%4.%5"/>
      <w:lvlJc w:val="left"/>
      <w:pPr>
        <w:ind w:left="3900" w:hanging="1080"/>
      </w:pPr>
      <w:rPr>
        <w:rFonts w:cs="Miriam" w:hint="default"/>
        <w:sz w:val="20"/>
      </w:rPr>
    </w:lvl>
    <w:lvl w:ilvl="5">
      <w:start w:val="1"/>
      <w:numFmt w:val="decimal"/>
      <w:lvlText w:val="%1.%2.%3.%4.%5.%6"/>
      <w:lvlJc w:val="left"/>
      <w:pPr>
        <w:ind w:left="4605" w:hanging="1080"/>
      </w:pPr>
      <w:rPr>
        <w:rFonts w:cs="Miriam" w:hint="default"/>
        <w:sz w:val="20"/>
      </w:rPr>
    </w:lvl>
    <w:lvl w:ilvl="6">
      <w:start w:val="1"/>
      <w:numFmt w:val="decimal"/>
      <w:lvlText w:val="%1.%2.%3.%4.%5.%6.%7"/>
      <w:lvlJc w:val="left"/>
      <w:pPr>
        <w:ind w:left="5670" w:hanging="1440"/>
      </w:pPr>
      <w:rPr>
        <w:rFonts w:cs="Miriam" w:hint="default"/>
        <w:sz w:val="20"/>
      </w:rPr>
    </w:lvl>
    <w:lvl w:ilvl="7">
      <w:start w:val="1"/>
      <w:numFmt w:val="decimal"/>
      <w:lvlText w:val="%1.%2.%3.%4.%5.%6.%7.%8"/>
      <w:lvlJc w:val="left"/>
      <w:pPr>
        <w:ind w:left="6375" w:hanging="1440"/>
      </w:pPr>
      <w:rPr>
        <w:rFonts w:cs="Miriam" w:hint="default"/>
        <w:sz w:val="20"/>
      </w:rPr>
    </w:lvl>
    <w:lvl w:ilvl="8">
      <w:start w:val="1"/>
      <w:numFmt w:val="decimal"/>
      <w:lvlText w:val="%1.%2.%3.%4.%5.%6.%7.%8.%9"/>
      <w:lvlJc w:val="left"/>
      <w:pPr>
        <w:ind w:left="7440" w:hanging="1800"/>
      </w:pPr>
      <w:rPr>
        <w:rFonts w:cs="Miriam" w:hint="default"/>
        <w:sz w:val="20"/>
      </w:rPr>
    </w:lvl>
  </w:abstractNum>
  <w:abstractNum w:abstractNumId="26">
    <w:nsid w:val="36FB06D5"/>
    <w:multiLevelType w:val="multilevel"/>
    <w:tmpl w:val="F0E2C1DC"/>
    <w:lvl w:ilvl="0">
      <w:start w:val="1"/>
      <w:numFmt w:val="decimal"/>
      <w:lvlText w:val="%1."/>
      <w:lvlJc w:val="left"/>
      <w:pPr>
        <w:tabs>
          <w:tab w:val="num" w:pos="567"/>
        </w:tabs>
        <w:ind w:left="567" w:hanging="567"/>
      </w:pPr>
      <w:rPr>
        <w:rFonts w:ascii="Arial" w:eastAsia="Times New Roman" w:hAnsi="Arial" w:cs="David"/>
        <w:b/>
        <w:bCs/>
        <w:color w:val="244061"/>
      </w:rPr>
    </w:lvl>
    <w:lvl w:ilvl="1">
      <w:start w:val="1"/>
      <w:numFmt w:val="decimal"/>
      <w:lvlText w:val="%1.%2."/>
      <w:lvlJc w:val="left"/>
      <w:pPr>
        <w:tabs>
          <w:tab w:val="num" w:pos="851"/>
        </w:tabs>
        <w:ind w:left="851" w:hanging="567"/>
      </w:pPr>
      <w:rPr>
        <w:rFonts w:ascii="Arial" w:hAnsi="Arial" w:cs="Arial" w:hint="default"/>
        <w:b w:val="0"/>
        <w:bCs w:val="0"/>
        <w:color w:val="auto"/>
        <w:sz w:val="24"/>
        <w:szCs w:val="22"/>
        <w:lang w:bidi="he-IL"/>
      </w:rPr>
    </w:lvl>
    <w:lvl w:ilvl="2">
      <w:start w:val="1"/>
      <w:numFmt w:val="decimal"/>
      <w:lvlText w:val="%1.%2.%3."/>
      <w:lvlJc w:val="left"/>
      <w:pPr>
        <w:tabs>
          <w:tab w:val="num" w:pos="1985"/>
        </w:tabs>
        <w:ind w:left="1985" w:hanging="851"/>
      </w:pPr>
      <w:rPr>
        <w:rFonts w:ascii="Arial" w:hAnsi="Arial" w:cs="David" w:hint="default"/>
        <w:b w:val="0"/>
        <w:bCs w:val="0"/>
        <w:i w:val="0"/>
        <w:iCs w:val="0"/>
        <w:caps w:val="0"/>
        <w:smallCaps w:val="0"/>
        <w:strike w:val="0"/>
        <w:dstrike w:val="0"/>
        <w:vanish w:val="0"/>
        <w:color w:val="000000"/>
        <w:spacing w:val="0"/>
        <w:kern w:val="0"/>
        <w:position w:val="0"/>
        <w:sz w:val="24"/>
        <w:szCs w:val="22"/>
        <w:u w:val="none"/>
        <w:vertAlign w:val="baseline"/>
        <w:em w:val="none"/>
        <w:lang w:val="en-US"/>
      </w:rPr>
    </w:lvl>
    <w:lvl w:ilvl="3">
      <w:start w:val="1"/>
      <w:numFmt w:val="decimal"/>
      <w:lvlText w:val="%1.%2.%3.%4."/>
      <w:lvlJc w:val="left"/>
      <w:pPr>
        <w:tabs>
          <w:tab w:val="num" w:pos="3119"/>
        </w:tabs>
        <w:ind w:left="3119" w:hanging="1134"/>
      </w:pPr>
      <w:rPr>
        <w:rFonts w:hint="default"/>
        <w:b w:val="0"/>
        <w:bCs w:val="0"/>
        <w:color w:val="auto"/>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nsid w:val="39BE7EB6"/>
    <w:multiLevelType w:val="hybridMultilevel"/>
    <w:tmpl w:val="B8262182"/>
    <w:lvl w:ilvl="0" w:tplc="909C39E4">
      <w:start w:val="1"/>
      <w:numFmt w:val="decimal"/>
      <w:lvlText w:val="%1."/>
      <w:lvlJc w:val="left"/>
      <w:pPr>
        <w:tabs>
          <w:tab w:val="num" w:pos="1713"/>
        </w:tabs>
        <w:ind w:left="1713" w:hanging="360"/>
      </w:pPr>
      <w:rPr>
        <w:b w:val="0"/>
        <w:bCs w:val="0"/>
      </w:rPr>
    </w:lvl>
    <w:lvl w:ilvl="1" w:tplc="293C4330">
      <w:start w:val="1"/>
      <w:numFmt w:val="hebrew1"/>
      <w:lvlText w:val="%2."/>
      <w:lvlJc w:val="left"/>
      <w:pPr>
        <w:tabs>
          <w:tab w:val="num" w:pos="2280"/>
        </w:tabs>
        <w:ind w:left="2280" w:hanging="360"/>
      </w:pPr>
      <w:rPr>
        <w:rFonts w:hint="default"/>
        <w:b w:val="0"/>
        <w:bCs w:val="0"/>
      </w:rPr>
    </w:lvl>
    <w:lvl w:ilvl="2" w:tplc="FFFFFFFF">
      <w:start w:val="1"/>
      <w:numFmt w:val="decimal"/>
      <w:lvlText w:val="%3."/>
      <w:lvlJc w:val="left"/>
      <w:pPr>
        <w:tabs>
          <w:tab w:val="num" w:pos="3693"/>
        </w:tabs>
        <w:ind w:left="3693" w:hanging="360"/>
      </w:pPr>
      <w:rPr>
        <w:b/>
        <w:bCs/>
      </w:rPr>
    </w:lvl>
    <w:lvl w:ilvl="3" w:tplc="FFFFFFFF" w:tentative="1">
      <w:start w:val="1"/>
      <w:numFmt w:val="decimal"/>
      <w:lvlText w:val="%4."/>
      <w:lvlJc w:val="left"/>
      <w:pPr>
        <w:tabs>
          <w:tab w:val="num" w:pos="4233"/>
        </w:tabs>
        <w:ind w:left="4233" w:hanging="360"/>
      </w:pPr>
    </w:lvl>
    <w:lvl w:ilvl="4" w:tplc="FFFFFFFF" w:tentative="1">
      <w:start w:val="1"/>
      <w:numFmt w:val="lowerLetter"/>
      <w:lvlText w:val="%5."/>
      <w:lvlJc w:val="left"/>
      <w:pPr>
        <w:tabs>
          <w:tab w:val="num" w:pos="4953"/>
        </w:tabs>
        <w:ind w:left="4953" w:hanging="360"/>
      </w:pPr>
    </w:lvl>
    <w:lvl w:ilvl="5" w:tplc="FFFFFFFF" w:tentative="1">
      <w:start w:val="1"/>
      <w:numFmt w:val="lowerRoman"/>
      <w:lvlText w:val="%6."/>
      <w:lvlJc w:val="right"/>
      <w:pPr>
        <w:tabs>
          <w:tab w:val="num" w:pos="5673"/>
        </w:tabs>
        <w:ind w:left="5673" w:hanging="180"/>
      </w:pPr>
    </w:lvl>
    <w:lvl w:ilvl="6" w:tplc="FFFFFFFF" w:tentative="1">
      <w:start w:val="1"/>
      <w:numFmt w:val="decimal"/>
      <w:lvlText w:val="%7."/>
      <w:lvlJc w:val="left"/>
      <w:pPr>
        <w:tabs>
          <w:tab w:val="num" w:pos="6393"/>
        </w:tabs>
        <w:ind w:left="6393" w:hanging="360"/>
      </w:pPr>
    </w:lvl>
    <w:lvl w:ilvl="7" w:tplc="FFFFFFFF" w:tentative="1">
      <w:start w:val="1"/>
      <w:numFmt w:val="lowerLetter"/>
      <w:lvlText w:val="%8."/>
      <w:lvlJc w:val="left"/>
      <w:pPr>
        <w:tabs>
          <w:tab w:val="num" w:pos="7113"/>
        </w:tabs>
        <w:ind w:left="7113" w:hanging="360"/>
      </w:pPr>
    </w:lvl>
    <w:lvl w:ilvl="8" w:tplc="FFFFFFFF" w:tentative="1">
      <w:start w:val="1"/>
      <w:numFmt w:val="lowerRoman"/>
      <w:lvlText w:val="%9."/>
      <w:lvlJc w:val="right"/>
      <w:pPr>
        <w:tabs>
          <w:tab w:val="num" w:pos="7833"/>
        </w:tabs>
        <w:ind w:left="7833" w:hanging="180"/>
      </w:pPr>
    </w:lvl>
  </w:abstractNum>
  <w:abstractNum w:abstractNumId="28">
    <w:nsid w:val="3AF4576B"/>
    <w:multiLevelType w:val="hybridMultilevel"/>
    <w:tmpl w:val="A3BCF86A"/>
    <w:lvl w:ilvl="0" w:tplc="01C40598">
      <w:start w:val="16"/>
      <w:numFmt w:val="decimal"/>
      <w:pStyle w:val="a"/>
      <w:lvlText w:val="%1."/>
      <w:lvlJc w:val="left"/>
      <w:pPr>
        <w:ind w:left="720" w:hanging="360"/>
      </w:pPr>
      <w:rPr>
        <w:rFonts w:cs="Times New Roman" w:hint="default"/>
      </w:rPr>
    </w:lvl>
    <w:lvl w:ilvl="1" w:tplc="B6A4386C">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9">
    <w:nsid w:val="3D4F4670"/>
    <w:multiLevelType w:val="hybridMultilevel"/>
    <w:tmpl w:val="2A08DA10"/>
    <w:lvl w:ilvl="0" w:tplc="0409000F">
      <w:start w:val="3"/>
      <w:numFmt w:val="bullet"/>
      <w:lvlText w:val="-"/>
      <w:lvlJc w:val="left"/>
      <w:pPr>
        <w:ind w:left="501" w:hanging="360"/>
      </w:pPr>
      <w:rPr>
        <w:rFonts w:ascii="Times New Roman" w:eastAsia="Times New Roman" w:hAnsi="Times New Roman" w:hint="default"/>
      </w:rPr>
    </w:lvl>
    <w:lvl w:ilvl="1" w:tplc="04090019">
      <w:start w:val="1"/>
      <w:numFmt w:val="bullet"/>
      <w:lvlText w:val="o"/>
      <w:lvlJc w:val="left"/>
      <w:pPr>
        <w:ind w:left="1221" w:hanging="360"/>
      </w:pPr>
      <w:rPr>
        <w:rFonts w:ascii="Courier New" w:hAnsi="Courier New" w:hint="default"/>
      </w:rPr>
    </w:lvl>
    <w:lvl w:ilvl="2" w:tplc="0409001B">
      <w:start w:val="1"/>
      <w:numFmt w:val="bullet"/>
      <w:lvlText w:val=""/>
      <w:lvlJc w:val="left"/>
      <w:pPr>
        <w:ind w:left="1941" w:hanging="360"/>
      </w:pPr>
      <w:rPr>
        <w:rFonts w:ascii="Wingdings" w:hAnsi="Wingdings" w:hint="default"/>
      </w:rPr>
    </w:lvl>
    <w:lvl w:ilvl="3" w:tplc="0409000F">
      <w:start w:val="1"/>
      <w:numFmt w:val="bullet"/>
      <w:lvlText w:val=""/>
      <w:lvlJc w:val="left"/>
      <w:pPr>
        <w:ind w:left="2661" w:hanging="360"/>
      </w:pPr>
      <w:rPr>
        <w:rFonts w:ascii="Symbol" w:hAnsi="Symbol" w:hint="default"/>
      </w:rPr>
    </w:lvl>
    <w:lvl w:ilvl="4" w:tplc="04090019">
      <w:start w:val="1"/>
      <w:numFmt w:val="bullet"/>
      <w:lvlText w:val="o"/>
      <w:lvlJc w:val="left"/>
      <w:pPr>
        <w:ind w:left="3381" w:hanging="360"/>
      </w:pPr>
      <w:rPr>
        <w:rFonts w:ascii="Courier New" w:hAnsi="Courier New" w:hint="default"/>
      </w:rPr>
    </w:lvl>
    <w:lvl w:ilvl="5" w:tplc="0409001B">
      <w:start w:val="1"/>
      <w:numFmt w:val="bullet"/>
      <w:lvlText w:val=""/>
      <w:lvlJc w:val="left"/>
      <w:pPr>
        <w:ind w:left="4101" w:hanging="360"/>
      </w:pPr>
      <w:rPr>
        <w:rFonts w:ascii="Wingdings" w:hAnsi="Wingdings" w:hint="default"/>
      </w:rPr>
    </w:lvl>
    <w:lvl w:ilvl="6" w:tplc="0409000F">
      <w:start w:val="1"/>
      <w:numFmt w:val="bullet"/>
      <w:lvlText w:val=""/>
      <w:lvlJc w:val="left"/>
      <w:pPr>
        <w:ind w:left="4821" w:hanging="360"/>
      </w:pPr>
      <w:rPr>
        <w:rFonts w:ascii="Symbol" w:hAnsi="Symbol" w:hint="default"/>
      </w:rPr>
    </w:lvl>
    <w:lvl w:ilvl="7" w:tplc="04090019">
      <w:start w:val="1"/>
      <w:numFmt w:val="bullet"/>
      <w:lvlText w:val="o"/>
      <w:lvlJc w:val="left"/>
      <w:pPr>
        <w:ind w:left="5541" w:hanging="360"/>
      </w:pPr>
      <w:rPr>
        <w:rFonts w:ascii="Courier New" w:hAnsi="Courier New" w:hint="default"/>
      </w:rPr>
    </w:lvl>
    <w:lvl w:ilvl="8" w:tplc="0409001B">
      <w:start w:val="1"/>
      <w:numFmt w:val="bullet"/>
      <w:lvlText w:val=""/>
      <w:lvlJc w:val="left"/>
      <w:pPr>
        <w:ind w:left="6261" w:hanging="360"/>
      </w:pPr>
      <w:rPr>
        <w:rFonts w:ascii="Wingdings" w:hAnsi="Wingdings" w:hint="default"/>
      </w:rPr>
    </w:lvl>
  </w:abstractNum>
  <w:abstractNum w:abstractNumId="30">
    <w:nsid w:val="3DEC38D3"/>
    <w:multiLevelType w:val="hybridMultilevel"/>
    <w:tmpl w:val="6264EB28"/>
    <w:lvl w:ilvl="0" w:tplc="5588BF38">
      <w:start w:val="1"/>
      <w:numFmt w:val="hebrew1"/>
      <w:lvlText w:val="%1."/>
      <w:lvlJc w:val="center"/>
      <w:pPr>
        <w:ind w:left="720" w:hanging="360"/>
      </w:p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1">
    <w:nsid w:val="40A12B5C"/>
    <w:multiLevelType w:val="singleLevel"/>
    <w:tmpl w:val="31F4AEA2"/>
    <w:lvl w:ilvl="0">
      <w:start w:val="1"/>
      <w:numFmt w:val="hebrew1"/>
      <w:lvlText w:val="%1."/>
      <w:lvlJc w:val="left"/>
      <w:pPr>
        <w:tabs>
          <w:tab w:val="num" w:pos="360"/>
        </w:tabs>
        <w:ind w:left="360" w:hanging="360"/>
      </w:pPr>
      <w:rPr>
        <w:rFonts w:cs="Times New Roman" w:hint="default"/>
        <w:sz w:val="24"/>
        <w:szCs w:val="20"/>
      </w:rPr>
    </w:lvl>
  </w:abstractNum>
  <w:abstractNum w:abstractNumId="32">
    <w:nsid w:val="40D31271"/>
    <w:multiLevelType w:val="multilevel"/>
    <w:tmpl w:val="DD28EFC2"/>
    <w:lvl w:ilvl="0">
      <w:start w:val="14"/>
      <w:numFmt w:val="decimal"/>
      <w:lvlText w:val="%1"/>
      <w:lvlJc w:val="left"/>
      <w:pPr>
        <w:tabs>
          <w:tab w:val="num" w:pos="780"/>
        </w:tabs>
        <w:ind w:left="780" w:hanging="780"/>
      </w:pPr>
      <w:rPr>
        <w:rFonts w:cs="Times New Roman" w:hint="default"/>
        <w:sz w:val="24"/>
      </w:rPr>
    </w:lvl>
    <w:lvl w:ilvl="1">
      <w:start w:val="14"/>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33">
    <w:nsid w:val="439A242E"/>
    <w:multiLevelType w:val="singleLevel"/>
    <w:tmpl w:val="65ACF660"/>
    <w:lvl w:ilvl="0">
      <w:start w:val="4"/>
      <w:numFmt w:val="decimal"/>
      <w:lvlText w:val="(%1)"/>
      <w:lvlJc w:val="left"/>
      <w:pPr>
        <w:tabs>
          <w:tab w:val="num" w:pos="2007"/>
        </w:tabs>
        <w:ind w:left="2007" w:hanging="855"/>
      </w:pPr>
      <w:rPr>
        <w:rFonts w:cs="Times New Roman" w:hint="default"/>
        <w:sz w:val="24"/>
      </w:rPr>
    </w:lvl>
  </w:abstractNum>
  <w:abstractNum w:abstractNumId="34">
    <w:nsid w:val="492E3917"/>
    <w:multiLevelType w:val="multilevel"/>
    <w:tmpl w:val="CDEECF4C"/>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5">
    <w:nsid w:val="4FB2174C"/>
    <w:multiLevelType w:val="hybridMultilevel"/>
    <w:tmpl w:val="F0C20D6E"/>
    <w:lvl w:ilvl="0" w:tplc="04090001">
      <w:start w:val="1"/>
      <w:numFmt w:val="bullet"/>
      <w:lvlText w:val=""/>
      <w:lvlJc w:val="left"/>
      <w:pPr>
        <w:ind w:left="730" w:hanging="360"/>
      </w:pPr>
      <w:rPr>
        <w:rFonts w:ascii="Symbol" w:hAnsi="Symbol" w:hint="default"/>
      </w:rPr>
    </w:lvl>
    <w:lvl w:ilvl="1" w:tplc="04090003">
      <w:start w:val="1"/>
      <w:numFmt w:val="bullet"/>
      <w:lvlText w:val="o"/>
      <w:lvlJc w:val="left"/>
      <w:pPr>
        <w:ind w:left="1450" w:hanging="360"/>
      </w:pPr>
      <w:rPr>
        <w:rFonts w:ascii="Courier New" w:hAnsi="Courier New" w:cs="Courier New" w:hint="default"/>
      </w:rPr>
    </w:lvl>
    <w:lvl w:ilvl="2" w:tplc="04090005">
      <w:start w:val="1"/>
      <w:numFmt w:val="bullet"/>
      <w:lvlText w:val=""/>
      <w:lvlJc w:val="left"/>
      <w:pPr>
        <w:ind w:left="2170" w:hanging="360"/>
      </w:pPr>
      <w:rPr>
        <w:rFonts w:ascii="Wingdings" w:hAnsi="Wingdings" w:hint="default"/>
      </w:rPr>
    </w:lvl>
    <w:lvl w:ilvl="3" w:tplc="04090001">
      <w:start w:val="1"/>
      <w:numFmt w:val="bullet"/>
      <w:lvlText w:val=""/>
      <w:lvlJc w:val="left"/>
      <w:pPr>
        <w:ind w:left="2890" w:hanging="360"/>
      </w:pPr>
      <w:rPr>
        <w:rFonts w:ascii="Symbol" w:hAnsi="Symbol" w:hint="default"/>
      </w:rPr>
    </w:lvl>
    <w:lvl w:ilvl="4" w:tplc="04090003">
      <w:start w:val="1"/>
      <w:numFmt w:val="bullet"/>
      <w:lvlText w:val="o"/>
      <w:lvlJc w:val="left"/>
      <w:pPr>
        <w:ind w:left="3610" w:hanging="360"/>
      </w:pPr>
      <w:rPr>
        <w:rFonts w:ascii="Courier New" w:hAnsi="Courier New" w:cs="Courier New" w:hint="default"/>
      </w:rPr>
    </w:lvl>
    <w:lvl w:ilvl="5" w:tplc="04090005">
      <w:start w:val="1"/>
      <w:numFmt w:val="bullet"/>
      <w:lvlText w:val=""/>
      <w:lvlJc w:val="left"/>
      <w:pPr>
        <w:ind w:left="4330" w:hanging="360"/>
      </w:pPr>
      <w:rPr>
        <w:rFonts w:ascii="Wingdings" w:hAnsi="Wingdings" w:hint="default"/>
      </w:rPr>
    </w:lvl>
    <w:lvl w:ilvl="6" w:tplc="04090001">
      <w:start w:val="1"/>
      <w:numFmt w:val="bullet"/>
      <w:lvlText w:val=""/>
      <w:lvlJc w:val="left"/>
      <w:pPr>
        <w:ind w:left="5050" w:hanging="360"/>
      </w:pPr>
      <w:rPr>
        <w:rFonts w:ascii="Symbol" w:hAnsi="Symbol" w:hint="default"/>
      </w:rPr>
    </w:lvl>
    <w:lvl w:ilvl="7" w:tplc="04090003">
      <w:start w:val="1"/>
      <w:numFmt w:val="bullet"/>
      <w:lvlText w:val="o"/>
      <w:lvlJc w:val="left"/>
      <w:pPr>
        <w:ind w:left="5770" w:hanging="360"/>
      </w:pPr>
      <w:rPr>
        <w:rFonts w:ascii="Courier New" w:hAnsi="Courier New" w:cs="Courier New" w:hint="default"/>
      </w:rPr>
    </w:lvl>
    <w:lvl w:ilvl="8" w:tplc="04090005">
      <w:start w:val="1"/>
      <w:numFmt w:val="bullet"/>
      <w:lvlText w:val=""/>
      <w:lvlJc w:val="left"/>
      <w:pPr>
        <w:ind w:left="6490" w:hanging="360"/>
      </w:pPr>
      <w:rPr>
        <w:rFonts w:ascii="Wingdings" w:hAnsi="Wingdings" w:hint="default"/>
      </w:rPr>
    </w:lvl>
  </w:abstractNum>
  <w:abstractNum w:abstractNumId="36">
    <w:nsid w:val="51E638ED"/>
    <w:multiLevelType w:val="hybridMultilevel"/>
    <w:tmpl w:val="8E4A1A84"/>
    <w:lvl w:ilvl="0" w:tplc="7AD6DCA0">
      <w:start w:val="1"/>
      <w:numFmt w:val="hebrew1"/>
      <w:lvlText w:val="%1."/>
      <w:lvlJc w:val="left"/>
      <w:pPr>
        <w:tabs>
          <w:tab w:val="num" w:pos="720"/>
        </w:tabs>
        <w:ind w:left="720" w:hanging="360"/>
      </w:pPr>
      <w:rPr>
        <w:rFonts w:cs="David" w:hint="default"/>
        <w:sz w:val="24"/>
        <w:szCs w:val="24"/>
      </w:rPr>
    </w:lvl>
    <w:lvl w:ilvl="1" w:tplc="5060C8AA">
      <w:start w:val="1"/>
      <w:numFmt w:val="hebrew1"/>
      <w:lvlText w:val="%2."/>
      <w:lvlJc w:val="left"/>
      <w:pPr>
        <w:tabs>
          <w:tab w:val="num" w:pos="1800"/>
        </w:tabs>
        <w:ind w:left="1800" w:hanging="720"/>
      </w:pPr>
      <w:rPr>
        <w:rFonts w:cs="Times New Roman" w:hint="default"/>
        <w:sz w:val="24"/>
        <w:szCs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7">
    <w:nsid w:val="53A40A9D"/>
    <w:multiLevelType w:val="hybridMultilevel"/>
    <w:tmpl w:val="5ECC27FC"/>
    <w:lvl w:ilvl="0" w:tplc="57109170">
      <w:start w:val="7"/>
      <w:numFmt w:val="hebrew1"/>
      <w:lvlText w:val="(%1)"/>
      <w:lvlJc w:val="left"/>
      <w:pPr>
        <w:ind w:left="1211" w:hanging="360"/>
      </w:pPr>
      <w:rPr>
        <w:rFonts w:cs="Times New Roman" w:hint="default"/>
        <w:b/>
        <w:bCs w:val="0"/>
        <w:sz w:val="2"/>
        <w:szCs w:val="20"/>
      </w:rPr>
    </w:lvl>
    <w:lvl w:ilvl="1" w:tplc="1D444274">
      <w:start w:val="1"/>
      <w:numFmt w:val="lowerLetter"/>
      <w:lvlText w:val="%2."/>
      <w:lvlJc w:val="left"/>
      <w:pPr>
        <w:ind w:left="1931" w:hanging="360"/>
      </w:pPr>
      <w:rPr>
        <w:rFonts w:cs="Times New Roman"/>
      </w:rPr>
    </w:lvl>
    <w:lvl w:ilvl="2" w:tplc="D8F01F80">
      <w:start w:val="1"/>
      <w:numFmt w:val="lowerRoman"/>
      <w:lvlText w:val="%3."/>
      <w:lvlJc w:val="right"/>
      <w:pPr>
        <w:ind w:left="2651" w:hanging="180"/>
      </w:pPr>
      <w:rPr>
        <w:rFonts w:cs="Times New Roman"/>
      </w:rPr>
    </w:lvl>
    <w:lvl w:ilvl="3" w:tplc="C1124C46">
      <w:start w:val="1"/>
      <w:numFmt w:val="decimal"/>
      <w:lvlText w:val="%4."/>
      <w:lvlJc w:val="left"/>
      <w:pPr>
        <w:ind w:left="3371" w:hanging="360"/>
      </w:pPr>
      <w:rPr>
        <w:rFonts w:cs="Times New Roman"/>
      </w:rPr>
    </w:lvl>
    <w:lvl w:ilvl="4" w:tplc="8B4E98CC">
      <w:start w:val="1"/>
      <w:numFmt w:val="lowerLetter"/>
      <w:lvlText w:val="%5."/>
      <w:lvlJc w:val="left"/>
      <w:pPr>
        <w:ind w:left="4091" w:hanging="360"/>
      </w:pPr>
      <w:rPr>
        <w:rFonts w:cs="Times New Roman"/>
      </w:rPr>
    </w:lvl>
    <w:lvl w:ilvl="5" w:tplc="55ECB74E">
      <w:start w:val="1"/>
      <w:numFmt w:val="lowerRoman"/>
      <w:lvlText w:val="%6."/>
      <w:lvlJc w:val="right"/>
      <w:pPr>
        <w:ind w:left="4811" w:hanging="180"/>
      </w:pPr>
      <w:rPr>
        <w:rFonts w:cs="Times New Roman"/>
      </w:rPr>
    </w:lvl>
    <w:lvl w:ilvl="6" w:tplc="BF4098A0">
      <w:start w:val="1"/>
      <w:numFmt w:val="decimal"/>
      <w:lvlText w:val="%7."/>
      <w:lvlJc w:val="left"/>
      <w:pPr>
        <w:ind w:left="5531" w:hanging="360"/>
      </w:pPr>
      <w:rPr>
        <w:rFonts w:cs="Times New Roman"/>
      </w:rPr>
    </w:lvl>
    <w:lvl w:ilvl="7" w:tplc="C94CE72E">
      <w:start w:val="1"/>
      <w:numFmt w:val="lowerLetter"/>
      <w:lvlText w:val="%8."/>
      <w:lvlJc w:val="left"/>
      <w:pPr>
        <w:ind w:left="6251" w:hanging="360"/>
      </w:pPr>
      <w:rPr>
        <w:rFonts w:cs="Times New Roman"/>
      </w:rPr>
    </w:lvl>
    <w:lvl w:ilvl="8" w:tplc="51D250BE">
      <w:start w:val="1"/>
      <w:numFmt w:val="lowerRoman"/>
      <w:lvlText w:val="%9."/>
      <w:lvlJc w:val="right"/>
      <w:pPr>
        <w:ind w:left="6971" w:hanging="180"/>
      </w:pPr>
      <w:rPr>
        <w:rFonts w:cs="Times New Roman"/>
      </w:rPr>
    </w:lvl>
  </w:abstractNum>
  <w:abstractNum w:abstractNumId="38">
    <w:nsid w:val="57EF251E"/>
    <w:multiLevelType w:val="hybridMultilevel"/>
    <w:tmpl w:val="937217A2"/>
    <w:lvl w:ilvl="0" w:tplc="F30E0EB0">
      <w:start w:val="1"/>
      <w:numFmt w:val="decimal"/>
      <w:lvlText w:val="%1."/>
      <w:lvlJc w:val="left"/>
      <w:pPr>
        <w:ind w:left="360" w:hanging="360"/>
      </w:pPr>
      <w:rPr>
        <w:b w:val="0"/>
        <w:bCs w:val="0"/>
      </w:rPr>
    </w:lvl>
    <w:lvl w:ilvl="1" w:tplc="0409000F">
      <w:start w:val="1"/>
      <w:numFmt w:val="decimal"/>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9">
    <w:nsid w:val="59265924"/>
    <w:multiLevelType w:val="multilevel"/>
    <w:tmpl w:val="00D8D9DC"/>
    <w:lvl w:ilvl="0">
      <w:start w:val="2"/>
      <w:numFmt w:val="decimal"/>
      <w:lvlText w:val="%1"/>
      <w:lvlJc w:val="left"/>
      <w:pPr>
        <w:tabs>
          <w:tab w:val="num" w:pos="780"/>
        </w:tabs>
        <w:ind w:left="780" w:hanging="780"/>
      </w:pPr>
      <w:rPr>
        <w:rFonts w:cs="Times New Roman" w:hint="default"/>
        <w:sz w:val="24"/>
      </w:rPr>
    </w:lvl>
    <w:lvl w:ilvl="1">
      <w:start w:val="2"/>
      <w:numFmt w:val="decimal"/>
      <w:lvlText w:val="%1.%2"/>
      <w:lvlJc w:val="left"/>
      <w:pPr>
        <w:tabs>
          <w:tab w:val="num" w:pos="1155"/>
        </w:tabs>
        <w:ind w:left="1155" w:hanging="780"/>
      </w:pPr>
      <w:rPr>
        <w:rFonts w:cs="Times New Roman" w:hint="default"/>
        <w:sz w:val="24"/>
      </w:rPr>
    </w:lvl>
    <w:lvl w:ilvl="2">
      <w:start w:val="1"/>
      <w:numFmt w:val="decimal"/>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40">
    <w:nsid w:val="594876B1"/>
    <w:multiLevelType w:val="hybridMultilevel"/>
    <w:tmpl w:val="77D46BF0"/>
    <w:lvl w:ilvl="0" w:tplc="32B220BA">
      <w:start w:val="1"/>
      <w:numFmt w:val="hebrew1"/>
      <w:lvlText w:val="%1."/>
      <w:lvlJc w:val="left"/>
      <w:pPr>
        <w:tabs>
          <w:tab w:val="num" w:pos="1440"/>
        </w:tabs>
        <w:ind w:left="1440" w:hanging="360"/>
      </w:pPr>
      <w:rPr>
        <w:rFonts w:hint="default"/>
        <w:b w:val="0"/>
        <w:bCs w:val="0"/>
      </w:rPr>
    </w:lvl>
    <w:lvl w:ilvl="1" w:tplc="D01C696E" w:tentative="1">
      <w:start w:val="1"/>
      <w:numFmt w:val="lowerLetter"/>
      <w:lvlText w:val="%2."/>
      <w:lvlJc w:val="left"/>
      <w:pPr>
        <w:ind w:left="1440" w:hanging="360"/>
      </w:pPr>
    </w:lvl>
    <w:lvl w:ilvl="2" w:tplc="145EE03A" w:tentative="1">
      <w:start w:val="1"/>
      <w:numFmt w:val="lowerRoman"/>
      <w:lvlText w:val="%3."/>
      <w:lvlJc w:val="right"/>
      <w:pPr>
        <w:ind w:left="2160" w:hanging="180"/>
      </w:pPr>
    </w:lvl>
    <w:lvl w:ilvl="3" w:tplc="A19202A0" w:tentative="1">
      <w:start w:val="1"/>
      <w:numFmt w:val="decimal"/>
      <w:lvlText w:val="%4."/>
      <w:lvlJc w:val="left"/>
      <w:pPr>
        <w:ind w:left="2880" w:hanging="360"/>
      </w:pPr>
    </w:lvl>
    <w:lvl w:ilvl="4" w:tplc="1B029DC0" w:tentative="1">
      <w:start w:val="1"/>
      <w:numFmt w:val="lowerLetter"/>
      <w:lvlText w:val="%5."/>
      <w:lvlJc w:val="left"/>
      <w:pPr>
        <w:ind w:left="3600" w:hanging="360"/>
      </w:pPr>
    </w:lvl>
    <w:lvl w:ilvl="5" w:tplc="4B0EE308" w:tentative="1">
      <w:start w:val="1"/>
      <w:numFmt w:val="lowerRoman"/>
      <w:lvlText w:val="%6."/>
      <w:lvlJc w:val="right"/>
      <w:pPr>
        <w:ind w:left="4320" w:hanging="180"/>
      </w:pPr>
    </w:lvl>
    <w:lvl w:ilvl="6" w:tplc="34368114" w:tentative="1">
      <w:start w:val="1"/>
      <w:numFmt w:val="decimal"/>
      <w:lvlText w:val="%7."/>
      <w:lvlJc w:val="left"/>
      <w:pPr>
        <w:ind w:left="5040" w:hanging="360"/>
      </w:pPr>
    </w:lvl>
    <w:lvl w:ilvl="7" w:tplc="4FC4874C" w:tentative="1">
      <w:start w:val="1"/>
      <w:numFmt w:val="lowerLetter"/>
      <w:lvlText w:val="%8."/>
      <w:lvlJc w:val="left"/>
      <w:pPr>
        <w:ind w:left="5760" w:hanging="360"/>
      </w:pPr>
    </w:lvl>
    <w:lvl w:ilvl="8" w:tplc="15C205EE" w:tentative="1">
      <w:start w:val="1"/>
      <w:numFmt w:val="lowerRoman"/>
      <w:lvlText w:val="%9."/>
      <w:lvlJc w:val="right"/>
      <w:pPr>
        <w:ind w:left="6480" w:hanging="180"/>
      </w:pPr>
    </w:lvl>
  </w:abstractNum>
  <w:abstractNum w:abstractNumId="41">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FCE229F"/>
    <w:multiLevelType w:val="hybridMultilevel"/>
    <w:tmpl w:val="33084348"/>
    <w:lvl w:ilvl="0" w:tplc="1C902D90">
      <w:start w:val="1"/>
      <w:numFmt w:val="hebrew1"/>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3">
    <w:nsid w:val="62576179"/>
    <w:multiLevelType w:val="hybridMultilevel"/>
    <w:tmpl w:val="B8262182"/>
    <w:lvl w:ilvl="0" w:tplc="B6A4386C">
      <w:start w:val="1"/>
      <w:numFmt w:val="decimal"/>
      <w:lvlText w:val="%1."/>
      <w:lvlJc w:val="left"/>
      <w:pPr>
        <w:tabs>
          <w:tab w:val="num" w:pos="360"/>
        </w:tabs>
        <w:ind w:left="360" w:hanging="360"/>
      </w:pPr>
      <w:rPr>
        <w:b w:val="0"/>
        <w:bCs w:val="0"/>
      </w:rPr>
    </w:lvl>
    <w:lvl w:ilvl="1" w:tplc="04090019">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4">
    <w:nsid w:val="6664657A"/>
    <w:multiLevelType w:val="hybridMultilevel"/>
    <w:tmpl w:val="1C4E444A"/>
    <w:lvl w:ilvl="0" w:tplc="01C40598">
      <w:start w:val="1"/>
      <w:numFmt w:val="hebrew1"/>
      <w:lvlText w:val="%1."/>
      <w:lvlJc w:val="left"/>
      <w:pPr>
        <w:tabs>
          <w:tab w:val="num" w:pos="1800"/>
        </w:tabs>
        <w:ind w:left="1800" w:hanging="360"/>
      </w:pPr>
      <w:rPr>
        <w:rFonts w:ascii="Times New Roman" w:eastAsia="Times New Roman" w:hAnsi="Times New Roman" w:cs="David"/>
      </w:rPr>
    </w:lvl>
    <w:lvl w:ilvl="1" w:tplc="B6A4386C">
      <w:start w:val="1"/>
      <w:numFmt w:val="decimal"/>
      <w:lvlText w:val="(%2)"/>
      <w:lvlJc w:val="left"/>
      <w:pPr>
        <w:tabs>
          <w:tab w:val="num" w:pos="2595"/>
        </w:tabs>
        <w:ind w:left="2595" w:hanging="435"/>
      </w:pPr>
      <w:rPr>
        <w:rFonts w:hint="default"/>
      </w:rPr>
    </w:lvl>
    <w:lvl w:ilvl="2" w:tplc="0409001B">
      <w:start w:val="1"/>
      <w:numFmt w:val="hebrew1"/>
      <w:lvlText w:val="%3."/>
      <w:lvlJc w:val="left"/>
      <w:pPr>
        <w:tabs>
          <w:tab w:val="num" w:pos="3420"/>
        </w:tabs>
        <w:ind w:left="3420" w:hanging="360"/>
      </w:pPr>
      <w:rPr>
        <w:rFonts w:hint="default"/>
      </w:r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45">
    <w:nsid w:val="672011CE"/>
    <w:multiLevelType w:val="hybridMultilevel"/>
    <w:tmpl w:val="9852E96C"/>
    <w:lvl w:ilvl="0" w:tplc="5EA4409A">
      <w:start w:val="1"/>
      <w:numFmt w:val="hebrew1"/>
      <w:lvlText w:val="%1."/>
      <w:lvlJc w:val="center"/>
      <w:pPr>
        <w:ind w:left="720" w:hanging="360"/>
      </w:pPr>
    </w:lvl>
    <w:lvl w:ilvl="1" w:tplc="2CFC2E7A" w:tentative="1">
      <w:start w:val="1"/>
      <w:numFmt w:val="lowerLetter"/>
      <w:lvlText w:val="%2."/>
      <w:lvlJc w:val="left"/>
      <w:pPr>
        <w:ind w:left="1440" w:hanging="360"/>
      </w:pPr>
    </w:lvl>
    <w:lvl w:ilvl="2" w:tplc="3B488CA0"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9367F5F"/>
    <w:multiLevelType w:val="hybridMultilevel"/>
    <w:tmpl w:val="BFC8F316"/>
    <w:lvl w:ilvl="0" w:tplc="04090013">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A771927"/>
    <w:multiLevelType w:val="multilevel"/>
    <w:tmpl w:val="DE34FD30"/>
    <w:lvl w:ilvl="0">
      <w:start w:val="12"/>
      <w:numFmt w:val="decimal"/>
      <w:lvlText w:val="%1"/>
      <w:lvlJc w:val="left"/>
      <w:pPr>
        <w:ind w:left="480" w:hanging="480"/>
      </w:pPr>
      <w:rPr>
        <w:rFonts w:hint="default"/>
        <w:sz w:val="24"/>
      </w:rPr>
    </w:lvl>
    <w:lvl w:ilvl="1">
      <w:start w:val="12"/>
      <w:numFmt w:val="decimal"/>
      <w:lvlText w:val="%1.%2"/>
      <w:lvlJc w:val="left"/>
      <w:pPr>
        <w:ind w:left="1635" w:hanging="480"/>
      </w:pPr>
      <w:rPr>
        <w:rFonts w:hint="default"/>
        <w:sz w:val="24"/>
        <w:lang w:bidi="he-IL"/>
      </w:rPr>
    </w:lvl>
    <w:lvl w:ilvl="2">
      <w:start w:val="1"/>
      <w:numFmt w:val="decimal"/>
      <w:lvlText w:val="%1.%2.%3"/>
      <w:lvlJc w:val="left"/>
      <w:pPr>
        <w:ind w:left="3030" w:hanging="720"/>
      </w:pPr>
      <w:rPr>
        <w:rFonts w:hint="default"/>
        <w:sz w:val="24"/>
      </w:rPr>
    </w:lvl>
    <w:lvl w:ilvl="3">
      <w:start w:val="1"/>
      <w:numFmt w:val="decimal"/>
      <w:lvlText w:val="%1.%2.%3.%4"/>
      <w:lvlJc w:val="left"/>
      <w:pPr>
        <w:ind w:left="4185" w:hanging="720"/>
      </w:pPr>
      <w:rPr>
        <w:rFonts w:hint="default"/>
        <w:sz w:val="24"/>
      </w:rPr>
    </w:lvl>
    <w:lvl w:ilvl="4">
      <w:start w:val="1"/>
      <w:numFmt w:val="decimal"/>
      <w:lvlText w:val="%1.%2.%3.%4.%5"/>
      <w:lvlJc w:val="left"/>
      <w:pPr>
        <w:ind w:left="5340" w:hanging="720"/>
      </w:pPr>
      <w:rPr>
        <w:rFonts w:hint="default"/>
        <w:sz w:val="24"/>
      </w:rPr>
    </w:lvl>
    <w:lvl w:ilvl="5">
      <w:start w:val="1"/>
      <w:numFmt w:val="decimal"/>
      <w:lvlText w:val="%1.%2.%3.%4.%5.%6"/>
      <w:lvlJc w:val="left"/>
      <w:pPr>
        <w:ind w:left="6855" w:hanging="1080"/>
      </w:pPr>
      <w:rPr>
        <w:rFonts w:hint="default"/>
        <w:sz w:val="24"/>
      </w:rPr>
    </w:lvl>
    <w:lvl w:ilvl="6">
      <w:start w:val="1"/>
      <w:numFmt w:val="decimal"/>
      <w:lvlText w:val="%1.%2.%3.%4.%5.%6.%7"/>
      <w:lvlJc w:val="left"/>
      <w:pPr>
        <w:ind w:left="8010" w:hanging="1080"/>
      </w:pPr>
      <w:rPr>
        <w:rFonts w:hint="default"/>
        <w:sz w:val="24"/>
      </w:rPr>
    </w:lvl>
    <w:lvl w:ilvl="7">
      <w:start w:val="1"/>
      <w:numFmt w:val="decimal"/>
      <w:lvlText w:val="%1.%2.%3.%4.%5.%6.%7.%8"/>
      <w:lvlJc w:val="left"/>
      <w:pPr>
        <w:ind w:left="9525" w:hanging="1440"/>
      </w:pPr>
      <w:rPr>
        <w:rFonts w:hint="default"/>
        <w:sz w:val="24"/>
      </w:rPr>
    </w:lvl>
    <w:lvl w:ilvl="8">
      <w:start w:val="1"/>
      <w:numFmt w:val="decimal"/>
      <w:lvlText w:val="%1.%2.%3.%4.%5.%6.%7.%8.%9"/>
      <w:lvlJc w:val="left"/>
      <w:pPr>
        <w:ind w:left="10680" w:hanging="1440"/>
      </w:pPr>
      <w:rPr>
        <w:rFonts w:hint="default"/>
        <w:sz w:val="24"/>
      </w:rPr>
    </w:lvl>
  </w:abstractNum>
  <w:abstractNum w:abstractNumId="48">
    <w:nsid w:val="6AFE5695"/>
    <w:multiLevelType w:val="hybridMultilevel"/>
    <w:tmpl w:val="D9B477D8"/>
    <w:lvl w:ilvl="0" w:tplc="2C2AD084">
      <w:numFmt w:val="bullet"/>
      <w:lvlText w:val="-"/>
      <w:lvlJc w:val="left"/>
      <w:pPr>
        <w:tabs>
          <w:tab w:val="num" w:pos="610"/>
        </w:tabs>
        <w:ind w:left="610" w:hanging="360"/>
      </w:pPr>
      <w:rPr>
        <w:rFonts w:ascii="Arial" w:eastAsia="Times New Roman" w:hAnsi="Arial" w:cs="Arial" w:hint="default"/>
        <w:b/>
        <w:bCs w:val="0"/>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9">
    <w:nsid w:val="6CA70D90"/>
    <w:multiLevelType w:val="hybridMultilevel"/>
    <w:tmpl w:val="FEE09A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6D4F4194"/>
    <w:multiLevelType w:val="multilevel"/>
    <w:tmpl w:val="BD469C58"/>
    <w:lvl w:ilvl="0">
      <w:start w:val="1"/>
      <w:numFmt w:val="decimal"/>
      <w:lvlText w:val="%1."/>
      <w:lvlJc w:val="left"/>
      <w:pPr>
        <w:ind w:left="360" w:hanging="360"/>
      </w:pPr>
    </w:lvl>
    <w:lvl w:ilvl="1">
      <w:start w:val="1"/>
      <w:numFmt w:val="decimal"/>
      <w:lvlText w:val="%1.%2."/>
      <w:lvlJc w:val="left"/>
      <w:pPr>
        <w:ind w:left="792" w:hanging="432"/>
      </w:pPr>
      <w:rPr>
        <w:b w:val="0"/>
        <w:bCs w:val="0"/>
        <w:i/>
        <w:iCs w:val="0"/>
        <w:color w:val="auto"/>
        <w:sz w:val="22"/>
        <w:szCs w:val="22"/>
      </w:rPr>
    </w:lvl>
    <w:lvl w:ilvl="2">
      <w:start w:val="1"/>
      <w:numFmt w:val="decimal"/>
      <w:lvlText w:val="%1.%2.%3."/>
      <w:lvlJc w:val="left"/>
      <w:pPr>
        <w:ind w:left="1354" w:hanging="504"/>
      </w:pPr>
      <w:rPr>
        <w:b w:val="0"/>
        <w:bCs w:val="0"/>
        <w:i w:val="0"/>
        <w:iCs w:val="0"/>
        <w:caps w:val="0"/>
        <w:smallCaps w:val="0"/>
        <w:strike w:val="0"/>
        <w:dstrike w:val="0"/>
        <w:vanish w:val="0"/>
        <w:webHidden w:val="0"/>
        <w:color w:val="auto"/>
        <w:spacing w:val="0"/>
        <w:kern w:val="0"/>
        <w:position w:val="0"/>
        <w:u w:val="none"/>
        <w:effect w:val="none"/>
        <w:vertAlign w:val="baseline"/>
        <w:em w:val="none"/>
        <w:lang w:val="en-US" w:bidi="he-IL"/>
        <w:specVanish w:val="0"/>
      </w:rPr>
    </w:lvl>
    <w:lvl w:ilvl="3">
      <w:start w:val="1"/>
      <w:numFmt w:val="decimal"/>
      <w:lvlText w:val="%1.%2.%3.%4."/>
      <w:lvlJc w:val="left"/>
      <w:pPr>
        <w:ind w:left="2632" w:hanging="648"/>
      </w:pPr>
      <w:rPr>
        <w:b w:val="0"/>
        <w:bCs w:val="0"/>
        <w:color w:val="auto"/>
      </w:rPr>
    </w:lvl>
    <w:lvl w:ilvl="4">
      <w:start w:val="1"/>
      <w:numFmt w:val="decimal"/>
      <w:lvlText w:val="%1.%2.%3.%4.%5."/>
      <w:lvlJc w:val="left"/>
      <w:pPr>
        <w:ind w:left="490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70122E58"/>
    <w:multiLevelType w:val="singleLevel"/>
    <w:tmpl w:val="2A3477B8"/>
    <w:lvl w:ilvl="0">
      <w:start w:val="1"/>
      <w:numFmt w:val="decimal"/>
      <w:lvlText w:val="%1."/>
      <w:lvlJc w:val="left"/>
      <w:pPr>
        <w:tabs>
          <w:tab w:val="num" w:pos="435"/>
        </w:tabs>
        <w:ind w:left="435" w:hanging="435"/>
      </w:pPr>
      <w:rPr>
        <w:rFonts w:cs="Times New Roman" w:hint="default"/>
        <w:sz w:val="24"/>
      </w:rPr>
    </w:lvl>
  </w:abstractNum>
  <w:abstractNum w:abstractNumId="5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3">
    <w:nsid w:val="752725B1"/>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nsid w:val="768D54D0"/>
    <w:multiLevelType w:val="multilevel"/>
    <w:tmpl w:val="297857B8"/>
    <w:lvl w:ilvl="0">
      <w:start w:val="6"/>
      <w:numFmt w:val="hebrew1"/>
      <w:lvlText w:val="%1."/>
      <w:lvlJc w:val="left"/>
      <w:pPr>
        <w:tabs>
          <w:tab w:val="num" w:pos="360"/>
        </w:tabs>
        <w:ind w:left="360" w:hanging="360"/>
      </w:pPr>
      <w:rPr>
        <w:rFonts w:cs="Times New Roman" w:hint="default"/>
        <w:sz w:val="24"/>
        <w:szCs w:val="20"/>
      </w:rPr>
    </w:lvl>
    <w:lvl w:ilvl="1">
      <w:start w:val="1"/>
      <w:numFmt w:val="lowerLetter"/>
      <w:lvlText w:val="%2."/>
      <w:lvlJc w:val="left"/>
      <w:pPr>
        <w:ind w:left="1800" w:hanging="360"/>
      </w:pPr>
      <w:rPr>
        <w:rFonts w:cs="Times New Roman"/>
      </w:rPr>
    </w:lvl>
    <w:lvl w:ilvl="2">
      <w:start w:val="1"/>
      <w:numFmt w:val="lowerRoman"/>
      <w:lvlText w:val="%3."/>
      <w:lvlJc w:val="right"/>
      <w:pPr>
        <w:ind w:left="2520" w:hanging="180"/>
      </w:pPr>
      <w:rPr>
        <w:rFonts w:cs="Times New Roman"/>
      </w:rPr>
    </w:lvl>
    <w:lvl w:ilvl="3">
      <w:start w:val="1"/>
      <w:numFmt w:val="decimal"/>
      <w:lvlText w:val="%4."/>
      <w:lvlJc w:val="left"/>
      <w:pPr>
        <w:ind w:left="3240" w:hanging="360"/>
      </w:pPr>
      <w:rPr>
        <w:rFonts w:cs="Times New Roman"/>
      </w:rPr>
    </w:lvl>
    <w:lvl w:ilvl="4">
      <w:start w:val="1"/>
      <w:numFmt w:val="lowerLetter"/>
      <w:lvlText w:val="%5."/>
      <w:lvlJc w:val="left"/>
      <w:pPr>
        <w:ind w:left="3960" w:hanging="360"/>
      </w:pPr>
      <w:rPr>
        <w:rFonts w:cs="Times New Roman"/>
      </w:rPr>
    </w:lvl>
    <w:lvl w:ilvl="5">
      <w:start w:val="1"/>
      <w:numFmt w:val="lowerRoman"/>
      <w:lvlText w:val="%6."/>
      <w:lvlJc w:val="right"/>
      <w:pPr>
        <w:ind w:left="4680" w:hanging="180"/>
      </w:pPr>
      <w:rPr>
        <w:rFonts w:cs="Times New Roman"/>
      </w:rPr>
    </w:lvl>
    <w:lvl w:ilvl="6">
      <w:start w:val="1"/>
      <w:numFmt w:val="decimal"/>
      <w:lvlText w:val="%7."/>
      <w:lvlJc w:val="left"/>
      <w:pPr>
        <w:ind w:left="5400" w:hanging="360"/>
      </w:pPr>
      <w:rPr>
        <w:rFonts w:cs="Times New Roman"/>
      </w:rPr>
    </w:lvl>
    <w:lvl w:ilvl="7">
      <w:start w:val="1"/>
      <w:numFmt w:val="lowerLetter"/>
      <w:lvlText w:val="%8."/>
      <w:lvlJc w:val="left"/>
      <w:pPr>
        <w:ind w:left="6120" w:hanging="360"/>
      </w:pPr>
      <w:rPr>
        <w:rFonts w:cs="Times New Roman"/>
      </w:rPr>
    </w:lvl>
    <w:lvl w:ilvl="8">
      <w:start w:val="1"/>
      <w:numFmt w:val="lowerRoman"/>
      <w:lvlText w:val="%9."/>
      <w:lvlJc w:val="right"/>
      <w:pPr>
        <w:ind w:left="6840" w:hanging="180"/>
      </w:pPr>
      <w:rPr>
        <w:rFonts w:cs="Times New Roman"/>
      </w:rPr>
    </w:lvl>
  </w:abstractNum>
  <w:abstractNum w:abstractNumId="55">
    <w:nsid w:val="77997891"/>
    <w:multiLevelType w:val="multilevel"/>
    <w:tmpl w:val="5DC005A8"/>
    <w:lvl w:ilvl="0">
      <w:start w:val="14"/>
      <w:numFmt w:val="decimal"/>
      <w:lvlText w:val="%1"/>
      <w:lvlJc w:val="left"/>
      <w:pPr>
        <w:tabs>
          <w:tab w:val="num" w:pos="780"/>
        </w:tabs>
        <w:ind w:left="780" w:hanging="780"/>
      </w:pPr>
      <w:rPr>
        <w:rFonts w:cs="Times New Roman" w:hint="default"/>
        <w:sz w:val="24"/>
      </w:rPr>
    </w:lvl>
    <w:lvl w:ilvl="1">
      <w:start w:val="17"/>
      <w:numFmt w:val="decimal"/>
      <w:lvlText w:val="%1.%2"/>
      <w:lvlJc w:val="left"/>
      <w:pPr>
        <w:tabs>
          <w:tab w:val="num" w:pos="1155"/>
        </w:tabs>
        <w:ind w:left="1155" w:hanging="780"/>
      </w:pPr>
      <w:rPr>
        <w:rFonts w:cs="Times New Roman" w:hint="default"/>
        <w:sz w:val="24"/>
      </w:rPr>
    </w:lvl>
    <w:lvl w:ilvl="2">
      <w:start w:val="1"/>
      <w:numFmt w:val="decimalZero"/>
      <w:lvlText w:val="%1.%2.%3"/>
      <w:lvlJc w:val="left"/>
      <w:pPr>
        <w:tabs>
          <w:tab w:val="num" w:pos="1530"/>
        </w:tabs>
        <w:ind w:left="1530" w:hanging="780"/>
      </w:pPr>
      <w:rPr>
        <w:rFonts w:cs="Times New Roman" w:hint="default"/>
        <w:sz w:val="24"/>
      </w:rPr>
    </w:lvl>
    <w:lvl w:ilvl="3">
      <w:start w:val="1"/>
      <w:numFmt w:val="decimal"/>
      <w:lvlText w:val="%1.%2.%3.%4"/>
      <w:lvlJc w:val="left"/>
      <w:pPr>
        <w:tabs>
          <w:tab w:val="num" w:pos="1905"/>
        </w:tabs>
        <w:ind w:left="1905" w:hanging="780"/>
      </w:pPr>
      <w:rPr>
        <w:rFonts w:cs="Times New Roman" w:hint="default"/>
        <w:sz w:val="24"/>
      </w:rPr>
    </w:lvl>
    <w:lvl w:ilvl="4">
      <w:start w:val="1"/>
      <w:numFmt w:val="decimal"/>
      <w:lvlText w:val="%1.%2.%3.%4.%5"/>
      <w:lvlJc w:val="left"/>
      <w:pPr>
        <w:tabs>
          <w:tab w:val="num" w:pos="2580"/>
        </w:tabs>
        <w:ind w:left="2580" w:hanging="1080"/>
      </w:pPr>
      <w:rPr>
        <w:rFonts w:cs="Times New Roman" w:hint="default"/>
        <w:sz w:val="24"/>
      </w:rPr>
    </w:lvl>
    <w:lvl w:ilvl="5">
      <w:start w:val="1"/>
      <w:numFmt w:val="decimal"/>
      <w:lvlText w:val="%1.%2.%3.%4.%5.%6"/>
      <w:lvlJc w:val="left"/>
      <w:pPr>
        <w:tabs>
          <w:tab w:val="num" w:pos="2955"/>
        </w:tabs>
        <w:ind w:left="2955" w:hanging="1080"/>
      </w:pPr>
      <w:rPr>
        <w:rFonts w:cs="Times New Roman" w:hint="default"/>
        <w:sz w:val="24"/>
      </w:rPr>
    </w:lvl>
    <w:lvl w:ilvl="6">
      <w:start w:val="1"/>
      <w:numFmt w:val="decimal"/>
      <w:lvlText w:val="%1.%2.%3.%4.%5.%6.%7"/>
      <w:lvlJc w:val="left"/>
      <w:pPr>
        <w:tabs>
          <w:tab w:val="num" w:pos="3330"/>
        </w:tabs>
        <w:ind w:left="3330" w:hanging="1080"/>
      </w:pPr>
      <w:rPr>
        <w:rFonts w:cs="Times New Roman" w:hint="default"/>
        <w:sz w:val="24"/>
      </w:rPr>
    </w:lvl>
    <w:lvl w:ilvl="7">
      <w:start w:val="1"/>
      <w:numFmt w:val="decimal"/>
      <w:lvlText w:val="%1.%2.%3.%4.%5.%6.%7.%8"/>
      <w:lvlJc w:val="left"/>
      <w:pPr>
        <w:tabs>
          <w:tab w:val="num" w:pos="4065"/>
        </w:tabs>
        <w:ind w:left="4065" w:hanging="1440"/>
      </w:pPr>
      <w:rPr>
        <w:rFonts w:cs="Times New Roman" w:hint="default"/>
        <w:sz w:val="24"/>
      </w:rPr>
    </w:lvl>
    <w:lvl w:ilvl="8">
      <w:start w:val="1"/>
      <w:numFmt w:val="decimal"/>
      <w:lvlText w:val="%1.%2.%3.%4.%5.%6.%7.%8.%9"/>
      <w:lvlJc w:val="left"/>
      <w:pPr>
        <w:tabs>
          <w:tab w:val="num" w:pos="4440"/>
        </w:tabs>
        <w:ind w:left="4440" w:hanging="1440"/>
      </w:pPr>
      <w:rPr>
        <w:rFonts w:cs="Times New Roman" w:hint="default"/>
        <w:sz w:val="24"/>
      </w:rPr>
    </w:lvl>
  </w:abstractNum>
  <w:abstractNum w:abstractNumId="56">
    <w:nsid w:val="78FD5834"/>
    <w:multiLevelType w:val="hybridMultilevel"/>
    <w:tmpl w:val="E054959E"/>
    <w:lvl w:ilvl="0" w:tplc="7D942DB6">
      <w:start w:val="1"/>
      <w:numFmt w:val="hebrew1"/>
      <w:lvlText w:val="%1."/>
      <w:lvlJc w:val="left"/>
      <w:pPr>
        <w:tabs>
          <w:tab w:val="num" w:pos="720"/>
        </w:tabs>
        <w:ind w:left="720" w:hanging="360"/>
      </w:pPr>
      <w:rPr>
        <w:rFonts w:ascii="Times New Roman" w:eastAsia="Times New Roman" w:hAnsi="Times New Roman" w:cs="David"/>
      </w:rPr>
    </w:lvl>
    <w:lvl w:ilvl="1" w:tplc="58820528">
      <w:start w:val="1"/>
      <w:numFmt w:val="bullet"/>
      <w:lvlText w:val=""/>
      <w:lvlJc w:val="left"/>
      <w:pPr>
        <w:tabs>
          <w:tab w:val="num" w:pos="1440"/>
        </w:tabs>
        <w:ind w:left="1440" w:hanging="360"/>
      </w:pPr>
      <w:rPr>
        <w:rFonts w:ascii="Wingdings" w:hAnsi="Wingdings" w:hint="default"/>
      </w:rPr>
    </w:lvl>
    <w:lvl w:ilvl="2" w:tplc="310AC8BA">
      <w:start w:val="1"/>
      <w:numFmt w:val="bullet"/>
      <w:lvlText w:val=""/>
      <w:lvlJc w:val="left"/>
      <w:pPr>
        <w:tabs>
          <w:tab w:val="num" w:pos="2160"/>
        </w:tabs>
        <w:ind w:left="2160" w:hanging="360"/>
      </w:pPr>
      <w:rPr>
        <w:rFonts w:ascii="Wingdings" w:hAnsi="Wingdings" w:hint="default"/>
      </w:rPr>
    </w:lvl>
    <w:lvl w:ilvl="3" w:tplc="1688D986">
      <w:start w:val="1"/>
      <w:numFmt w:val="bullet"/>
      <w:lvlText w:val=""/>
      <w:lvlJc w:val="left"/>
      <w:pPr>
        <w:tabs>
          <w:tab w:val="num" w:pos="2880"/>
        </w:tabs>
        <w:ind w:left="2880" w:hanging="360"/>
      </w:pPr>
      <w:rPr>
        <w:rFonts w:ascii="Wingdings" w:hAnsi="Wingdings" w:hint="default"/>
      </w:rPr>
    </w:lvl>
    <w:lvl w:ilvl="4" w:tplc="A508C192">
      <w:start w:val="1"/>
      <w:numFmt w:val="bullet"/>
      <w:lvlText w:val=""/>
      <w:lvlJc w:val="left"/>
      <w:pPr>
        <w:tabs>
          <w:tab w:val="num" w:pos="3600"/>
        </w:tabs>
        <w:ind w:left="3600" w:hanging="360"/>
      </w:pPr>
      <w:rPr>
        <w:rFonts w:ascii="Wingdings" w:hAnsi="Wingdings" w:hint="default"/>
      </w:rPr>
    </w:lvl>
    <w:lvl w:ilvl="5" w:tplc="AD809122">
      <w:start w:val="1"/>
      <w:numFmt w:val="bullet"/>
      <w:lvlText w:val=""/>
      <w:lvlJc w:val="left"/>
      <w:pPr>
        <w:tabs>
          <w:tab w:val="num" w:pos="4320"/>
        </w:tabs>
        <w:ind w:left="4320" w:hanging="360"/>
      </w:pPr>
      <w:rPr>
        <w:rFonts w:ascii="Wingdings" w:hAnsi="Wingdings" w:hint="default"/>
      </w:rPr>
    </w:lvl>
    <w:lvl w:ilvl="6" w:tplc="34CCE448">
      <w:start w:val="1"/>
      <w:numFmt w:val="bullet"/>
      <w:lvlText w:val=""/>
      <w:lvlJc w:val="left"/>
      <w:pPr>
        <w:tabs>
          <w:tab w:val="num" w:pos="5040"/>
        </w:tabs>
        <w:ind w:left="5040" w:hanging="360"/>
      </w:pPr>
      <w:rPr>
        <w:rFonts w:ascii="Wingdings" w:hAnsi="Wingdings" w:hint="default"/>
      </w:rPr>
    </w:lvl>
    <w:lvl w:ilvl="7" w:tplc="1AE6709E">
      <w:start w:val="1"/>
      <w:numFmt w:val="bullet"/>
      <w:lvlText w:val=""/>
      <w:lvlJc w:val="left"/>
      <w:pPr>
        <w:tabs>
          <w:tab w:val="num" w:pos="5760"/>
        </w:tabs>
        <w:ind w:left="5760" w:hanging="360"/>
      </w:pPr>
      <w:rPr>
        <w:rFonts w:ascii="Wingdings" w:hAnsi="Wingdings" w:hint="default"/>
      </w:rPr>
    </w:lvl>
    <w:lvl w:ilvl="8" w:tplc="B75CDF86">
      <w:start w:val="1"/>
      <w:numFmt w:val="bullet"/>
      <w:lvlText w:val=""/>
      <w:lvlJc w:val="left"/>
      <w:pPr>
        <w:tabs>
          <w:tab w:val="num" w:pos="6480"/>
        </w:tabs>
        <w:ind w:left="6480" w:hanging="360"/>
      </w:pPr>
      <w:rPr>
        <w:rFonts w:ascii="Wingdings" w:hAnsi="Wingdings" w:hint="default"/>
      </w:rPr>
    </w:lvl>
  </w:abstractNum>
  <w:abstractNum w:abstractNumId="57">
    <w:nsid w:val="7AA71E03"/>
    <w:multiLevelType w:val="hybridMultilevel"/>
    <w:tmpl w:val="E59C539E"/>
    <w:lvl w:ilvl="0" w:tplc="E7CE5BD6">
      <w:start w:val="1"/>
      <w:numFmt w:val="decimal"/>
      <w:lvlText w:val="%1."/>
      <w:lvlJc w:val="left"/>
      <w:pPr>
        <w:tabs>
          <w:tab w:val="num" w:pos="720"/>
        </w:tabs>
        <w:ind w:left="720" w:hanging="360"/>
      </w:pPr>
      <w:rPr>
        <w:rFonts w:cs="Times New Roman"/>
      </w:rPr>
    </w:lvl>
    <w:lvl w:ilvl="1" w:tplc="AED6F0F8">
      <w:start w:val="1"/>
      <w:numFmt w:val="hebrew1"/>
      <w:lvlText w:val="(%2)"/>
      <w:lvlJc w:val="left"/>
      <w:pPr>
        <w:tabs>
          <w:tab w:val="num" w:pos="1440"/>
        </w:tabs>
        <w:ind w:left="1440" w:hanging="360"/>
      </w:pPr>
      <w:rPr>
        <w:rFonts w:cs="Times New Roman"/>
        <w:sz w:val="2"/>
        <w:szCs w:val="20"/>
      </w:rPr>
    </w:lvl>
    <w:lvl w:ilvl="2" w:tplc="FAA6747E">
      <w:start w:val="1"/>
      <w:numFmt w:val="decimal"/>
      <w:lvlText w:val="%3."/>
      <w:lvlJc w:val="left"/>
      <w:pPr>
        <w:tabs>
          <w:tab w:val="num" w:pos="2160"/>
        </w:tabs>
        <w:ind w:left="2160" w:hanging="360"/>
      </w:pPr>
      <w:rPr>
        <w:rFonts w:cs="Times New Roman"/>
      </w:rPr>
    </w:lvl>
    <w:lvl w:ilvl="3" w:tplc="8C647FF4">
      <w:start w:val="1"/>
      <w:numFmt w:val="decimal"/>
      <w:lvlText w:val="%4."/>
      <w:lvlJc w:val="left"/>
      <w:pPr>
        <w:tabs>
          <w:tab w:val="num" w:pos="2880"/>
        </w:tabs>
        <w:ind w:left="2880" w:hanging="360"/>
      </w:pPr>
      <w:rPr>
        <w:rFonts w:cs="Times New Roman"/>
      </w:rPr>
    </w:lvl>
    <w:lvl w:ilvl="4" w:tplc="32B84BCC">
      <w:start w:val="1"/>
      <w:numFmt w:val="decimal"/>
      <w:lvlText w:val="%5."/>
      <w:lvlJc w:val="left"/>
      <w:pPr>
        <w:tabs>
          <w:tab w:val="num" w:pos="3600"/>
        </w:tabs>
        <w:ind w:left="3600" w:hanging="360"/>
      </w:pPr>
      <w:rPr>
        <w:rFonts w:cs="Times New Roman"/>
      </w:rPr>
    </w:lvl>
    <w:lvl w:ilvl="5" w:tplc="47CA831E">
      <w:start w:val="1"/>
      <w:numFmt w:val="decimal"/>
      <w:lvlText w:val="%6."/>
      <w:lvlJc w:val="left"/>
      <w:pPr>
        <w:tabs>
          <w:tab w:val="num" w:pos="4320"/>
        </w:tabs>
        <w:ind w:left="4320" w:hanging="360"/>
      </w:pPr>
      <w:rPr>
        <w:rFonts w:cs="Times New Roman"/>
      </w:rPr>
    </w:lvl>
    <w:lvl w:ilvl="6" w:tplc="7F8477B0">
      <w:start w:val="1"/>
      <w:numFmt w:val="decimal"/>
      <w:lvlText w:val="%7."/>
      <w:lvlJc w:val="left"/>
      <w:pPr>
        <w:tabs>
          <w:tab w:val="num" w:pos="5040"/>
        </w:tabs>
        <w:ind w:left="5040" w:hanging="360"/>
      </w:pPr>
      <w:rPr>
        <w:rFonts w:cs="Times New Roman"/>
      </w:rPr>
    </w:lvl>
    <w:lvl w:ilvl="7" w:tplc="06CE79E2">
      <w:start w:val="1"/>
      <w:numFmt w:val="decimal"/>
      <w:lvlText w:val="%8."/>
      <w:lvlJc w:val="left"/>
      <w:pPr>
        <w:tabs>
          <w:tab w:val="num" w:pos="5760"/>
        </w:tabs>
        <w:ind w:left="5760" w:hanging="360"/>
      </w:pPr>
      <w:rPr>
        <w:rFonts w:cs="Times New Roman"/>
      </w:rPr>
    </w:lvl>
    <w:lvl w:ilvl="8" w:tplc="5BD42CF4">
      <w:start w:val="1"/>
      <w:numFmt w:val="decimal"/>
      <w:lvlText w:val="%9."/>
      <w:lvlJc w:val="left"/>
      <w:pPr>
        <w:tabs>
          <w:tab w:val="num" w:pos="6480"/>
        </w:tabs>
        <w:ind w:left="6480" w:hanging="360"/>
      </w:pPr>
      <w:rPr>
        <w:rFonts w:cs="Times New Roman"/>
      </w:rPr>
    </w:lvl>
  </w:abstractNum>
  <w:abstractNum w:abstractNumId="58">
    <w:nsid w:val="7BBD594A"/>
    <w:multiLevelType w:val="hybridMultilevel"/>
    <w:tmpl w:val="F2D22780"/>
    <w:lvl w:ilvl="0" w:tplc="FFFFFFFF">
      <w:start w:val="2"/>
      <w:numFmt w:val="decimal"/>
      <w:lvlText w:val="%1."/>
      <w:lvlJc w:val="left"/>
      <w:pPr>
        <w:ind w:left="501" w:hanging="360"/>
      </w:pPr>
      <w:rPr>
        <w:rFonts w:cs="Times New Roman" w:hint="default"/>
        <w:b w:val="0"/>
        <w:bCs w:val="0"/>
      </w:rPr>
    </w:lvl>
    <w:lvl w:ilvl="1" w:tplc="FFFFFFFF">
      <w:start w:val="1"/>
      <w:numFmt w:val="lowerLetter"/>
      <w:lvlText w:val="%2."/>
      <w:lvlJc w:val="left"/>
      <w:pPr>
        <w:ind w:left="1440" w:hanging="360"/>
      </w:pPr>
      <w:rPr>
        <w:rFonts w:cs="Times New Roman"/>
      </w:rPr>
    </w:lvl>
    <w:lvl w:ilvl="2" w:tplc="FFFFFFFF">
      <w:start w:val="1"/>
      <w:numFmt w:val="lowerRoman"/>
      <w:lvlText w:val="%3."/>
      <w:lvlJc w:val="right"/>
      <w:pPr>
        <w:ind w:left="2160" w:hanging="180"/>
      </w:pPr>
      <w:rPr>
        <w:rFonts w:cs="Times New Roman"/>
      </w:rPr>
    </w:lvl>
    <w:lvl w:ilvl="3" w:tplc="FFFFFFFF">
      <w:start w:val="1"/>
      <w:numFmt w:val="decimal"/>
      <w:lvlText w:val="%4."/>
      <w:lvlJc w:val="left"/>
      <w:pPr>
        <w:ind w:left="2880" w:hanging="360"/>
      </w:pPr>
      <w:rPr>
        <w:rFonts w:cs="Times New Roman"/>
      </w:rPr>
    </w:lvl>
    <w:lvl w:ilvl="4" w:tplc="FFFFFFFF">
      <w:start w:val="1"/>
      <w:numFmt w:val="lowerLetter"/>
      <w:lvlText w:val="%5."/>
      <w:lvlJc w:val="left"/>
      <w:pPr>
        <w:ind w:left="3600" w:hanging="360"/>
      </w:pPr>
      <w:rPr>
        <w:rFonts w:cs="Times New Roman"/>
      </w:rPr>
    </w:lvl>
    <w:lvl w:ilvl="5" w:tplc="FFFFFFFF">
      <w:start w:val="1"/>
      <w:numFmt w:val="lowerRoman"/>
      <w:lvlText w:val="%6."/>
      <w:lvlJc w:val="right"/>
      <w:pPr>
        <w:ind w:left="4320" w:hanging="180"/>
      </w:pPr>
      <w:rPr>
        <w:rFonts w:cs="Times New Roman"/>
      </w:rPr>
    </w:lvl>
    <w:lvl w:ilvl="6" w:tplc="FFFFFFFF">
      <w:start w:val="1"/>
      <w:numFmt w:val="decimal"/>
      <w:lvlText w:val="%7."/>
      <w:lvlJc w:val="left"/>
      <w:pPr>
        <w:ind w:left="5040" w:hanging="360"/>
      </w:pPr>
      <w:rPr>
        <w:rFonts w:cs="Times New Roman"/>
      </w:rPr>
    </w:lvl>
    <w:lvl w:ilvl="7" w:tplc="FFFFFFFF">
      <w:start w:val="1"/>
      <w:numFmt w:val="lowerLetter"/>
      <w:lvlText w:val="%8."/>
      <w:lvlJc w:val="left"/>
      <w:pPr>
        <w:ind w:left="5760" w:hanging="360"/>
      </w:pPr>
      <w:rPr>
        <w:rFonts w:cs="Times New Roman"/>
      </w:rPr>
    </w:lvl>
    <w:lvl w:ilvl="8" w:tplc="FFFFFFFF">
      <w:start w:val="1"/>
      <w:numFmt w:val="lowerRoman"/>
      <w:lvlText w:val="%9."/>
      <w:lvlJc w:val="right"/>
      <w:pPr>
        <w:ind w:left="6480" w:hanging="180"/>
      </w:pPr>
      <w:rPr>
        <w:rFonts w:cs="Times New Roman"/>
      </w:rPr>
    </w:lvl>
  </w:abstractNum>
  <w:abstractNum w:abstractNumId="59">
    <w:nsid w:val="7E0F47AF"/>
    <w:multiLevelType w:val="hybridMultilevel"/>
    <w:tmpl w:val="8E4A1A84"/>
    <w:lvl w:ilvl="0" w:tplc="7AD6DCA0">
      <w:start w:val="1"/>
      <w:numFmt w:val="hebrew1"/>
      <w:lvlText w:val="%1."/>
      <w:lvlJc w:val="left"/>
      <w:pPr>
        <w:tabs>
          <w:tab w:val="num" w:pos="720"/>
        </w:tabs>
        <w:ind w:left="720" w:hanging="360"/>
      </w:pPr>
      <w:rPr>
        <w:rFonts w:cs="David" w:hint="default"/>
        <w:sz w:val="24"/>
        <w:szCs w:val="24"/>
      </w:rPr>
    </w:lvl>
    <w:lvl w:ilvl="1" w:tplc="5060C8AA">
      <w:start w:val="1"/>
      <w:numFmt w:val="hebrew1"/>
      <w:lvlText w:val="%2."/>
      <w:lvlJc w:val="left"/>
      <w:pPr>
        <w:tabs>
          <w:tab w:val="num" w:pos="1800"/>
        </w:tabs>
        <w:ind w:left="1800" w:hanging="720"/>
      </w:pPr>
      <w:rPr>
        <w:rFonts w:cs="Times New Roman" w:hint="default"/>
        <w:sz w:val="24"/>
        <w:szCs w:val="20"/>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0">
    <w:nsid w:val="7EF43D45"/>
    <w:multiLevelType w:val="hybridMultilevel"/>
    <w:tmpl w:val="4A70FBEE"/>
    <w:lvl w:ilvl="0" w:tplc="A55E7DCA">
      <w:start w:val="1"/>
      <w:numFmt w:val="hebrew1"/>
      <w:lvlText w:val="%1."/>
      <w:lvlJc w:val="center"/>
      <w:pPr>
        <w:ind w:left="720" w:hanging="360"/>
      </w:pPr>
    </w:lvl>
    <w:lvl w:ilvl="1" w:tplc="04090019">
      <w:start w:val="1"/>
      <w:numFmt w:val="lowerLetter"/>
      <w:lvlText w:val="%2."/>
      <w:lvlJc w:val="left"/>
      <w:pPr>
        <w:ind w:left="1440" w:hanging="360"/>
      </w:pPr>
    </w:lvl>
    <w:lvl w:ilvl="2" w:tplc="64103172">
      <w:start w:val="1"/>
      <w:numFmt w:val="decimal"/>
      <w:lvlText w:val="%3."/>
      <w:lvlJc w:val="right"/>
      <w:pPr>
        <w:ind w:left="2160" w:hanging="180"/>
      </w:pPr>
      <w:rPr>
        <w:rFonts w:ascii="Times New Roman" w:eastAsia="Times New Roman" w:hAnsi="Times New Roman" w:cs="David"/>
      </w:rPr>
    </w:lvl>
    <w:lvl w:ilvl="3" w:tplc="0C160378">
      <w:start w:val="9"/>
      <w:numFmt w:val="bullet"/>
      <w:lvlText w:val="-"/>
      <w:lvlJc w:val="left"/>
      <w:pPr>
        <w:ind w:left="2880" w:hanging="360"/>
      </w:pPr>
      <w:rPr>
        <w:rFonts w:ascii="Times New Roman" w:eastAsia="Times New Roman" w:hAnsi="Times New Roman" w:cs="David"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lvlOverride w:ilvl="0">
      <w:lvl w:ilvl="0">
        <w:start w:val="1"/>
        <w:numFmt w:val="chosung"/>
        <w:lvlText w:val=""/>
        <w:legacy w:legacy="1" w:legacySpace="0" w:legacyIndent="360"/>
        <w:lvlJc w:val="center"/>
        <w:pPr>
          <w:ind w:left="720" w:hanging="360"/>
        </w:pPr>
        <w:rPr>
          <w:rFonts w:ascii="Wingdings" w:hAnsi="Wingdings" w:cs="Times New Roman" w:hint="default"/>
          <w:b w:val="0"/>
          <w:i w:val="0"/>
          <w:sz w:val="20"/>
          <w:u w:val="none"/>
        </w:rPr>
      </w:lvl>
    </w:lvlOverride>
  </w:num>
  <w:num w:numId="3">
    <w:abstractNumId w:val="13"/>
  </w:num>
  <w:num w:numId="4">
    <w:abstractNumId w:val="39"/>
  </w:num>
  <w:num w:numId="5">
    <w:abstractNumId w:val="33"/>
  </w:num>
  <w:num w:numId="6">
    <w:abstractNumId w:val="32"/>
  </w:num>
  <w:num w:numId="7">
    <w:abstractNumId w:val="1"/>
    <w:lvlOverride w:ilvl="0">
      <w:lvl w:ilvl="0">
        <w:start w:val="1"/>
        <w:numFmt w:val="chosung"/>
        <w:lvlText w:val=""/>
        <w:legacy w:legacy="1" w:legacySpace="0" w:legacyIndent="360"/>
        <w:lvlJc w:val="center"/>
        <w:pPr>
          <w:ind w:left="720" w:hanging="360"/>
        </w:pPr>
        <w:rPr>
          <w:rFonts w:ascii="Wingdings" w:hAnsi="Wingdings" w:cs="Times New Roman" w:hint="default"/>
          <w:b w:val="0"/>
          <w:i w:val="0"/>
          <w:sz w:val="20"/>
          <w:u w:val="none"/>
        </w:rPr>
      </w:lvl>
    </w:lvlOverride>
  </w:num>
  <w:num w:numId="8">
    <w:abstractNumId w:val="17"/>
  </w:num>
  <w:num w:numId="9">
    <w:abstractNumId w:val="51"/>
  </w:num>
  <w:num w:numId="10">
    <w:abstractNumId w:val="16"/>
  </w:num>
  <w:num w:numId="11">
    <w:abstractNumId w:val="55"/>
  </w:num>
  <w:num w:numId="12">
    <w:abstractNumId w:val="31"/>
  </w:num>
  <w:num w:numId="13">
    <w:abstractNumId w:val="54"/>
  </w:num>
  <w:num w:numId="14">
    <w:abstractNumId w:val="18"/>
  </w:num>
  <w:num w:numId="15">
    <w:abstractNumId w:val="2"/>
  </w:num>
  <w:num w:numId="16">
    <w:abstractNumId w:val="37"/>
  </w:num>
  <w:num w:numId="17">
    <w:abstractNumId w:val="19"/>
  </w:num>
  <w:num w:numId="18">
    <w:abstractNumId w:val="4"/>
  </w:num>
  <w:num w:numId="19">
    <w:abstractNumId w:val="58"/>
  </w:num>
  <w:num w:numId="20">
    <w:abstractNumId w:val="22"/>
  </w:num>
  <w:num w:numId="21">
    <w:abstractNumId w:val="29"/>
  </w:num>
  <w:num w:numId="22">
    <w:abstractNumId w:val="20"/>
  </w:num>
  <w:num w:numId="23">
    <w:abstractNumId w:val="57"/>
  </w:num>
  <w:num w:numId="24">
    <w:abstractNumId w:val="28"/>
  </w:num>
  <w:num w:numId="25">
    <w:abstractNumId w:val="15"/>
  </w:num>
  <w:num w:numId="26">
    <w:abstractNumId w:val="12"/>
  </w:num>
  <w:num w:numId="27">
    <w:abstractNumId w:val="53"/>
  </w:num>
  <w:num w:numId="28">
    <w:abstractNumId w:val="24"/>
  </w:num>
  <w:num w:numId="29">
    <w:abstractNumId w:val="45"/>
  </w:num>
  <w:num w:numId="30">
    <w:abstractNumId w:val="14"/>
  </w:num>
  <w:num w:numId="31">
    <w:abstractNumId w:val="43"/>
  </w:num>
  <w:num w:numId="32">
    <w:abstractNumId w:val="40"/>
  </w:num>
  <w:num w:numId="33">
    <w:abstractNumId w:val="27"/>
  </w:num>
  <w:num w:numId="34">
    <w:abstractNumId w:val="30"/>
  </w:num>
  <w:num w:numId="35">
    <w:abstractNumId w:val="46"/>
  </w:num>
  <w:num w:numId="36">
    <w:abstractNumId w:val="44"/>
  </w:num>
  <w:num w:numId="37">
    <w:abstractNumId w:val="60"/>
  </w:num>
  <w:num w:numId="38">
    <w:abstractNumId w:val="47"/>
  </w:num>
  <w:num w:numId="39">
    <w:abstractNumId w:val="6"/>
  </w:num>
  <w:num w:numId="40">
    <w:abstractNumId w:val="8"/>
  </w:num>
  <w:num w:numId="41">
    <w:abstractNumId w:val="26"/>
  </w:num>
  <w:num w:numId="42">
    <w:abstractNumId w:val="7"/>
  </w:num>
  <w:num w:numId="43">
    <w:abstractNumId w:val="28"/>
  </w:num>
  <w:num w:numId="44">
    <w:abstractNumId w:val="28"/>
  </w:num>
  <w:num w:numId="45">
    <w:abstractNumId w:val="9"/>
  </w:num>
  <w:num w:numId="46">
    <w:abstractNumId w:val="56"/>
  </w:num>
  <w:num w:numId="47">
    <w:abstractNumId w:val="36"/>
  </w:num>
  <w:num w:numId="48">
    <w:abstractNumId w:val="59"/>
  </w:num>
  <w:num w:numId="49">
    <w:abstractNumId w:val="25"/>
  </w:num>
  <w:num w:numId="50">
    <w:abstractNumId w:val="5"/>
  </w:num>
  <w:num w:numId="51">
    <w:abstractNumId w:val="3"/>
  </w:num>
  <w:num w:numId="52">
    <w:abstractNumId w:val="23"/>
  </w:num>
  <w:num w:numId="53">
    <w:abstractNumId w:val="49"/>
  </w:num>
  <w:num w:numId="54">
    <w:abstractNumId w:val="38"/>
  </w:num>
  <w:num w:numId="55">
    <w:abstractNumId w:val="21"/>
  </w:num>
  <w:num w:numId="56">
    <w:abstractNumId w:val="52"/>
  </w:num>
  <w:num w:numId="57">
    <w:abstractNumId w:val="48"/>
  </w:num>
  <w:num w:numId="5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10"/>
  </w:num>
  <w:num w:numId="6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5"/>
  </w:num>
  <w:num w:numId="6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41"/>
  </w:num>
  <w:num w:numId="64">
    <w:abstractNumId w:val="50"/>
  </w:num>
  <w:num w:numId="65">
    <w:abstractNumId w:val="42"/>
  </w:num>
  <w:num w:numId="66">
    <w:abstractNumId w:val="34"/>
  </w:num>
  <w:numIdMacAtCleanup w:val="6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tan Mehaber">
    <w15:presenceInfo w15:providerId="Windows Live" w15:userId="b5977cdeaf989ef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2"/>
  </w:compat>
  <w:rsids>
    <w:rsidRoot w:val="00214307"/>
    <w:rsid w:val="00005478"/>
    <w:rsid w:val="00011C8E"/>
    <w:rsid w:val="00037B86"/>
    <w:rsid w:val="0004349F"/>
    <w:rsid w:val="00050C95"/>
    <w:rsid w:val="00052C28"/>
    <w:rsid w:val="00054B5A"/>
    <w:rsid w:val="00056111"/>
    <w:rsid w:val="000572E0"/>
    <w:rsid w:val="00071A31"/>
    <w:rsid w:val="00072301"/>
    <w:rsid w:val="000811FD"/>
    <w:rsid w:val="0008456F"/>
    <w:rsid w:val="0008593A"/>
    <w:rsid w:val="000A0878"/>
    <w:rsid w:val="000A410D"/>
    <w:rsid w:val="000A4843"/>
    <w:rsid w:val="000B46CE"/>
    <w:rsid w:val="000B716E"/>
    <w:rsid w:val="000C1DBD"/>
    <w:rsid w:val="000C4605"/>
    <w:rsid w:val="000C4955"/>
    <w:rsid w:val="000E48DA"/>
    <w:rsid w:val="000E7B95"/>
    <w:rsid w:val="000F038C"/>
    <w:rsid w:val="0011055E"/>
    <w:rsid w:val="00133F06"/>
    <w:rsid w:val="001400FD"/>
    <w:rsid w:val="00152517"/>
    <w:rsid w:val="00160119"/>
    <w:rsid w:val="00165CEC"/>
    <w:rsid w:val="001679C6"/>
    <w:rsid w:val="00170170"/>
    <w:rsid w:val="001718BE"/>
    <w:rsid w:val="00174FF5"/>
    <w:rsid w:val="0019173A"/>
    <w:rsid w:val="00194A8E"/>
    <w:rsid w:val="001B1801"/>
    <w:rsid w:val="001C5BDF"/>
    <w:rsid w:val="001D6B9D"/>
    <w:rsid w:val="002020B5"/>
    <w:rsid w:val="00214307"/>
    <w:rsid w:val="002151D5"/>
    <w:rsid w:val="00223DD1"/>
    <w:rsid w:val="00225C58"/>
    <w:rsid w:val="002416E0"/>
    <w:rsid w:val="002668F4"/>
    <w:rsid w:val="00270FC1"/>
    <w:rsid w:val="00283B04"/>
    <w:rsid w:val="00291EC3"/>
    <w:rsid w:val="002C523D"/>
    <w:rsid w:val="002C6335"/>
    <w:rsid w:val="002D6044"/>
    <w:rsid w:val="002E2247"/>
    <w:rsid w:val="002E4C52"/>
    <w:rsid w:val="0030036B"/>
    <w:rsid w:val="00310312"/>
    <w:rsid w:val="00311A5E"/>
    <w:rsid w:val="00317CE2"/>
    <w:rsid w:val="003202B9"/>
    <w:rsid w:val="00320746"/>
    <w:rsid w:val="0033429A"/>
    <w:rsid w:val="00335BEC"/>
    <w:rsid w:val="00336417"/>
    <w:rsid w:val="003372B7"/>
    <w:rsid w:val="0034365F"/>
    <w:rsid w:val="00343DF5"/>
    <w:rsid w:val="00352335"/>
    <w:rsid w:val="00361D3F"/>
    <w:rsid w:val="00377295"/>
    <w:rsid w:val="003833F1"/>
    <w:rsid w:val="003A53B9"/>
    <w:rsid w:val="003B391D"/>
    <w:rsid w:val="003B6E44"/>
    <w:rsid w:val="003C1E0F"/>
    <w:rsid w:val="003C7706"/>
    <w:rsid w:val="003D3B60"/>
    <w:rsid w:val="003F59FA"/>
    <w:rsid w:val="00405BC2"/>
    <w:rsid w:val="00421CB7"/>
    <w:rsid w:val="00436C58"/>
    <w:rsid w:val="00440A74"/>
    <w:rsid w:val="00460183"/>
    <w:rsid w:val="00463168"/>
    <w:rsid w:val="00463942"/>
    <w:rsid w:val="0046446F"/>
    <w:rsid w:val="004714D3"/>
    <w:rsid w:val="00494956"/>
    <w:rsid w:val="004A0227"/>
    <w:rsid w:val="004B7DF6"/>
    <w:rsid w:val="004C01E9"/>
    <w:rsid w:val="004C7635"/>
    <w:rsid w:val="004F1508"/>
    <w:rsid w:val="004F5108"/>
    <w:rsid w:val="004F5AA8"/>
    <w:rsid w:val="004F6F75"/>
    <w:rsid w:val="00512D2C"/>
    <w:rsid w:val="00526319"/>
    <w:rsid w:val="00530F12"/>
    <w:rsid w:val="00571393"/>
    <w:rsid w:val="005734CE"/>
    <w:rsid w:val="005816A5"/>
    <w:rsid w:val="005B75F1"/>
    <w:rsid w:val="005D1162"/>
    <w:rsid w:val="005F0632"/>
    <w:rsid w:val="006121D1"/>
    <w:rsid w:val="006229E8"/>
    <w:rsid w:val="006308F7"/>
    <w:rsid w:val="00634A9F"/>
    <w:rsid w:val="00636CF3"/>
    <w:rsid w:val="00640008"/>
    <w:rsid w:val="00651D25"/>
    <w:rsid w:val="006922EC"/>
    <w:rsid w:val="00696ECE"/>
    <w:rsid w:val="00697AA2"/>
    <w:rsid w:val="006A4F6B"/>
    <w:rsid w:val="006D15DC"/>
    <w:rsid w:val="006E205C"/>
    <w:rsid w:val="006E57D2"/>
    <w:rsid w:val="006F696E"/>
    <w:rsid w:val="00704E1A"/>
    <w:rsid w:val="00712304"/>
    <w:rsid w:val="00731C09"/>
    <w:rsid w:val="007505C8"/>
    <w:rsid w:val="007509C9"/>
    <w:rsid w:val="007543E7"/>
    <w:rsid w:val="0075546D"/>
    <w:rsid w:val="00764B12"/>
    <w:rsid w:val="00771C89"/>
    <w:rsid w:val="00777B89"/>
    <w:rsid w:val="00785D97"/>
    <w:rsid w:val="00793695"/>
    <w:rsid w:val="007B02A5"/>
    <w:rsid w:val="007B6649"/>
    <w:rsid w:val="007E1ED4"/>
    <w:rsid w:val="007F3E59"/>
    <w:rsid w:val="0080461B"/>
    <w:rsid w:val="00814065"/>
    <w:rsid w:val="0081594D"/>
    <w:rsid w:val="008265F2"/>
    <w:rsid w:val="008306BE"/>
    <w:rsid w:val="00837B73"/>
    <w:rsid w:val="008429D0"/>
    <w:rsid w:val="00843C2C"/>
    <w:rsid w:val="0086491E"/>
    <w:rsid w:val="0086706C"/>
    <w:rsid w:val="00870BCF"/>
    <w:rsid w:val="00885E2A"/>
    <w:rsid w:val="008A1348"/>
    <w:rsid w:val="008B2488"/>
    <w:rsid w:val="008B3EAE"/>
    <w:rsid w:val="008C0A7D"/>
    <w:rsid w:val="008C18CE"/>
    <w:rsid w:val="008C1979"/>
    <w:rsid w:val="008C744E"/>
    <w:rsid w:val="008E21C7"/>
    <w:rsid w:val="008F3318"/>
    <w:rsid w:val="00901BC6"/>
    <w:rsid w:val="009047CA"/>
    <w:rsid w:val="00916FA7"/>
    <w:rsid w:val="00921EEA"/>
    <w:rsid w:val="00934E6B"/>
    <w:rsid w:val="00936E19"/>
    <w:rsid w:val="00950B50"/>
    <w:rsid w:val="00952EDE"/>
    <w:rsid w:val="00953474"/>
    <w:rsid w:val="00953BD7"/>
    <w:rsid w:val="00962224"/>
    <w:rsid w:val="00964C06"/>
    <w:rsid w:val="00970D71"/>
    <w:rsid w:val="00973378"/>
    <w:rsid w:val="00974824"/>
    <w:rsid w:val="009830D1"/>
    <w:rsid w:val="00983DD3"/>
    <w:rsid w:val="00987CD4"/>
    <w:rsid w:val="00993E56"/>
    <w:rsid w:val="009B0D34"/>
    <w:rsid w:val="009C04BF"/>
    <w:rsid w:val="009D3328"/>
    <w:rsid w:val="009E1D31"/>
    <w:rsid w:val="00A02D19"/>
    <w:rsid w:val="00A02E5A"/>
    <w:rsid w:val="00A0423F"/>
    <w:rsid w:val="00A05B63"/>
    <w:rsid w:val="00A10175"/>
    <w:rsid w:val="00A11979"/>
    <w:rsid w:val="00A24069"/>
    <w:rsid w:val="00A30A8B"/>
    <w:rsid w:val="00A545DF"/>
    <w:rsid w:val="00A62B92"/>
    <w:rsid w:val="00A65CD4"/>
    <w:rsid w:val="00A673CE"/>
    <w:rsid w:val="00A70B11"/>
    <w:rsid w:val="00A75233"/>
    <w:rsid w:val="00A75C95"/>
    <w:rsid w:val="00A77AEA"/>
    <w:rsid w:val="00A81B35"/>
    <w:rsid w:val="00AA2CF3"/>
    <w:rsid w:val="00AB2266"/>
    <w:rsid w:val="00AB4F55"/>
    <w:rsid w:val="00AB6362"/>
    <w:rsid w:val="00AB749C"/>
    <w:rsid w:val="00AB7901"/>
    <w:rsid w:val="00AC7C6C"/>
    <w:rsid w:val="00AF6F01"/>
    <w:rsid w:val="00B0363D"/>
    <w:rsid w:val="00B11DF0"/>
    <w:rsid w:val="00B13E23"/>
    <w:rsid w:val="00B1729E"/>
    <w:rsid w:val="00B359D7"/>
    <w:rsid w:val="00B40D56"/>
    <w:rsid w:val="00B46E0B"/>
    <w:rsid w:val="00B5189F"/>
    <w:rsid w:val="00B637A5"/>
    <w:rsid w:val="00B73293"/>
    <w:rsid w:val="00B8275B"/>
    <w:rsid w:val="00B9168B"/>
    <w:rsid w:val="00BA013D"/>
    <w:rsid w:val="00BA3DBC"/>
    <w:rsid w:val="00BA4F78"/>
    <w:rsid w:val="00BA58A6"/>
    <w:rsid w:val="00BC4C75"/>
    <w:rsid w:val="00BC60A2"/>
    <w:rsid w:val="00BD76CB"/>
    <w:rsid w:val="00C00877"/>
    <w:rsid w:val="00C10849"/>
    <w:rsid w:val="00C10D9B"/>
    <w:rsid w:val="00C125FD"/>
    <w:rsid w:val="00C15D60"/>
    <w:rsid w:val="00C171BE"/>
    <w:rsid w:val="00C25044"/>
    <w:rsid w:val="00C33A0D"/>
    <w:rsid w:val="00C35606"/>
    <w:rsid w:val="00C37247"/>
    <w:rsid w:val="00C421AB"/>
    <w:rsid w:val="00C51063"/>
    <w:rsid w:val="00C75708"/>
    <w:rsid w:val="00C94123"/>
    <w:rsid w:val="00C94649"/>
    <w:rsid w:val="00C97432"/>
    <w:rsid w:val="00CC0B90"/>
    <w:rsid w:val="00CC39C0"/>
    <w:rsid w:val="00CC45DD"/>
    <w:rsid w:val="00CD2BC8"/>
    <w:rsid w:val="00CE040B"/>
    <w:rsid w:val="00CE5637"/>
    <w:rsid w:val="00CF3A05"/>
    <w:rsid w:val="00CF5493"/>
    <w:rsid w:val="00CF5DF8"/>
    <w:rsid w:val="00D065D4"/>
    <w:rsid w:val="00D24BBD"/>
    <w:rsid w:val="00D270A4"/>
    <w:rsid w:val="00D31A3E"/>
    <w:rsid w:val="00D747A8"/>
    <w:rsid w:val="00D80473"/>
    <w:rsid w:val="00D91048"/>
    <w:rsid w:val="00D93AA0"/>
    <w:rsid w:val="00DB004B"/>
    <w:rsid w:val="00DB642B"/>
    <w:rsid w:val="00DC0223"/>
    <w:rsid w:val="00DD1B84"/>
    <w:rsid w:val="00DE5AE2"/>
    <w:rsid w:val="00DF644D"/>
    <w:rsid w:val="00DF703E"/>
    <w:rsid w:val="00E10100"/>
    <w:rsid w:val="00E15651"/>
    <w:rsid w:val="00E2363F"/>
    <w:rsid w:val="00E34EF2"/>
    <w:rsid w:val="00E42432"/>
    <w:rsid w:val="00E4284C"/>
    <w:rsid w:val="00E45845"/>
    <w:rsid w:val="00E45FAA"/>
    <w:rsid w:val="00E5408F"/>
    <w:rsid w:val="00E609AD"/>
    <w:rsid w:val="00E60A9C"/>
    <w:rsid w:val="00E646D4"/>
    <w:rsid w:val="00E65464"/>
    <w:rsid w:val="00E702FC"/>
    <w:rsid w:val="00E735DF"/>
    <w:rsid w:val="00E86362"/>
    <w:rsid w:val="00E92281"/>
    <w:rsid w:val="00E93DC0"/>
    <w:rsid w:val="00E97CAF"/>
    <w:rsid w:val="00EB7E0B"/>
    <w:rsid w:val="00EC0CBA"/>
    <w:rsid w:val="00EF74B5"/>
    <w:rsid w:val="00F03016"/>
    <w:rsid w:val="00F13D36"/>
    <w:rsid w:val="00F2338F"/>
    <w:rsid w:val="00F24A93"/>
    <w:rsid w:val="00F345BB"/>
    <w:rsid w:val="00F369F7"/>
    <w:rsid w:val="00F527C6"/>
    <w:rsid w:val="00F53251"/>
    <w:rsid w:val="00F64064"/>
    <w:rsid w:val="00F87732"/>
    <w:rsid w:val="00F9637D"/>
    <w:rsid w:val="00FA0CA4"/>
    <w:rsid w:val="00FA6B13"/>
    <w:rsid w:val="00FA6D6F"/>
    <w:rsid w:val="00FB2CCA"/>
    <w:rsid w:val="00FB42E3"/>
    <w:rsid w:val="00FD1C01"/>
    <w:rsid w:val="00FD65B6"/>
    <w:rsid w:val="00FE5FA9"/>
    <w:rsid w:val="00FE7FD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679C6"/>
    <w:pPr>
      <w:bidi/>
    </w:pPr>
    <w:rPr>
      <w:rFonts w:ascii="Times New Roman" w:eastAsia="Times New Roman" w:hAnsi="Times New Roman" w:cs="Miriam"/>
    </w:rPr>
  </w:style>
  <w:style w:type="paragraph" w:styleId="1">
    <w:name w:val="heading 1"/>
    <w:basedOn w:val="a0"/>
    <w:next w:val="a0"/>
    <w:link w:val="10"/>
    <w:uiPriority w:val="99"/>
    <w:qFormat/>
    <w:rsid w:val="001679C6"/>
    <w:pPr>
      <w:keepNext/>
      <w:numPr>
        <w:numId w:val="1"/>
      </w:numPr>
      <w:spacing w:before="240" w:after="60"/>
      <w:outlineLvl w:val="0"/>
    </w:pPr>
    <w:rPr>
      <w:rFonts w:ascii="Arial" w:hAnsi="Arial"/>
      <w:b/>
      <w:bCs/>
      <w:kern w:val="28"/>
      <w:sz w:val="28"/>
      <w:szCs w:val="28"/>
    </w:rPr>
  </w:style>
  <w:style w:type="paragraph" w:styleId="2">
    <w:name w:val="heading 2"/>
    <w:basedOn w:val="a0"/>
    <w:next w:val="a0"/>
    <w:link w:val="20"/>
    <w:uiPriority w:val="99"/>
    <w:qFormat/>
    <w:rsid w:val="001679C6"/>
    <w:pPr>
      <w:keepNext/>
      <w:numPr>
        <w:ilvl w:val="1"/>
        <w:numId w:val="1"/>
      </w:numPr>
      <w:spacing w:before="240" w:after="60"/>
      <w:outlineLvl w:val="1"/>
    </w:pPr>
    <w:rPr>
      <w:rFonts w:ascii="Arial" w:hAnsi="Arial"/>
      <w:b/>
      <w:bCs/>
      <w:i/>
      <w:iCs/>
      <w:sz w:val="24"/>
      <w:szCs w:val="24"/>
    </w:rPr>
  </w:style>
  <w:style w:type="paragraph" w:styleId="3">
    <w:name w:val="heading 3"/>
    <w:basedOn w:val="a0"/>
    <w:next w:val="a0"/>
    <w:link w:val="30"/>
    <w:uiPriority w:val="99"/>
    <w:qFormat/>
    <w:rsid w:val="001679C6"/>
    <w:pPr>
      <w:keepNext/>
      <w:numPr>
        <w:ilvl w:val="2"/>
        <w:numId w:val="1"/>
      </w:numPr>
      <w:spacing w:before="240" w:after="60"/>
      <w:outlineLvl w:val="2"/>
    </w:pPr>
    <w:rPr>
      <w:rFonts w:ascii="Arial" w:hAnsi="Arial"/>
      <w:sz w:val="24"/>
      <w:szCs w:val="24"/>
    </w:rPr>
  </w:style>
  <w:style w:type="paragraph" w:styleId="4">
    <w:name w:val="heading 4"/>
    <w:basedOn w:val="a0"/>
    <w:next w:val="a0"/>
    <w:link w:val="40"/>
    <w:uiPriority w:val="99"/>
    <w:qFormat/>
    <w:rsid w:val="001679C6"/>
    <w:pPr>
      <w:keepNext/>
      <w:numPr>
        <w:ilvl w:val="3"/>
        <w:numId w:val="1"/>
      </w:numPr>
      <w:spacing w:before="240" w:after="60"/>
      <w:outlineLvl w:val="3"/>
    </w:pPr>
    <w:rPr>
      <w:rFonts w:ascii="Arial" w:hAnsi="Arial"/>
      <w:b/>
      <w:bCs/>
      <w:sz w:val="24"/>
      <w:szCs w:val="24"/>
    </w:rPr>
  </w:style>
  <w:style w:type="paragraph" w:styleId="5">
    <w:name w:val="heading 5"/>
    <w:basedOn w:val="a0"/>
    <w:next w:val="a0"/>
    <w:link w:val="50"/>
    <w:uiPriority w:val="99"/>
    <w:qFormat/>
    <w:rsid w:val="001679C6"/>
    <w:pPr>
      <w:numPr>
        <w:ilvl w:val="4"/>
        <w:numId w:val="1"/>
      </w:numPr>
      <w:spacing w:before="240" w:after="60"/>
      <w:outlineLvl w:val="4"/>
    </w:pPr>
    <w:rPr>
      <w:rFonts w:ascii="Arial" w:hAnsi="Arial"/>
      <w:sz w:val="22"/>
      <w:szCs w:val="22"/>
    </w:rPr>
  </w:style>
  <w:style w:type="paragraph" w:styleId="6">
    <w:name w:val="heading 6"/>
    <w:basedOn w:val="a0"/>
    <w:next w:val="a0"/>
    <w:link w:val="60"/>
    <w:uiPriority w:val="99"/>
    <w:qFormat/>
    <w:rsid w:val="001679C6"/>
    <w:pPr>
      <w:numPr>
        <w:ilvl w:val="5"/>
        <w:numId w:val="1"/>
      </w:numPr>
      <w:spacing w:before="240" w:after="60"/>
      <w:outlineLvl w:val="5"/>
    </w:pPr>
    <w:rPr>
      <w:i/>
      <w:iCs/>
      <w:sz w:val="22"/>
      <w:szCs w:val="22"/>
    </w:rPr>
  </w:style>
  <w:style w:type="paragraph" w:styleId="7">
    <w:name w:val="heading 7"/>
    <w:basedOn w:val="a0"/>
    <w:next w:val="a0"/>
    <w:link w:val="70"/>
    <w:uiPriority w:val="99"/>
    <w:qFormat/>
    <w:rsid w:val="001679C6"/>
    <w:pPr>
      <w:numPr>
        <w:ilvl w:val="6"/>
        <w:numId w:val="1"/>
      </w:numPr>
      <w:spacing w:before="240" w:after="60"/>
      <w:outlineLvl w:val="6"/>
    </w:pPr>
    <w:rPr>
      <w:rFonts w:ascii="Arial" w:hAnsi="Arial"/>
    </w:rPr>
  </w:style>
  <w:style w:type="paragraph" w:styleId="8">
    <w:name w:val="heading 8"/>
    <w:basedOn w:val="a0"/>
    <w:next w:val="a0"/>
    <w:link w:val="80"/>
    <w:uiPriority w:val="99"/>
    <w:qFormat/>
    <w:rsid w:val="001679C6"/>
    <w:pPr>
      <w:numPr>
        <w:ilvl w:val="7"/>
        <w:numId w:val="1"/>
      </w:numPr>
      <w:spacing w:before="240" w:after="60"/>
      <w:outlineLvl w:val="7"/>
    </w:pPr>
    <w:rPr>
      <w:rFonts w:ascii="Arial" w:hAnsi="Arial"/>
      <w:i/>
      <w:iCs/>
    </w:rPr>
  </w:style>
  <w:style w:type="paragraph" w:styleId="9">
    <w:name w:val="heading 9"/>
    <w:basedOn w:val="a0"/>
    <w:next w:val="a0"/>
    <w:link w:val="90"/>
    <w:uiPriority w:val="99"/>
    <w:qFormat/>
    <w:rsid w:val="001679C6"/>
    <w:pPr>
      <w:numPr>
        <w:ilvl w:val="8"/>
        <w:numId w:val="1"/>
      </w:numPr>
      <w:spacing w:before="240" w:after="60"/>
      <w:outlineLvl w:val="8"/>
    </w:pPr>
    <w:rPr>
      <w:rFonts w:ascii="Arial" w:hAnsi="Arial"/>
      <w:b/>
      <w:bCs/>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1679C6"/>
    <w:rPr>
      <w:rFonts w:ascii="Arial" w:eastAsia="Times New Roman" w:hAnsi="Arial" w:cs="Miriam"/>
      <w:b/>
      <w:bCs/>
      <w:kern w:val="28"/>
      <w:sz w:val="28"/>
      <w:szCs w:val="28"/>
    </w:rPr>
  </w:style>
  <w:style w:type="character" w:customStyle="1" w:styleId="20">
    <w:name w:val="כותרת 2 תו"/>
    <w:basedOn w:val="a1"/>
    <w:link w:val="2"/>
    <w:uiPriority w:val="99"/>
    <w:rsid w:val="001679C6"/>
    <w:rPr>
      <w:rFonts w:ascii="Arial" w:eastAsia="Times New Roman" w:hAnsi="Arial" w:cs="Miriam"/>
      <w:b/>
      <w:bCs/>
      <w:i/>
      <w:iCs/>
      <w:sz w:val="24"/>
      <w:szCs w:val="24"/>
    </w:rPr>
  </w:style>
  <w:style w:type="character" w:customStyle="1" w:styleId="30">
    <w:name w:val="כותרת 3 תו"/>
    <w:basedOn w:val="a1"/>
    <w:link w:val="3"/>
    <w:uiPriority w:val="99"/>
    <w:rsid w:val="001679C6"/>
    <w:rPr>
      <w:rFonts w:ascii="Arial" w:eastAsia="Times New Roman" w:hAnsi="Arial" w:cs="Miriam"/>
      <w:sz w:val="24"/>
      <w:szCs w:val="24"/>
    </w:rPr>
  </w:style>
  <w:style w:type="character" w:customStyle="1" w:styleId="40">
    <w:name w:val="כותרת 4 תו"/>
    <w:basedOn w:val="a1"/>
    <w:link w:val="4"/>
    <w:uiPriority w:val="99"/>
    <w:rsid w:val="001679C6"/>
    <w:rPr>
      <w:rFonts w:ascii="Arial" w:eastAsia="Times New Roman" w:hAnsi="Arial" w:cs="Miriam"/>
      <w:b/>
      <w:bCs/>
      <w:sz w:val="24"/>
      <w:szCs w:val="24"/>
    </w:rPr>
  </w:style>
  <w:style w:type="character" w:customStyle="1" w:styleId="50">
    <w:name w:val="כותרת 5 תו"/>
    <w:basedOn w:val="a1"/>
    <w:link w:val="5"/>
    <w:uiPriority w:val="99"/>
    <w:rsid w:val="001679C6"/>
    <w:rPr>
      <w:rFonts w:ascii="Arial" w:eastAsia="Times New Roman" w:hAnsi="Arial" w:cs="Miriam"/>
    </w:rPr>
  </w:style>
  <w:style w:type="character" w:customStyle="1" w:styleId="60">
    <w:name w:val="כותרת 6 תו"/>
    <w:basedOn w:val="a1"/>
    <w:link w:val="6"/>
    <w:uiPriority w:val="99"/>
    <w:rsid w:val="001679C6"/>
    <w:rPr>
      <w:rFonts w:ascii="Times New Roman" w:eastAsia="Times New Roman" w:hAnsi="Times New Roman" w:cs="Miriam"/>
      <w:i/>
      <w:iCs/>
    </w:rPr>
  </w:style>
  <w:style w:type="character" w:customStyle="1" w:styleId="70">
    <w:name w:val="כותרת 7 תו"/>
    <w:basedOn w:val="a1"/>
    <w:link w:val="7"/>
    <w:uiPriority w:val="99"/>
    <w:rsid w:val="001679C6"/>
    <w:rPr>
      <w:rFonts w:ascii="Arial" w:eastAsia="Times New Roman" w:hAnsi="Arial" w:cs="Miriam"/>
      <w:sz w:val="20"/>
      <w:szCs w:val="20"/>
    </w:rPr>
  </w:style>
  <w:style w:type="character" w:customStyle="1" w:styleId="80">
    <w:name w:val="כותרת 8 תו"/>
    <w:basedOn w:val="a1"/>
    <w:link w:val="8"/>
    <w:uiPriority w:val="99"/>
    <w:rsid w:val="001679C6"/>
    <w:rPr>
      <w:rFonts w:ascii="Arial" w:eastAsia="Times New Roman" w:hAnsi="Arial" w:cs="Miriam"/>
      <w:i/>
      <w:iCs/>
      <w:sz w:val="20"/>
      <w:szCs w:val="20"/>
    </w:rPr>
  </w:style>
  <w:style w:type="character" w:customStyle="1" w:styleId="90">
    <w:name w:val="כותרת 9 תו"/>
    <w:basedOn w:val="a1"/>
    <w:link w:val="9"/>
    <w:uiPriority w:val="99"/>
    <w:rsid w:val="001679C6"/>
    <w:rPr>
      <w:rFonts w:ascii="Arial" w:eastAsia="Times New Roman" w:hAnsi="Arial" w:cs="Miriam"/>
      <w:b/>
      <w:bCs/>
      <w:i/>
      <w:iCs/>
      <w:sz w:val="18"/>
      <w:szCs w:val="18"/>
    </w:rPr>
  </w:style>
  <w:style w:type="paragraph" w:styleId="a4">
    <w:name w:val="footer"/>
    <w:basedOn w:val="a0"/>
    <w:link w:val="a5"/>
    <w:rsid w:val="001679C6"/>
    <w:pPr>
      <w:tabs>
        <w:tab w:val="center" w:pos="4153"/>
        <w:tab w:val="right" w:pos="8306"/>
      </w:tabs>
    </w:pPr>
  </w:style>
  <w:style w:type="character" w:customStyle="1" w:styleId="a5">
    <w:name w:val="כותרת תחתונה תו"/>
    <w:basedOn w:val="a1"/>
    <w:link w:val="a4"/>
    <w:uiPriority w:val="99"/>
    <w:rsid w:val="001679C6"/>
    <w:rPr>
      <w:rFonts w:ascii="Times New Roman" w:eastAsia="Times New Roman" w:hAnsi="Times New Roman" w:cs="Miriam"/>
      <w:sz w:val="20"/>
      <w:szCs w:val="20"/>
    </w:rPr>
  </w:style>
  <w:style w:type="paragraph" w:customStyle="1" w:styleId="a6">
    <w:name w:val="דוד"/>
    <w:basedOn w:val="a0"/>
    <w:rsid w:val="001679C6"/>
    <w:pPr>
      <w:spacing w:line="360" w:lineRule="auto"/>
      <w:jc w:val="both"/>
    </w:pPr>
    <w:rPr>
      <w:rFonts w:cs="David"/>
      <w:szCs w:val="24"/>
    </w:rPr>
  </w:style>
  <w:style w:type="paragraph" w:customStyle="1" w:styleId="11">
    <w:name w:val="דוד1"/>
    <w:basedOn w:val="a6"/>
    <w:uiPriority w:val="99"/>
    <w:rsid w:val="001679C6"/>
    <w:rPr>
      <w:bCs/>
      <w:u w:val="single"/>
    </w:rPr>
  </w:style>
  <w:style w:type="character" w:styleId="a7">
    <w:name w:val="page number"/>
    <w:basedOn w:val="a1"/>
    <w:uiPriority w:val="99"/>
    <w:rsid w:val="001679C6"/>
    <w:rPr>
      <w:rFonts w:cs="Times New Roman"/>
    </w:rPr>
  </w:style>
  <w:style w:type="paragraph" w:customStyle="1" w:styleId="Normal4">
    <w:name w:val="Normal 4"/>
    <w:basedOn w:val="5"/>
    <w:rsid w:val="001679C6"/>
    <w:pPr>
      <w:keepLines/>
      <w:widowControl w:val="0"/>
      <w:numPr>
        <w:ilvl w:val="0"/>
        <w:numId w:val="0"/>
      </w:numPr>
      <w:spacing w:before="120" w:after="120"/>
      <w:ind w:left="1361"/>
      <w:jc w:val="both"/>
      <w:outlineLvl w:val="9"/>
    </w:pPr>
    <w:rPr>
      <w:rFonts w:ascii="Times New Roman" w:hAnsi="Times New Roman" w:cs="David"/>
      <w:sz w:val="18"/>
      <w:szCs w:val="26"/>
    </w:rPr>
  </w:style>
  <w:style w:type="paragraph" w:customStyle="1" w:styleId="12">
    <w:name w:val="ציטוט1"/>
    <w:basedOn w:val="a6"/>
    <w:next w:val="a6"/>
    <w:uiPriority w:val="99"/>
    <w:rsid w:val="001679C6"/>
    <w:pPr>
      <w:spacing w:line="240" w:lineRule="auto"/>
      <w:ind w:left="1296" w:right="1296"/>
    </w:pPr>
    <w:rPr>
      <w:b/>
      <w:bCs/>
      <w:color w:val="0000FF"/>
      <w:sz w:val="22"/>
    </w:rPr>
  </w:style>
  <w:style w:type="character" w:styleId="a8">
    <w:name w:val="annotation reference"/>
    <w:basedOn w:val="a1"/>
    <w:uiPriority w:val="99"/>
    <w:semiHidden/>
    <w:rsid w:val="001679C6"/>
    <w:rPr>
      <w:rFonts w:cs="Times New Roman"/>
      <w:sz w:val="16"/>
      <w:szCs w:val="16"/>
    </w:rPr>
  </w:style>
  <w:style w:type="paragraph" w:styleId="a9">
    <w:name w:val="annotation text"/>
    <w:basedOn w:val="a0"/>
    <w:link w:val="aa"/>
    <w:uiPriority w:val="99"/>
    <w:semiHidden/>
    <w:rsid w:val="001679C6"/>
  </w:style>
  <w:style w:type="character" w:customStyle="1" w:styleId="aa">
    <w:name w:val="טקסט הערה תו"/>
    <w:basedOn w:val="a1"/>
    <w:link w:val="a9"/>
    <w:uiPriority w:val="99"/>
    <w:rsid w:val="001679C6"/>
    <w:rPr>
      <w:rFonts w:ascii="Times New Roman" w:eastAsia="Times New Roman" w:hAnsi="Times New Roman" w:cs="Miriam"/>
      <w:sz w:val="20"/>
      <w:szCs w:val="20"/>
    </w:rPr>
  </w:style>
  <w:style w:type="paragraph" w:styleId="ab">
    <w:name w:val="annotation subject"/>
    <w:basedOn w:val="a9"/>
    <w:next w:val="a9"/>
    <w:link w:val="ac"/>
    <w:uiPriority w:val="99"/>
    <w:semiHidden/>
    <w:rsid w:val="001679C6"/>
    <w:rPr>
      <w:b/>
      <w:bCs/>
    </w:rPr>
  </w:style>
  <w:style w:type="character" w:customStyle="1" w:styleId="ac">
    <w:name w:val="נושא הערה תו"/>
    <w:basedOn w:val="aa"/>
    <w:link w:val="ab"/>
    <w:uiPriority w:val="99"/>
    <w:semiHidden/>
    <w:rsid w:val="001679C6"/>
    <w:rPr>
      <w:rFonts w:ascii="Times New Roman" w:eastAsia="Times New Roman" w:hAnsi="Times New Roman" w:cs="Miriam"/>
      <w:b/>
      <w:bCs/>
      <w:sz w:val="20"/>
      <w:szCs w:val="20"/>
    </w:rPr>
  </w:style>
  <w:style w:type="paragraph" w:styleId="ad">
    <w:name w:val="Balloon Text"/>
    <w:basedOn w:val="a0"/>
    <w:link w:val="ae"/>
    <w:uiPriority w:val="99"/>
    <w:semiHidden/>
    <w:rsid w:val="001679C6"/>
    <w:rPr>
      <w:rFonts w:ascii="Tahoma" w:hAnsi="Tahoma" w:cs="Tahoma"/>
      <w:sz w:val="16"/>
      <w:szCs w:val="16"/>
    </w:rPr>
  </w:style>
  <w:style w:type="character" w:customStyle="1" w:styleId="ae">
    <w:name w:val="טקסט בלונים תו"/>
    <w:basedOn w:val="a1"/>
    <w:link w:val="ad"/>
    <w:uiPriority w:val="99"/>
    <w:semiHidden/>
    <w:rsid w:val="001679C6"/>
    <w:rPr>
      <w:rFonts w:ascii="Tahoma" w:eastAsia="Times New Roman" w:hAnsi="Tahoma" w:cs="Tahoma"/>
      <w:sz w:val="16"/>
      <w:szCs w:val="16"/>
    </w:rPr>
  </w:style>
  <w:style w:type="paragraph" w:styleId="af">
    <w:name w:val="List Paragraph"/>
    <w:basedOn w:val="a0"/>
    <w:link w:val="af0"/>
    <w:uiPriority w:val="34"/>
    <w:qFormat/>
    <w:rsid w:val="001679C6"/>
    <w:pPr>
      <w:ind w:left="720"/>
    </w:pPr>
  </w:style>
  <w:style w:type="paragraph" w:customStyle="1" w:styleId="13">
    <w:name w:val="פיסקת רשימה1"/>
    <w:basedOn w:val="a0"/>
    <w:uiPriority w:val="99"/>
    <w:rsid w:val="001679C6"/>
    <w:pPr>
      <w:ind w:left="720"/>
    </w:pPr>
    <w:rPr>
      <w:rFonts w:cs="Times New Roman"/>
      <w:sz w:val="24"/>
      <w:szCs w:val="24"/>
    </w:rPr>
  </w:style>
  <w:style w:type="character" w:styleId="Hyperlink">
    <w:name w:val="Hyperlink"/>
    <w:basedOn w:val="a1"/>
    <w:uiPriority w:val="99"/>
    <w:rsid w:val="001679C6"/>
    <w:rPr>
      <w:rFonts w:cs="Times New Roman"/>
      <w:color w:val="0000FF"/>
      <w:u w:val="single"/>
    </w:rPr>
  </w:style>
  <w:style w:type="paragraph" w:styleId="af1">
    <w:name w:val="header"/>
    <w:basedOn w:val="a0"/>
    <w:link w:val="af2"/>
    <w:semiHidden/>
    <w:unhideWhenUsed/>
    <w:rsid w:val="00C33A0D"/>
    <w:pPr>
      <w:tabs>
        <w:tab w:val="center" w:pos="4153"/>
        <w:tab w:val="right" w:pos="8306"/>
      </w:tabs>
    </w:pPr>
  </w:style>
  <w:style w:type="character" w:customStyle="1" w:styleId="af2">
    <w:name w:val="כותרת עליונה תו"/>
    <w:basedOn w:val="a1"/>
    <w:link w:val="af1"/>
    <w:uiPriority w:val="99"/>
    <w:semiHidden/>
    <w:rsid w:val="00C33A0D"/>
    <w:rPr>
      <w:rFonts w:ascii="Times New Roman" w:eastAsia="Times New Roman" w:hAnsi="Times New Roman" w:cs="Miriam"/>
      <w:sz w:val="20"/>
      <w:szCs w:val="20"/>
    </w:rPr>
  </w:style>
  <w:style w:type="character" w:customStyle="1" w:styleId="af0">
    <w:name w:val="פיסקת רשימה תו"/>
    <w:basedOn w:val="a1"/>
    <w:link w:val="af"/>
    <w:uiPriority w:val="34"/>
    <w:rsid w:val="00C35606"/>
    <w:rPr>
      <w:rFonts w:ascii="Times New Roman" w:eastAsia="Times New Roman" w:hAnsi="Times New Roman" w:cs="Miriam"/>
      <w:sz w:val="20"/>
      <w:szCs w:val="20"/>
    </w:rPr>
  </w:style>
  <w:style w:type="paragraph" w:customStyle="1" w:styleId="a">
    <w:name w:val="כותרת סעיף"/>
    <w:basedOn w:val="a0"/>
    <w:link w:val="af3"/>
    <w:rsid w:val="00C35606"/>
    <w:pPr>
      <w:numPr>
        <w:numId w:val="24"/>
      </w:numPr>
      <w:spacing w:before="240" w:line="360" w:lineRule="auto"/>
      <w:jc w:val="both"/>
    </w:pPr>
    <w:rPr>
      <w:rFonts w:ascii="Arial" w:hAnsi="Arial" w:cs="Arial"/>
      <w:b/>
      <w:bCs/>
      <w:color w:val="1B3461"/>
      <w:sz w:val="22"/>
      <w:szCs w:val="22"/>
    </w:rPr>
  </w:style>
  <w:style w:type="paragraph" w:customStyle="1" w:styleId="14">
    <w:name w:val="סגנון1"/>
    <w:basedOn w:val="af4"/>
    <w:link w:val="15"/>
    <w:qFormat/>
    <w:rsid w:val="003F59FA"/>
    <w:pPr>
      <w:pBdr>
        <w:top w:val="single" w:sz="4" w:space="10" w:color="5B9BD5"/>
        <w:bottom w:val="single" w:sz="4" w:space="10" w:color="5B9BD5"/>
      </w:pBdr>
    </w:pPr>
    <w:rPr>
      <w:rFonts w:cs="David"/>
      <w:b/>
      <w:bCs/>
      <w:color w:val="2F5496"/>
      <w:sz w:val="28"/>
      <w:szCs w:val="28"/>
    </w:rPr>
  </w:style>
  <w:style w:type="character" w:customStyle="1" w:styleId="15">
    <w:name w:val="סגנון1 תו"/>
    <w:link w:val="14"/>
    <w:rsid w:val="003F59FA"/>
    <w:rPr>
      <w:rFonts w:ascii="Times New Roman" w:eastAsia="Times New Roman" w:hAnsi="Times New Roman" w:cs="David"/>
      <w:b/>
      <w:bCs/>
      <w:i/>
      <w:iCs/>
      <w:color w:val="2F5496"/>
      <w:sz w:val="28"/>
      <w:szCs w:val="28"/>
    </w:rPr>
  </w:style>
  <w:style w:type="paragraph" w:styleId="af4">
    <w:name w:val="Intense Quote"/>
    <w:basedOn w:val="a0"/>
    <w:next w:val="a0"/>
    <w:link w:val="af5"/>
    <w:uiPriority w:val="30"/>
    <w:qFormat/>
    <w:rsid w:val="003F59F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5">
    <w:name w:val="ציטוט חזק תו"/>
    <w:basedOn w:val="a1"/>
    <w:link w:val="af4"/>
    <w:uiPriority w:val="30"/>
    <w:rsid w:val="003F59FA"/>
    <w:rPr>
      <w:rFonts w:ascii="Times New Roman" w:eastAsia="Times New Roman" w:hAnsi="Times New Roman" w:cs="Miriam"/>
      <w:i/>
      <w:iCs/>
      <w:color w:val="4F81BD" w:themeColor="accent1"/>
    </w:rPr>
  </w:style>
  <w:style w:type="paragraph" w:customStyle="1" w:styleId="af6">
    <w:name w:val="שם הוראה"/>
    <w:basedOn w:val="a0"/>
    <w:rsid w:val="008A1348"/>
    <w:pPr>
      <w:jc w:val="both"/>
    </w:pPr>
    <w:rPr>
      <w:rFonts w:ascii="Arial" w:hAnsi="Arial" w:cs="Arial"/>
      <w:b/>
      <w:bCs/>
      <w:color w:val="FFFFFF"/>
      <w:sz w:val="28"/>
      <w:szCs w:val="28"/>
    </w:rPr>
  </w:style>
  <w:style w:type="paragraph" w:customStyle="1" w:styleId="af7">
    <w:name w:val="טקסט רץ טבלה עליונה"/>
    <w:basedOn w:val="a0"/>
    <w:rsid w:val="008A1348"/>
    <w:pPr>
      <w:jc w:val="both"/>
    </w:pPr>
    <w:rPr>
      <w:rFonts w:ascii="Arial" w:hAnsi="Arial" w:cs="Arial"/>
    </w:rPr>
  </w:style>
  <w:style w:type="paragraph" w:customStyle="1" w:styleId="P00">
    <w:name w:val="P00"/>
    <w:rsid w:val="008670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af8">
    <w:name w:val="טקסט סעיף"/>
    <w:basedOn w:val="a0"/>
    <w:rsid w:val="00C25044"/>
    <w:pPr>
      <w:spacing w:line="360" w:lineRule="auto"/>
      <w:jc w:val="both"/>
    </w:pPr>
    <w:rPr>
      <w:rFonts w:ascii="Arial" w:hAnsi="Arial" w:cs="Arial"/>
      <w:sz w:val="22"/>
      <w:szCs w:val="22"/>
    </w:rPr>
  </w:style>
  <w:style w:type="paragraph" w:styleId="af9">
    <w:name w:val="Revision"/>
    <w:hidden/>
    <w:uiPriority w:val="99"/>
    <w:semiHidden/>
    <w:rsid w:val="00C25044"/>
    <w:rPr>
      <w:rFonts w:ascii="Times New Roman" w:eastAsia="Times New Roman" w:hAnsi="Times New Roman" w:cs="Miriam"/>
    </w:rPr>
  </w:style>
  <w:style w:type="character" w:customStyle="1" w:styleId="afa">
    <w:name w:val="טקסט סעיף תו תו"/>
    <w:link w:val="afb"/>
    <w:locked/>
    <w:rsid w:val="00AA2CF3"/>
    <w:rPr>
      <w:rFonts w:ascii="Arial" w:hAnsi="Arial"/>
      <w:sz w:val="22"/>
      <w:szCs w:val="22"/>
    </w:rPr>
  </w:style>
  <w:style w:type="paragraph" w:customStyle="1" w:styleId="afb">
    <w:name w:val="טקסט סעיף תו"/>
    <w:basedOn w:val="a0"/>
    <w:link w:val="afa"/>
    <w:rsid w:val="00AA2CF3"/>
    <w:pPr>
      <w:tabs>
        <w:tab w:val="num" w:pos="1107"/>
      </w:tabs>
      <w:spacing w:line="360" w:lineRule="auto"/>
      <w:ind w:left="1107" w:hanging="567"/>
      <w:jc w:val="both"/>
    </w:pPr>
    <w:rPr>
      <w:rFonts w:ascii="Arial" w:eastAsia="Calibri" w:hAnsi="Arial" w:cs="Arial"/>
      <w:sz w:val="22"/>
      <w:szCs w:val="22"/>
    </w:rPr>
  </w:style>
  <w:style w:type="paragraph" w:customStyle="1" w:styleId="16">
    <w:name w:val="תת סעיף1"/>
    <w:basedOn w:val="a0"/>
    <w:rsid w:val="002416E0"/>
    <w:pPr>
      <w:spacing w:line="360" w:lineRule="auto"/>
      <w:jc w:val="both"/>
    </w:pPr>
    <w:rPr>
      <w:rFonts w:cs="Arial"/>
      <w:sz w:val="22"/>
      <w:szCs w:val="22"/>
    </w:rPr>
  </w:style>
  <w:style w:type="table" w:styleId="afc">
    <w:name w:val="Table Grid"/>
    <w:basedOn w:val="a2"/>
    <w:rsid w:val="00165CE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כותרת סעיף תו"/>
    <w:basedOn w:val="a1"/>
    <w:link w:val="a"/>
    <w:rsid w:val="004F6F75"/>
    <w:rPr>
      <w:rFonts w:ascii="Arial" w:eastAsia="Times New Roman" w:hAnsi="Arial"/>
      <w:b/>
      <w:bCs/>
      <w:color w:val="1B3461"/>
      <w:sz w:val="22"/>
      <w:szCs w:val="22"/>
    </w:rPr>
  </w:style>
  <w:style w:type="character" w:customStyle="1" w:styleId="UnresolvedMention">
    <w:name w:val="Unresolved Mention"/>
    <w:basedOn w:val="a1"/>
    <w:uiPriority w:val="99"/>
    <w:semiHidden/>
    <w:unhideWhenUsed/>
    <w:rsid w:val="00CE040B"/>
    <w:rPr>
      <w:color w:val="808080"/>
      <w:shd w:val="clear" w:color="auto" w:fill="E6E6E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1679C6"/>
    <w:pPr>
      <w:bidi/>
    </w:pPr>
    <w:rPr>
      <w:rFonts w:ascii="Times New Roman" w:eastAsia="Times New Roman" w:hAnsi="Times New Roman" w:cs="Miriam"/>
    </w:rPr>
  </w:style>
  <w:style w:type="paragraph" w:styleId="1">
    <w:name w:val="heading 1"/>
    <w:basedOn w:val="a0"/>
    <w:next w:val="a0"/>
    <w:link w:val="10"/>
    <w:uiPriority w:val="99"/>
    <w:qFormat/>
    <w:rsid w:val="001679C6"/>
    <w:pPr>
      <w:keepNext/>
      <w:numPr>
        <w:numId w:val="1"/>
      </w:numPr>
      <w:spacing w:before="240" w:after="60"/>
      <w:outlineLvl w:val="0"/>
    </w:pPr>
    <w:rPr>
      <w:rFonts w:ascii="Arial" w:hAnsi="Arial"/>
      <w:b/>
      <w:bCs/>
      <w:kern w:val="28"/>
      <w:sz w:val="28"/>
      <w:szCs w:val="28"/>
    </w:rPr>
  </w:style>
  <w:style w:type="paragraph" w:styleId="2">
    <w:name w:val="heading 2"/>
    <w:basedOn w:val="a0"/>
    <w:next w:val="a0"/>
    <w:link w:val="20"/>
    <w:uiPriority w:val="99"/>
    <w:qFormat/>
    <w:rsid w:val="001679C6"/>
    <w:pPr>
      <w:keepNext/>
      <w:numPr>
        <w:ilvl w:val="1"/>
        <w:numId w:val="1"/>
      </w:numPr>
      <w:spacing w:before="240" w:after="60"/>
      <w:outlineLvl w:val="1"/>
    </w:pPr>
    <w:rPr>
      <w:rFonts w:ascii="Arial" w:hAnsi="Arial"/>
      <w:b/>
      <w:bCs/>
      <w:i/>
      <w:iCs/>
      <w:sz w:val="24"/>
      <w:szCs w:val="24"/>
    </w:rPr>
  </w:style>
  <w:style w:type="paragraph" w:styleId="3">
    <w:name w:val="heading 3"/>
    <w:basedOn w:val="a0"/>
    <w:next w:val="a0"/>
    <w:link w:val="30"/>
    <w:uiPriority w:val="99"/>
    <w:qFormat/>
    <w:rsid w:val="001679C6"/>
    <w:pPr>
      <w:keepNext/>
      <w:numPr>
        <w:ilvl w:val="2"/>
        <w:numId w:val="1"/>
      </w:numPr>
      <w:spacing w:before="240" w:after="60"/>
      <w:outlineLvl w:val="2"/>
    </w:pPr>
    <w:rPr>
      <w:rFonts w:ascii="Arial" w:hAnsi="Arial"/>
      <w:sz w:val="24"/>
      <w:szCs w:val="24"/>
    </w:rPr>
  </w:style>
  <w:style w:type="paragraph" w:styleId="4">
    <w:name w:val="heading 4"/>
    <w:basedOn w:val="a0"/>
    <w:next w:val="a0"/>
    <w:link w:val="40"/>
    <w:uiPriority w:val="99"/>
    <w:qFormat/>
    <w:rsid w:val="001679C6"/>
    <w:pPr>
      <w:keepNext/>
      <w:numPr>
        <w:ilvl w:val="3"/>
        <w:numId w:val="1"/>
      </w:numPr>
      <w:spacing w:before="240" w:after="60"/>
      <w:outlineLvl w:val="3"/>
    </w:pPr>
    <w:rPr>
      <w:rFonts w:ascii="Arial" w:hAnsi="Arial"/>
      <w:b/>
      <w:bCs/>
      <w:sz w:val="24"/>
      <w:szCs w:val="24"/>
    </w:rPr>
  </w:style>
  <w:style w:type="paragraph" w:styleId="5">
    <w:name w:val="heading 5"/>
    <w:basedOn w:val="a0"/>
    <w:next w:val="a0"/>
    <w:link w:val="50"/>
    <w:uiPriority w:val="99"/>
    <w:qFormat/>
    <w:rsid w:val="001679C6"/>
    <w:pPr>
      <w:numPr>
        <w:ilvl w:val="4"/>
        <w:numId w:val="1"/>
      </w:numPr>
      <w:spacing w:before="240" w:after="60"/>
      <w:outlineLvl w:val="4"/>
    </w:pPr>
    <w:rPr>
      <w:rFonts w:ascii="Arial" w:hAnsi="Arial"/>
      <w:sz w:val="22"/>
      <w:szCs w:val="22"/>
    </w:rPr>
  </w:style>
  <w:style w:type="paragraph" w:styleId="6">
    <w:name w:val="heading 6"/>
    <w:basedOn w:val="a0"/>
    <w:next w:val="a0"/>
    <w:link w:val="60"/>
    <w:uiPriority w:val="99"/>
    <w:qFormat/>
    <w:rsid w:val="001679C6"/>
    <w:pPr>
      <w:numPr>
        <w:ilvl w:val="5"/>
        <w:numId w:val="1"/>
      </w:numPr>
      <w:spacing w:before="240" w:after="60"/>
      <w:outlineLvl w:val="5"/>
    </w:pPr>
    <w:rPr>
      <w:i/>
      <w:iCs/>
      <w:sz w:val="22"/>
      <w:szCs w:val="22"/>
    </w:rPr>
  </w:style>
  <w:style w:type="paragraph" w:styleId="7">
    <w:name w:val="heading 7"/>
    <w:basedOn w:val="a0"/>
    <w:next w:val="a0"/>
    <w:link w:val="70"/>
    <w:uiPriority w:val="99"/>
    <w:qFormat/>
    <w:rsid w:val="001679C6"/>
    <w:pPr>
      <w:numPr>
        <w:ilvl w:val="6"/>
        <w:numId w:val="1"/>
      </w:numPr>
      <w:spacing w:before="240" w:after="60"/>
      <w:outlineLvl w:val="6"/>
    </w:pPr>
    <w:rPr>
      <w:rFonts w:ascii="Arial" w:hAnsi="Arial"/>
    </w:rPr>
  </w:style>
  <w:style w:type="paragraph" w:styleId="8">
    <w:name w:val="heading 8"/>
    <w:basedOn w:val="a0"/>
    <w:next w:val="a0"/>
    <w:link w:val="80"/>
    <w:uiPriority w:val="99"/>
    <w:qFormat/>
    <w:rsid w:val="001679C6"/>
    <w:pPr>
      <w:numPr>
        <w:ilvl w:val="7"/>
        <w:numId w:val="1"/>
      </w:numPr>
      <w:spacing w:before="240" w:after="60"/>
      <w:outlineLvl w:val="7"/>
    </w:pPr>
    <w:rPr>
      <w:rFonts w:ascii="Arial" w:hAnsi="Arial"/>
      <w:i/>
      <w:iCs/>
    </w:rPr>
  </w:style>
  <w:style w:type="paragraph" w:styleId="9">
    <w:name w:val="heading 9"/>
    <w:basedOn w:val="a0"/>
    <w:next w:val="a0"/>
    <w:link w:val="90"/>
    <w:uiPriority w:val="99"/>
    <w:qFormat/>
    <w:rsid w:val="001679C6"/>
    <w:pPr>
      <w:numPr>
        <w:ilvl w:val="8"/>
        <w:numId w:val="1"/>
      </w:numPr>
      <w:spacing w:before="240" w:after="60"/>
      <w:outlineLvl w:val="8"/>
    </w:pPr>
    <w:rPr>
      <w:rFonts w:ascii="Arial" w:hAnsi="Arial"/>
      <w:b/>
      <w:bCs/>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1679C6"/>
    <w:rPr>
      <w:rFonts w:ascii="Arial" w:eastAsia="Times New Roman" w:hAnsi="Arial" w:cs="Miriam"/>
      <w:b/>
      <w:bCs/>
      <w:kern w:val="28"/>
      <w:sz w:val="28"/>
      <w:szCs w:val="28"/>
    </w:rPr>
  </w:style>
  <w:style w:type="character" w:customStyle="1" w:styleId="20">
    <w:name w:val="כותרת 2 תו"/>
    <w:basedOn w:val="a1"/>
    <w:link w:val="2"/>
    <w:uiPriority w:val="99"/>
    <w:rsid w:val="001679C6"/>
    <w:rPr>
      <w:rFonts w:ascii="Arial" w:eastAsia="Times New Roman" w:hAnsi="Arial" w:cs="Miriam"/>
      <w:b/>
      <w:bCs/>
      <w:i/>
      <w:iCs/>
      <w:sz w:val="24"/>
      <w:szCs w:val="24"/>
    </w:rPr>
  </w:style>
  <w:style w:type="character" w:customStyle="1" w:styleId="30">
    <w:name w:val="כותרת 3 תו"/>
    <w:basedOn w:val="a1"/>
    <w:link w:val="3"/>
    <w:uiPriority w:val="99"/>
    <w:rsid w:val="001679C6"/>
    <w:rPr>
      <w:rFonts w:ascii="Arial" w:eastAsia="Times New Roman" w:hAnsi="Arial" w:cs="Miriam"/>
      <w:sz w:val="24"/>
      <w:szCs w:val="24"/>
    </w:rPr>
  </w:style>
  <w:style w:type="character" w:customStyle="1" w:styleId="40">
    <w:name w:val="כותרת 4 תו"/>
    <w:basedOn w:val="a1"/>
    <w:link w:val="4"/>
    <w:uiPriority w:val="99"/>
    <w:rsid w:val="001679C6"/>
    <w:rPr>
      <w:rFonts w:ascii="Arial" w:eastAsia="Times New Roman" w:hAnsi="Arial" w:cs="Miriam"/>
      <w:b/>
      <w:bCs/>
      <w:sz w:val="24"/>
      <w:szCs w:val="24"/>
    </w:rPr>
  </w:style>
  <w:style w:type="character" w:customStyle="1" w:styleId="50">
    <w:name w:val="כותרת 5 תו"/>
    <w:basedOn w:val="a1"/>
    <w:link w:val="5"/>
    <w:uiPriority w:val="99"/>
    <w:rsid w:val="001679C6"/>
    <w:rPr>
      <w:rFonts w:ascii="Arial" w:eastAsia="Times New Roman" w:hAnsi="Arial" w:cs="Miriam"/>
    </w:rPr>
  </w:style>
  <w:style w:type="character" w:customStyle="1" w:styleId="60">
    <w:name w:val="כותרת 6 תו"/>
    <w:basedOn w:val="a1"/>
    <w:link w:val="6"/>
    <w:uiPriority w:val="99"/>
    <w:rsid w:val="001679C6"/>
    <w:rPr>
      <w:rFonts w:ascii="Times New Roman" w:eastAsia="Times New Roman" w:hAnsi="Times New Roman" w:cs="Miriam"/>
      <w:i/>
      <w:iCs/>
    </w:rPr>
  </w:style>
  <w:style w:type="character" w:customStyle="1" w:styleId="70">
    <w:name w:val="כותרת 7 תו"/>
    <w:basedOn w:val="a1"/>
    <w:link w:val="7"/>
    <w:uiPriority w:val="99"/>
    <w:rsid w:val="001679C6"/>
    <w:rPr>
      <w:rFonts w:ascii="Arial" w:eastAsia="Times New Roman" w:hAnsi="Arial" w:cs="Miriam"/>
      <w:sz w:val="20"/>
      <w:szCs w:val="20"/>
    </w:rPr>
  </w:style>
  <w:style w:type="character" w:customStyle="1" w:styleId="80">
    <w:name w:val="כותרת 8 תו"/>
    <w:basedOn w:val="a1"/>
    <w:link w:val="8"/>
    <w:uiPriority w:val="99"/>
    <w:rsid w:val="001679C6"/>
    <w:rPr>
      <w:rFonts w:ascii="Arial" w:eastAsia="Times New Roman" w:hAnsi="Arial" w:cs="Miriam"/>
      <w:i/>
      <w:iCs/>
      <w:sz w:val="20"/>
      <w:szCs w:val="20"/>
    </w:rPr>
  </w:style>
  <w:style w:type="character" w:customStyle="1" w:styleId="90">
    <w:name w:val="כותרת 9 תו"/>
    <w:basedOn w:val="a1"/>
    <w:link w:val="9"/>
    <w:uiPriority w:val="99"/>
    <w:rsid w:val="001679C6"/>
    <w:rPr>
      <w:rFonts w:ascii="Arial" w:eastAsia="Times New Roman" w:hAnsi="Arial" w:cs="Miriam"/>
      <w:b/>
      <w:bCs/>
      <w:i/>
      <w:iCs/>
      <w:sz w:val="18"/>
      <w:szCs w:val="18"/>
    </w:rPr>
  </w:style>
  <w:style w:type="paragraph" w:styleId="a4">
    <w:name w:val="footer"/>
    <w:basedOn w:val="a0"/>
    <w:link w:val="a5"/>
    <w:rsid w:val="001679C6"/>
    <w:pPr>
      <w:tabs>
        <w:tab w:val="center" w:pos="4153"/>
        <w:tab w:val="right" w:pos="8306"/>
      </w:tabs>
    </w:pPr>
  </w:style>
  <w:style w:type="character" w:customStyle="1" w:styleId="a5">
    <w:name w:val="כותרת תחתונה תו"/>
    <w:basedOn w:val="a1"/>
    <w:link w:val="a4"/>
    <w:uiPriority w:val="99"/>
    <w:rsid w:val="001679C6"/>
    <w:rPr>
      <w:rFonts w:ascii="Times New Roman" w:eastAsia="Times New Roman" w:hAnsi="Times New Roman" w:cs="Miriam"/>
      <w:sz w:val="20"/>
      <w:szCs w:val="20"/>
    </w:rPr>
  </w:style>
  <w:style w:type="paragraph" w:customStyle="1" w:styleId="a6">
    <w:name w:val="דוד"/>
    <w:basedOn w:val="a0"/>
    <w:rsid w:val="001679C6"/>
    <w:pPr>
      <w:spacing w:line="360" w:lineRule="auto"/>
      <w:jc w:val="both"/>
    </w:pPr>
    <w:rPr>
      <w:rFonts w:cs="David"/>
      <w:szCs w:val="24"/>
    </w:rPr>
  </w:style>
  <w:style w:type="paragraph" w:customStyle="1" w:styleId="11">
    <w:name w:val="דוד1"/>
    <w:basedOn w:val="a6"/>
    <w:uiPriority w:val="99"/>
    <w:rsid w:val="001679C6"/>
    <w:rPr>
      <w:bCs/>
      <w:u w:val="single"/>
    </w:rPr>
  </w:style>
  <w:style w:type="character" w:styleId="a7">
    <w:name w:val="page number"/>
    <w:basedOn w:val="a1"/>
    <w:uiPriority w:val="99"/>
    <w:rsid w:val="001679C6"/>
    <w:rPr>
      <w:rFonts w:cs="Times New Roman"/>
    </w:rPr>
  </w:style>
  <w:style w:type="paragraph" w:customStyle="1" w:styleId="Normal4">
    <w:name w:val="Normal 4"/>
    <w:basedOn w:val="5"/>
    <w:rsid w:val="001679C6"/>
    <w:pPr>
      <w:keepLines/>
      <w:widowControl w:val="0"/>
      <w:numPr>
        <w:ilvl w:val="0"/>
        <w:numId w:val="0"/>
      </w:numPr>
      <w:spacing w:before="120" w:after="120"/>
      <w:ind w:left="1361"/>
      <w:jc w:val="both"/>
      <w:outlineLvl w:val="9"/>
    </w:pPr>
    <w:rPr>
      <w:rFonts w:ascii="Times New Roman" w:hAnsi="Times New Roman" w:cs="David"/>
      <w:sz w:val="18"/>
      <w:szCs w:val="26"/>
    </w:rPr>
  </w:style>
  <w:style w:type="paragraph" w:customStyle="1" w:styleId="12">
    <w:name w:val="ציטוט1"/>
    <w:basedOn w:val="a6"/>
    <w:next w:val="a6"/>
    <w:uiPriority w:val="99"/>
    <w:rsid w:val="001679C6"/>
    <w:pPr>
      <w:spacing w:line="240" w:lineRule="auto"/>
      <w:ind w:left="1296" w:right="1296"/>
    </w:pPr>
    <w:rPr>
      <w:b/>
      <w:bCs/>
      <w:color w:val="0000FF"/>
      <w:sz w:val="22"/>
    </w:rPr>
  </w:style>
  <w:style w:type="character" w:styleId="a8">
    <w:name w:val="annotation reference"/>
    <w:basedOn w:val="a1"/>
    <w:uiPriority w:val="99"/>
    <w:semiHidden/>
    <w:rsid w:val="001679C6"/>
    <w:rPr>
      <w:rFonts w:cs="Times New Roman"/>
      <w:sz w:val="16"/>
      <w:szCs w:val="16"/>
    </w:rPr>
  </w:style>
  <w:style w:type="paragraph" w:styleId="a9">
    <w:name w:val="annotation text"/>
    <w:basedOn w:val="a0"/>
    <w:link w:val="aa"/>
    <w:uiPriority w:val="99"/>
    <w:semiHidden/>
    <w:rsid w:val="001679C6"/>
  </w:style>
  <w:style w:type="character" w:customStyle="1" w:styleId="aa">
    <w:name w:val="טקסט הערה תו"/>
    <w:basedOn w:val="a1"/>
    <w:link w:val="a9"/>
    <w:uiPriority w:val="99"/>
    <w:rsid w:val="001679C6"/>
    <w:rPr>
      <w:rFonts w:ascii="Times New Roman" w:eastAsia="Times New Roman" w:hAnsi="Times New Roman" w:cs="Miriam"/>
      <w:sz w:val="20"/>
      <w:szCs w:val="20"/>
    </w:rPr>
  </w:style>
  <w:style w:type="paragraph" w:styleId="ab">
    <w:name w:val="annotation subject"/>
    <w:basedOn w:val="a9"/>
    <w:next w:val="a9"/>
    <w:link w:val="ac"/>
    <w:uiPriority w:val="99"/>
    <w:semiHidden/>
    <w:rsid w:val="001679C6"/>
    <w:rPr>
      <w:b/>
      <w:bCs/>
    </w:rPr>
  </w:style>
  <w:style w:type="character" w:customStyle="1" w:styleId="ac">
    <w:name w:val="נושא הערה תו"/>
    <w:basedOn w:val="aa"/>
    <w:link w:val="ab"/>
    <w:uiPriority w:val="99"/>
    <w:semiHidden/>
    <w:rsid w:val="001679C6"/>
    <w:rPr>
      <w:rFonts w:ascii="Times New Roman" w:eastAsia="Times New Roman" w:hAnsi="Times New Roman" w:cs="Miriam"/>
      <w:b/>
      <w:bCs/>
      <w:sz w:val="20"/>
      <w:szCs w:val="20"/>
    </w:rPr>
  </w:style>
  <w:style w:type="paragraph" w:styleId="ad">
    <w:name w:val="Balloon Text"/>
    <w:basedOn w:val="a0"/>
    <w:link w:val="ae"/>
    <w:uiPriority w:val="99"/>
    <w:semiHidden/>
    <w:rsid w:val="001679C6"/>
    <w:rPr>
      <w:rFonts w:ascii="Tahoma" w:hAnsi="Tahoma" w:cs="Tahoma"/>
      <w:sz w:val="16"/>
      <w:szCs w:val="16"/>
    </w:rPr>
  </w:style>
  <w:style w:type="character" w:customStyle="1" w:styleId="ae">
    <w:name w:val="טקסט בלונים תו"/>
    <w:basedOn w:val="a1"/>
    <w:link w:val="ad"/>
    <w:uiPriority w:val="99"/>
    <w:semiHidden/>
    <w:rsid w:val="001679C6"/>
    <w:rPr>
      <w:rFonts w:ascii="Tahoma" w:eastAsia="Times New Roman" w:hAnsi="Tahoma" w:cs="Tahoma"/>
      <w:sz w:val="16"/>
      <w:szCs w:val="16"/>
    </w:rPr>
  </w:style>
  <w:style w:type="paragraph" w:styleId="af">
    <w:name w:val="List Paragraph"/>
    <w:basedOn w:val="a0"/>
    <w:link w:val="af0"/>
    <w:uiPriority w:val="34"/>
    <w:qFormat/>
    <w:rsid w:val="001679C6"/>
    <w:pPr>
      <w:ind w:left="720"/>
    </w:pPr>
  </w:style>
  <w:style w:type="paragraph" w:customStyle="1" w:styleId="13">
    <w:name w:val="פיסקת רשימה1"/>
    <w:basedOn w:val="a0"/>
    <w:uiPriority w:val="99"/>
    <w:rsid w:val="001679C6"/>
    <w:pPr>
      <w:ind w:left="720"/>
    </w:pPr>
    <w:rPr>
      <w:rFonts w:cs="Times New Roman"/>
      <w:sz w:val="24"/>
      <w:szCs w:val="24"/>
    </w:rPr>
  </w:style>
  <w:style w:type="character" w:styleId="Hyperlink">
    <w:name w:val="Hyperlink"/>
    <w:basedOn w:val="a1"/>
    <w:uiPriority w:val="99"/>
    <w:rsid w:val="001679C6"/>
    <w:rPr>
      <w:rFonts w:cs="Times New Roman"/>
      <w:color w:val="0000FF"/>
      <w:u w:val="single"/>
    </w:rPr>
  </w:style>
  <w:style w:type="paragraph" w:styleId="af1">
    <w:name w:val="header"/>
    <w:basedOn w:val="a0"/>
    <w:link w:val="af2"/>
    <w:semiHidden/>
    <w:unhideWhenUsed/>
    <w:rsid w:val="00C33A0D"/>
    <w:pPr>
      <w:tabs>
        <w:tab w:val="center" w:pos="4153"/>
        <w:tab w:val="right" w:pos="8306"/>
      </w:tabs>
    </w:pPr>
  </w:style>
  <w:style w:type="character" w:customStyle="1" w:styleId="af2">
    <w:name w:val="כותרת עליונה תו"/>
    <w:basedOn w:val="a1"/>
    <w:link w:val="af1"/>
    <w:uiPriority w:val="99"/>
    <w:semiHidden/>
    <w:rsid w:val="00C33A0D"/>
    <w:rPr>
      <w:rFonts w:ascii="Times New Roman" w:eastAsia="Times New Roman" w:hAnsi="Times New Roman" w:cs="Miriam"/>
      <w:sz w:val="20"/>
      <w:szCs w:val="20"/>
    </w:rPr>
  </w:style>
  <w:style w:type="character" w:customStyle="1" w:styleId="af0">
    <w:name w:val="פיסקת רשימה תו"/>
    <w:basedOn w:val="a1"/>
    <w:link w:val="af"/>
    <w:uiPriority w:val="34"/>
    <w:rsid w:val="00C35606"/>
    <w:rPr>
      <w:rFonts w:ascii="Times New Roman" w:eastAsia="Times New Roman" w:hAnsi="Times New Roman" w:cs="Miriam"/>
      <w:sz w:val="20"/>
      <w:szCs w:val="20"/>
    </w:rPr>
  </w:style>
  <w:style w:type="paragraph" w:customStyle="1" w:styleId="a">
    <w:name w:val="כותרת סעיף"/>
    <w:basedOn w:val="a0"/>
    <w:link w:val="af3"/>
    <w:rsid w:val="00C35606"/>
    <w:pPr>
      <w:numPr>
        <w:numId w:val="24"/>
      </w:numPr>
      <w:spacing w:before="240" w:line="360" w:lineRule="auto"/>
      <w:jc w:val="both"/>
    </w:pPr>
    <w:rPr>
      <w:rFonts w:ascii="Arial" w:hAnsi="Arial" w:cs="Arial"/>
      <w:b/>
      <w:bCs/>
      <w:color w:val="1B3461"/>
      <w:sz w:val="22"/>
      <w:szCs w:val="22"/>
    </w:rPr>
  </w:style>
  <w:style w:type="paragraph" w:customStyle="1" w:styleId="14">
    <w:name w:val="סגנון1"/>
    <w:basedOn w:val="af4"/>
    <w:link w:val="15"/>
    <w:qFormat/>
    <w:rsid w:val="003F59FA"/>
    <w:pPr>
      <w:pBdr>
        <w:top w:val="single" w:sz="4" w:space="10" w:color="5B9BD5"/>
        <w:bottom w:val="single" w:sz="4" w:space="10" w:color="5B9BD5"/>
      </w:pBdr>
    </w:pPr>
    <w:rPr>
      <w:rFonts w:cs="David"/>
      <w:b/>
      <w:bCs/>
      <w:color w:val="2F5496"/>
      <w:sz w:val="28"/>
      <w:szCs w:val="28"/>
    </w:rPr>
  </w:style>
  <w:style w:type="character" w:customStyle="1" w:styleId="15">
    <w:name w:val="סגנון1 תו"/>
    <w:link w:val="14"/>
    <w:rsid w:val="003F59FA"/>
    <w:rPr>
      <w:rFonts w:ascii="Times New Roman" w:eastAsia="Times New Roman" w:hAnsi="Times New Roman" w:cs="David"/>
      <w:b/>
      <w:bCs/>
      <w:i/>
      <w:iCs/>
      <w:color w:val="2F5496"/>
      <w:sz w:val="28"/>
      <w:szCs w:val="28"/>
    </w:rPr>
  </w:style>
  <w:style w:type="paragraph" w:styleId="af4">
    <w:name w:val="Intense Quote"/>
    <w:basedOn w:val="a0"/>
    <w:next w:val="a0"/>
    <w:link w:val="af5"/>
    <w:uiPriority w:val="30"/>
    <w:qFormat/>
    <w:rsid w:val="003F59FA"/>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5">
    <w:name w:val="ציטוט חזק תו"/>
    <w:basedOn w:val="a1"/>
    <w:link w:val="af4"/>
    <w:uiPriority w:val="30"/>
    <w:rsid w:val="003F59FA"/>
    <w:rPr>
      <w:rFonts w:ascii="Times New Roman" w:eastAsia="Times New Roman" w:hAnsi="Times New Roman" w:cs="Miriam"/>
      <w:i/>
      <w:iCs/>
      <w:color w:val="4F81BD" w:themeColor="accent1"/>
    </w:rPr>
  </w:style>
  <w:style w:type="paragraph" w:customStyle="1" w:styleId="af6">
    <w:name w:val="שם הוראה"/>
    <w:basedOn w:val="a0"/>
    <w:rsid w:val="008A1348"/>
    <w:pPr>
      <w:jc w:val="both"/>
    </w:pPr>
    <w:rPr>
      <w:rFonts w:ascii="Arial" w:hAnsi="Arial" w:cs="Arial"/>
      <w:b/>
      <w:bCs/>
      <w:color w:val="FFFFFF"/>
      <w:sz w:val="28"/>
      <w:szCs w:val="28"/>
    </w:rPr>
  </w:style>
  <w:style w:type="paragraph" w:customStyle="1" w:styleId="af7">
    <w:name w:val="טקסט רץ טבלה עליונה"/>
    <w:basedOn w:val="a0"/>
    <w:rsid w:val="008A1348"/>
    <w:pPr>
      <w:jc w:val="both"/>
    </w:pPr>
    <w:rPr>
      <w:rFonts w:ascii="Arial" w:hAnsi="Arial" w:cs="Arial"/>
    </w:rPr>
  </w:style>
  <w:style w:type="paragraph" w:customStyle="1" w:styleId="P00">
    <w:name w:val="P00"/>
    <w:rsid w:val="0086706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paragraph" w:customStyle="1" w:styleId="af8">
    <w:name w:val="טקסט סעיף"/>
    <w:basedOn w:val="a0"/>
    <w:rsid w:val="00C25044"/>
    <w:pPr>
      <w:spacing w:line="360" w:lineRule="auto"/>
      <w:jc w:val="both"/>
    </w:pPr>
    <w:rPr>
      <w:rFonts w:ascii="Arial" w:hAnsi="Arial" w:cs="Arial"/>
      <w:sz w:val="22"/>
      <w:szCs w:val="22"/>
    </w:rPr>
  </w:style>
  <w:style w:type="paragraph" w:styleId="af9">
    <w:name w:val="Revision"/>
    <w:hidden/>
    <w:uiPriority w:val="99"/>
    <w:semiHidden/>
    <w:rsid w:val="00C25044"/>
    <w:rPr>
      <w:rFonts w:ascii="Times New Roman" w:eastAsia="Times New Roman" w:hAnsi="Times New Roman" w:cs="Miriam"/>
    </w:rPr>
  </w:style>
  <w:style w:type="character" w:customStyle="1" w:styleId="afa">
    <w:name w:val="טקסט סעיף תו תו"/>
    <w:link w:val="afb"/>
    <w:locked/>
    <w:rsid w:val="00AA2CF3"/>
    <w:rPr>
      <w:rFonts w:ascii="Arial" w:hAnsi="Arial"/>
      <w:sz w:val="22"/>
      <w:szCs w:val="22"/>
    </w:rPr>
  </w:style>
  <w:style w:type="paragraph" w:customStyle="1" w:styleId="afb">
    <w:name w:val="טקסט סעיף תו"/>
    <w:basedOn w:val="a0"/>
    <w:link w:val="afa"/>
    <w:rsid w:val="00AA2CF3"/>
    <w:pPr>
      <w:tabs>
        <w:tab w:val="num" w:pos="1107"/>
      </w:tabs>
      <w:spacing w:line="360" w:lineRule="auto"/>
      <w:ind w:left="1107" w:hanging="567"/>
      <w:jc w:val="both"/>
    </w:pPr>
    <w:rPr>
      <w:rFonts w:ascii="Arial" w:eastAsia="Calibri" w:hAnsi="Arial" w:cs="Arial"/>
      <w:sz w:val="22"/>
      <w:szCs w:val="22"/>
    </w:rPr>
  </w:style>
  <w:style w:type="paragraph" w:customStyle="1" w:styleId="16">
    <w:name w:val="תת סעיף1"/>
    <w:basedOn w:val="a0"/>
    <w:rsid w:val="002416E0"/>
    <w:pPr>
      <w:spacing w:line="360" w:lineRule="auto"/>
      <w:jc w:val="both"/>
    </w:pPr>
    <w:rPr>
      <w:rFonts w:cs="Arial"/>
      <w:sz w:val="22"/>
      <w:szCs w:val="22"/>
    </w:rPr>
  </w:style>
  <w:style w:type="table" w:styleId="afc">
    <w:name w:val="Table Grid"/>
    <w:basedOn w:val="a2"/>
    <w:rsid w:val="00165CEC"/>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כותרת סעיף תו"/>
    <w:basedOn w:val="a1"/>
    <w:link w:val="a"/>
    <w:rsid w:val="004F6F75"/>
    <w:rPr>
      <w:rFonts w:ascii="Arial" w:eastAsia="Times New Roman" w:hAnsi="Arial"/>
      <w:b/>
      <w:bCs/>
      <w:color w:val="1B3461"/>
      <w:sz w:val="22"/>
      <w:szCs w:val="22"/>
    </w:rPr>
  </w:style>
  <w:style w:type="character" w:customStyle="1" w:styleId="UnresolvedMention">
    <w:name w:val="Unresolved Mention"/>
    <w:basedOn w:val="a1"/>
    <w:uiPriority w:val="99"/>
    <w:semiHidden/>
    <w:unhideWhenUsed/>
    <w:rsid w:val="00CE040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8245201">
      <w:bodyDiv w:val="1"/>
      <w:marLeft w:val="0"/>
      <w:marRight w:val="0"/>
      <w:marTop w:val="0"/>
      <w:marBottom w:val="0"/>
      <w:divBdr>
        <w:top w:val="none" w:sz="0" w:space="0" w:color="auto"/>
        <w:left w:val="none" w:sz="0" w:space="0" w:color="auto"/>
        <w:bottom w:val="none" w:sz="0" w:space="0" w:color="auto"/>
        <w:right w:val="none" w:sz="0" w:space="0" w:color="auto"/>
      </w:divBdr>
    </w:div>
    <w:div w:id="701170940">
      <w:bodyDiv w:val="1"/>
      <w:marLeft w:val="0"/>
      <w:marRight w:val="0"/>
      <w:marTop w:val="0"/>
      <w:marBottom w:val="0"/>
      <w:divBdr>
        <w:top w:val="none" w:sz="0" w:space="0" w:color="auto"/>
        <w:left w:val="none" w:sz="0" w:space="0" w:color="auto"/>
        <w:bottom w:val="none" w:sz="0" w:space="0" w:color="auto"/>
        <w:right w:val="none" w:sz="0" w:space="0" w:color="auto"/>
      </w:divBdr>
    </w:div>
    <w:div w:id="737284342">
      <w:bodyDiv w:val="1"/>
      <w:marLeft w:val="0"/>
      <w:marRight w:val="0"/>
      <w:marTop w:val="0"/>
      <w:marBottom w:val="0"/>
      <w:divBdr>
        <w:top w:val="none" w:sz="0" w:space="0" w:color="auto"/>
        <w:left w:val="none" w:sz="0" w:space="0" w:color="auto"/>
        <w:bottom w:val="none" w:sz="0" w:space="0" w:color="auto"/>
        <w:right w:val="none" w:sz="0" w:space="0" w:color="auto"/>
      </w:divBdr>
    </w:div>
    <w:div w:id="780998297">
      <w:bodyDiv w:val="1"/>
      <w:marLeft w:val="0"/>
      <w:marRight w:val="0"/>
      <w:marTop w:val="0"/>
      <w:marBottom w:val="0"/>
      <w:divBdr>
        <w:top w:val="none" w:sz="0" w:space="0" w:color="auto"/>
        <w:left w:val="none" w:sz="0" w:space="0" w:color="auto"/>
        <w:bottom w:val="none" w:sz="0" w:space="0" w:color="auto"/>
        <w:right w:val="none" w:sz="0" w:space="0" w:color="auto"/>
      </w:divBdr>
    </w:div>
    <w:div w:id="1171065790">
      <w:bodyDiv w:val="1"/>
      <w:marLeft w:val="0"/>
      <w:marRight w:val="0"/>
      <w:marTop w:val="0"/>
      <w:marBottom w:val="0"/>
      <w:divBdr>
        <w:top w:val="none" w:sz="0" w:space="0" w:color="auto"/>
        <w:left w:val="none" w:sz="0" w:space="0" w:color="auto"/>
        <w:bottom w:val="none" w:sz="0" w:space="0" w:color="auto"/>
        <w:right w:val="none" w:sz="0" w:space="0" w:color="auto"/>
      </w:divBdr>
    </w:div>
    <w:div w:id="1206484789">
      <w:bodyDiv w:val="1"/>
      <w:marLeft w:val="0"/>
      <w:marRight w:val="0"/>
      <w:marTop w:val="0"/>
      <w:marBottom w:val="0"/>
      <w:divBdr>
        <w:top w:val="none" w:sz="0" w:space="0" w:color="auto"/>
        <w:left w:val="none" w:sz="0" w:space="0" w:color="auto"/>
        <w:bottom w:val="none" w:sz="0" w:space="0" w:color="auto"/>
        <w:right w:val="none" w:sz="0" w:space="0" w:color="auto"/>
      </w:divBdr>
    </w:div>
    <w:div w:id="1240866936">
      <w:bodyDiv w:val="1"/>
      <w:marLeft w:val="0"/>
      <w:marRight w:val="0"/>
      <w:marTop w:val="0"/>
      <w:marBottom w:val="0"/>
      <w:divBdr>
        <w:top w:val="none" w:sz="0" w:space="0" w:color="auto"/>
        <w:left w:val="none" w:sz="0" w:space="0" w:color="auto"/>
        <w:bottom w:val="none" w:sz="0" w:space="0" w:color="auto"/>
        <w:right w:val="none" w:sz="0" w:space="0" w:color="auto"/>
      </w:divBdr>
    </w:div>
    <w:div w:id="1262224771">
      <w:bodyDiv w:val="1"/>
      <w:marLeft w:val="0"/>
      <w:marRight w:val="0"/>
      <w:marTop w:val="0"/>
      <w:marBottom w:val="0"/>
      <w:divBdr>
        <w:top w:val="none" w:sz="0" w:space="0" w:color="auto"/>
        <w:left w:val="none" w:sz="0" w:space="0" w:color="auto"/>
        <w:bottom w:val="none" w:sz="0" w:space="0" w:color="auto"/>
        <w:right w:val="none" w:sz="0" w:space="0" w:color="auto"/>
      </w:divBdr>
    </w:div>
    <w:div w:id="1271670999">
      <w:bodyDiv w:val="1"/>
      <w:marLeft w:val="0"/>
      <w:marRight w:val="0"/>
      <w:marTop w:val="0"/>
      <w:marBottom w:val="0"/>
      <w:divBdr>
        <w:top w:val="none" w:sz="0" w:space="0" w:color="auto"/>
        <w:left w:val="none" w:sz="0" w:space="0" w:color="auto"/>
        <w:bottom w:val="none" w:sz="0" w:space="0" w:color="auto"/>
        <w:right w:val="none" w:sz="0" w:space="0" w:color="auto"/>
      </w:divBdr>
    </w:div>
    <w:div w:id="1288507651">
      <w:bodyDiv w:val="1"/>
      <w:marLeft w:val="0"/>
      <w:marRight w:val="0"/>
      <w:marTop w:val="0"/>
      <w:marBottom w:val="0"/>
      <w:divBdr>
        <w:top w:val="none" w:sz="0" w:space="0" w:color="auto"/>
        <w:left w:val="none" w:sz="0" w:space="0" w:color="auto"/>
        <w:bottom w:val="none" w:sz="0" w:space="0" w:color="auto"/>
        <w:right w:val="none" w:sz="0" w:space="0" w:color="auto"/>
      </w:divBdr>
    </w:div>
    <w:div w:id="1541241545">
      <w:bodyDiv w:val="1"/>
      <w:marLeft w:val="0"/>
      <w:marRight w:val="0"/>
      <w:marTop w:val="0"/>
      <w:marBottom w:val="0"/>
      <w:divBdr>
        <w:top w:val="none" w:sz="0" w:space="0" w:color="auto"/>
        <w:left w:val="none" w:sz="0" w:space="0" w:color="auto"/>
        <w:bottom w:val="none" w:sz="0" w:space="0" w:color="auto"/>
        <w:right w:val="none" w:sz="0" w:space="0" w:color="auto"/>
      </w:divBdr>
    </w:div>
    <w:div w:id="1690835002">
      <w:bodyDiv w:val="1"/>
      <w:marLeft w:val="0"/>
      <w:marRight w:val="0"/>
      <w:marTop w:val="0"/>
      <w:marBottom w:val="0"/>
      <w:divBdr>
        <w:top w:val="none" w:sz="0" w:space="0" w:color="auto"/>
        <w:left w:val="none" w:sz="0" w:space="0" w:color="auto"/>
        <w:bottom w:val="none" w:sz="0" w:space="0" w:color="auto"/>
        <w:right w:val="none" w:sz="0" w:space="0" w:color="auto"/>
      </w:divBdr>
    </w:div>
    <w:div w:id="2013137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ital.gov.il/NR/exeres/2CEC9AE2-7113-4101-90B5-579BC32116ED.htm" TargetMode="External"/><Relationship Id="rId18" Type="http://schemas.openxmlformats.org/officeDocument/2006/relationships/hyperlink" Target="http://www.knesset.gov.il/privatelaw/data/16/3/175_3_1.rtf" TargetMode="External"/><Relationship Id="rId26" Type="http://schemas.openxmlformats.org/officeDocument/2006/relationships/hyperlink" Target="http://hozrim.mof.gov.il/doc/hashkal/horaot.nsf/ByNum/7.17.2" TargetMode="External"/><Relationship Id="rId39" Type="http://schemas.openxmlformats.org/officeDocument/2006/relationships/hyperlink" Target="http://www.moital.gov.il/NR/exeres/30CEE955-3E33-49B6-89D9-2C042FCC39EC.htm" TargetMode="External"/><Relationship Id="rId21" Type="http://schemas.openxmlformats.org/officeDocument/2006/relationships/hyperlink" Target="http://hozrim.mof.gov.il/doc/hashkal/horaot.nsf/ByNum/&#1492;.7.11.3.2" TargetMode="External"/><Relationship Id="rId34" Type="http://schemas.openxmlformats.org/officeDocument/2006/relationships/hyperlink" Target="http://www.moit.gov.il/NR/exeres/3086F86B-B98A-4088-AD0D-1F8A29643CEB.htm" TargetMode="External"/><Relationship Id="rId42" Type="http://schemas.openxmlformats.org/officeDocument/2006/relationships/hyperlink" Target="https://www.btl.gov.il/Laws1/00_0001_000000.pdf" TargetMode="External"/><Relationship Id="rId47" Type="http://schemas.openxmlformats.org/officeDocument/2006/relationships/hyperlink" Target="http://www.moital.gov.il/NR/exeres/2CEC9AE2-7113-4101-90B5-579BC32116ED.htm" TargetMode="External"/><Relationship Id="rId50" Type="http://schemas.openxmlformats.org/officeDocument/2006/relationships/hyperlink" Target="http://www.moital.gov.il/NR/exeres/66F4DD4E-FA4A-4B76-94BC-DC29543471DE,frameless.htm" TargetMode="External"/><Relationship Id="rId55" Type="http://schemas.openxmlformats.org/officeDocument/2006/relationships/hyperlink" Target="http://www.moital.gov.il/NR/exeres/C5BB9038-3C2D-4E83-AB4F-FE5DDD6B63FE.htm" TargetMode="External"/><Relationship Id="rId63" Type="http://schemas.openxmlformats.org/officeDocument/2006/relationships/hyperlink" Target="http://www.moit.gov.il/NR/rdonlyres/E019B8BE-7B9E-464F-8D25-65EC58492388/0/clean.pdf" TargetMode="External"/><Relationship Id="rId68" Type="http://schemas.openxmlformats.org/officeDocument/2006/relationships/hyperlink" Target="http://www.moit.gov.il/NR/rdonlyres/E019B8BE-7B9E-464F-8D25-65EC58492388/0/clean.pdf" TargetMode="External"/><Relationship Id="rId76" Type="http://schemas.openxmlformats.org/officeDocument/2006/relationships/hyperlink" Target="http://www.moital.gov.il/NR/exeres/956ABF34-5117-4129-91E6-EC32F9EB7307.htm" TargetMode="External"/><Relationship Id="rId84" Type="http://schemas.openxmlformats.org/officeDocument/2006/relationships/theme" Target="theme/theme1.xml"/><Relationship Id="rId89" Type="http://schemas.microsoft.com/office/2016/09/relationships/commentsIds" Target="commentsIds.xml"/><Relationship Id="rId7" Type="http://schemas.openxmlformats.org/officeDocument/2006/relationships/footnotes" Target="footnotes.xml"/><Relationship Id="rId71" Type="http://schemas.openxmlformats.org/officeDocument/2006/relationships/hyperlink" Target="http://www.moit.gov.il/NR/rdonlyres/E019B8BE-7B9E-464F-8D25-65EC58492388/0/clean.pdf" TargetMode="External"/><Relationship Id="rId2" Type="http://schemas.openxmlformats.org/officeDocument/2006/relationships/numbering" Target="numbering.xml"/><Relationship Id="rId16" Type="http://schemas.openxmlformats.org/officeDocument/2006/relationships/hyperlink" Target="http://www.moital.gov.il/NR/exeres/1ABF40EB-A7D9-4751-94FC-8C0A19565AC9.htm" TargetMode="External"/><Relationship Id="rId29" Type="http://schemas.openxmlformats.org/officeDocument/2006/relationships/hyperlink" Target="http://hozrim.mof.gov.il/doc/hashkal/horaot.nsf/ByNum/&#1492;.7.11.3.2" TargetMode="External"/><Relationship Id="rId11" Type="http://schemas.openxmlformats.org/officeDocument/2006/relationships/hyperlink" Target="http://hozrim.mof.gov.il/doc/hashkal/horaot.nsf/ByNum/&#1496;.7.4.6.6" TargetMode="External"/><Relationship Id="rId24" Type="http://schemas.openxmlformats.org/officeDocument/2006/relationships/hyperlink" Target="http://hozrim.mof.gov.il/doc/hashkal/horaot.nsf/ByNum/&#1492;.7.11.3.2" TargetMode="External"/><Relationship Id="rId32" Type="http://schemas.openxmlformats.org/officeDocument/2006/relationships/hyperlink" Target="http://www.moital.gov.il/NR/exeres/DD4FDFBE-F1E5-4248-B9C6-FDB9163D4FAC.htm" TargetMode="External"/><Relationship Id="rId37" Type="http://schemas.openxmlformats.org/officeDocument/2006/relationships/hyperlink" Target="http://www.moital.gov.il/NR/exeres/4E185D9D-1D25-4F28-BAEF-88DF942C010A.htm" TargetMode="External"/><Relationship Id="rId40" Type="http://schemas.openxmlformats.org/officeDocument/2006/relationships/hyperlink" Target="http://www.moital.gov.il/NR/exeres/1EBB7063-FEEC-4B95-9993-AB54D3025E96.htm" TargetMode="External"/><Relationship Id="rId45" Type="http://schemas.openxmlformats.org/officeDocument/2006/relationships/hyperlink" Target="https://www.knesset.gov.il/review/data/heb/law/kns11_equalopportunity.pdf" TargetMode="External"/><Relationship Id="rId53" Type="http://schemas.openxmlformats.org/officeDocument/2006/relationships/hyperlink" Target="http://www.moital.gov.il/NR/exeres/86A87DC2-C719-41A9-8109-C272DCB0D0E2.htm" TargetMode="External"/><Relationship Id="rId58" Type="http://schemas.openxmlformats.org/officeDocument/2006/relationships/hyperlink" Target="http://www.moital.gov.il/NR/exeres/6E7874B5-A984-4E9E-8695-48CB2349B3E5.htm" TargetMode="External"/><Relationship Id="rId66" Type="http://schemas.openxmlformats.org/officeDocument/2006/relationships/hyperlink" Target="http://www.moit.gov.il/NR/rdonlyres/E019B8BE-7B9E-464F-8D25-65EC58492388/0/clean.pdf" TargetMode="External"/><Relationship Id="rId74" Type="http://schemas.openxmlformats.org/officeDocument/2006/relationships/hyperlink" Target="http://www.moital.gov.il/NR/exeres/C5BB9038-3C2D-4E83-AB4F-FE5DDD6B63FE.htm" TargetMode="External"/><Relationship Id="rId79" Type="http://schemas.openxmlformats.org/officeDocument/2006/relationships/hyperlink" Target="file:///C:\Users\Hseranef\mateh.shiluv@economy.gov.il" TargetMode="External"/><Relationship Id="rId87" Type="http://schemas.microsoft.com/office/2011/relationships/people" Target="people.xml"/><Relationship Id="rId5" Type="http://schemas.openxmlformats.org/officeDocument/2006/relationships/settings" Target="settings.xml"/><Relationship Id="rId61" Type="http://schemas.openxmlformats.org/officeDocument/2006/relationships/hyperlink" Target="http://www.moit.gov.il/NR/rdonlyres/E019B8BE-7B9E-464F-8D25-65EC58492388/0/clean.pdf" TargetMode="External"/><Relationship Id="rId82" Type="http://schemas.openxmlformats.org/officeDocument/2006/relationships/footer" Target="footer1.xml"/><Relationship Id="rId19" Type="http://schemas.openxmlformats.org/officeDocument/2006/relationships/hyperlink" Target="http://www.moital.gov.il/NR/exeres/F6010E3C-F661-4F91-A748-9F0BA8AA6DDC.htm"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mailto:kamatdatot@gmail.com" TargetMode="External"/><Relationship Id="rId22" Type="http://schemas.openxmlformats.org/officeDocument/2006/relationships/hyperlink" Target="http://www.knesset.gov.il/privatelaw/data/16/3/175_3_1.rtf" TargetMode="External"/><Relationship Id="rId27" Type="http://schemas.openxmlformats.org/officeDocument/2006/relationships/hyperlink" Target="http://www.moital.gov.il/NR/exeres/2CEC9AE2-7113-4101-90B5-579BC32116ED.htm" TargetMode="External"/><Relationship Id="rId30" Type="http://schemas.openxmlformats.org/officeDocument/2006/relationships/hyperlink" Target="http://hozrim.mof.gov.il/doc/hashkal/horaot.nsf/ByNum/&#1492;.7.11.3.2" TargetMode="External"/><Relationship Id="rId35" Type="http://schemas.openxmlformats.org/officeDocument/2006/relationships/hyperlink" Target="http://www.tamas.gov.il/NR/exeres/25D81D9F-DE2C-473A-9FD2-F5F68352BB8A.htm" TargetMode="External"/><Relationship Id="rId43" Type="http://schemas.openxmlformats.org/officeDocument/2006/relationships/hyperlink" Target="http://www.moital.gov.il/NR/exeres/99ED0DD1-B84F-40BE-B38E-18AA127441B6.htm" TargetMode="External"/><Relationship Id="rId48" Type="http://schemas.openxmlformats.org/officeDocument/2006/relationships/hyperlink" Target="http://www.moital.gov.il/NR/exeres/3F4B8DE6-C0D7-42B7-A349-7B23E6202342.htm" TargetMode="External"/><Relationship Id="rId56" Type="http://schemas.openxmlformats.org/officeDocument/2006/relationships/hyperlink" Target="http://www.moital.gov.il/NR/exeres/C6C65EC4-6538-4562-90C9-D9E3A3A76071.htm" TargetMode="External"/><Relationship Id="rId64" Type="http://schemas.openxmlformats.org/officeDocument/2006/relationships/hyperlink" Target="http://www.moit.gov.il/NR/rdonlyres/E019B8BE-7B9E-464F-8D25-65EC58492388/0/clean.pdf" TargetMode="External"/><Relationship Id="rId69" Type="http://schemas.openxmlformats.org/officeDocument/2006/relationships/hyperlink" Target="http://www.knesset.gov.il/privatelaw/data/16/3/175_3_1.rtf" TargetMode="External"/><Relationship Id="rId77" Type="http://schemas.openxmlformats.org/officeDocument/2006/relationships/hyperlink" Target="http://www.moit.gov.il/NR/rdonlyres/E019B8BE-7B9E-464F-8D25-65EC58492388/0/clean.pdf" TargetMode="External"/><Relationship Id="rId8" Type="http://schemas.openxmlformats.org/officeDocument/2006/relationships/endnotes" Target="endnotes.xml"/><Relationship Id="rId51" Type="http://schemas.openxmlformats.org/officeDocument/2006/relationships/hyperlink" Target="http://www.moital.gov.il/NR/exeres/1ABF40EB-A7D9-4751-94FC-8C0A19565AC9.htm" TargetMode="External"/><Relationship Id="rId72" Type="http://schemas.openxmlformats.org/officeDocument/2006/relationships/hyperlink" Target="https://www.btl.gov.il/Laws1/00_0001_000000.pdf" TargetMode="External"/><Relationship Id="rId80" Type="http://schemas.openxmlformats.org/officeDocument/2006/relationships/hyperlink" Target="mailto:info@mtlm.org.il" TargetMode="External"/><Relationship Id="rId3" Type="http://schemas.openxmlformats.org/officeDocument/2006/relationships/styles" Target="styles.xml"/><Relationship Id="rId12" Type="http://schemas.openxmlformats.org/officeDocument/2006/relationships/hyperlink" Target="http://www.justice.gov.il/MOJHeb/RashamHachvarot" TargetMode="External"/><Relationship Id="rId17" Type="http://schemas.openxmlformats.org/officeDocument/2006/relationships/hyperlink" Target="http://www.moital.gov.il/NR/exeres/7CD66526-6C05-4678-B66D-561C0F290E46.htm" TargetMode="External"/><Relationship Id="rId25" Type="http://schemas.openxmlformats.org/officeDocument/2006/relationships/hyperlink" Target="http://hozrim.mof.gov.il/doc/hashkal/horaot.nsf/ByNum/&#1492;.7.11.3.3" TargetMode="External"/><Relationship Id="rId33" Type="http://schemas.openxmlformats.org/officeDocument/2006/relationships/hyperlink" Target="http://www.tamas.gov.il/NR/exeres/DB32620A-EAD8-4B73-BC90-A5AEE373AEEF,frameless.htm" TargetMode="External"/><Relationship Id="rId38" Type="http://schemas.openxmlformats.org/officeDocument/2006/relationships/hyperlink" Target="http://www.moital.gov.il/NR/exeres/2BFAC7B1-E7B0-4441-BC6C-2AC6107BFF3F.htm" TargetMode="External"/><Relationship Id="rId46" Type="http://schemas.openxmlformats.org/officeDocument/2006/relationships/hyperlink" Target="http://www.moital.gov.il/NR/exeres/F222C0BC-054F-4996-A9AD-5E8E3D8ED21F.htm?WBCMODE=presentationun" TargetMode="External"/><Relationship Id="rId59" Type="http://schemas.openxmlformats.org/officeDocument/2006/relationships/hyperlink" Target="http://www.moital.gov.il/NR/rdonlyres/CE82FB18-EC7F-4D6F-A389-1EEBF5AB2FA2/0/cleaning2014.pdf" TargetMode="External"/><Relationship Id="rId67" Type="http://schemas.openxmlformats.org/officeDocument/2006/relationships/hyperlink" Target="http://www.mof.gov.il/bachar/pdf/2005reformaLaw1-3.pdf" TargetMode="External"/><Relationship Id="rId20" Type="http://schemas.openxmlformats.org/officeDocument/2006/relationships/hyperlink" Target="http://www.knesset.gov.il/privatelaw/data/16/3/175_3_1.rtf" TargetMode="External"/><Relationship Id="rId41" Type="http://schemas.openxmlformats.org/officeDocument/2006/relationships/hyperlink" Target="http://www.mag.idf.il/sip_storage/FILES/3/363.pdf" TargetMode="External"/><Relationship Id="rId54" Type="http://schemas.openxmlformats.org/officeDocument/2006/relationships/hyperlink" Target="http://www.moital.gov.il/NR/exeres/2659109E-FA1B-4D0A-8FFC-48459070F346.htm" TargetMode="External"/><Relationship Id="rId62" Type="http://schemas.openxmlformats.org/officeDocument/2006/relationships/hyperlink" Target="http://www.moit.gov.il/NR/exeres/3086F86B-B98A-4088-AD0D-1F8A29643CEB.htm" TargetMode="External"/><Relationship Id="rId70" Type="http://schemas.openxmlformats.org/officeDocument/2006/relationships/hyperlink" Target="http://www.moital.gov.il/NR/exeres/F6010E3C-F661-4F91-A748-9F0BA8AA6DDC.htm" TargetMode="External"/><Relationship Id="rId75" Type="http://schemas.openxmlformats.org/officeDocument/2006/relationships/hyperlink" Target="http://www.moit.gov.il/NR/rdonlyres/E019B8BE-7B9E-464F-8D25-65EC58492388/0/clean.pdf" TargetMode="External"/><Relationship Id="rId83" Type="http://schemas.openxmlformats.org/officeDocument/2006/relationships/fontTable" Target="fontTable.xml"/><Relationship Id="rId88"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moital.gov.il/NR/exeres/30CEE955-3E33-49B6-89D9-2C042FCC39EC.htm" TargetMode="External"/><Relationship Id="rId23" Type="http://schemas.openxmlformats.org/officeDocument/2006/relationships/hyperlink" Target="http://hozrim.mof.gov.il/doc/hashkal/horaot.nsf/ByNum/&#1492;.7.11.3.2" TargetMode="External"/><Relationship Id="rId28" Type="http://schemas.openxmlformats.org/officeDocument/2006/relationships/hyperlink" Target="http://hozrim.mof.gov.il/doc/hashkal/horaot.nsf/ByNum/&#1492;.7.11.3.4" TargetMode="External"/><Relationship Id="rId36" Type="http://schemas.openxmlformats.org/officeDocument/2006/relationships/hyperlink" Target="http://www.moital.gov.il/NR/exeres/335289F7-90C0-4874-AFB3-DA70F3C2B230.htm" TargetMode="External"/><Relationship Id="rId49" Type="http://schemas.openxmlformats.org/officeDocument/2006/relationships/hyperlink" Target="http://www.moit.gov.il/NR/exeres/A1FFBF03-FCC8-46E1-9C54-06FF99DF2EB8.htm" TargetMode="External"/><Relationship Id="rId57" Type="http://schemas.openxmlformats.org/officeDocument/2006/relationships/hyperlink" Target="http://www.moital.gov.il/NR/exeres/35278FD0-A156-4670-9C3F-6EB07C5FEF57.htm" TargetMode="External"/><Relationship Id="rId10" Type="http://schemas.openxmlformats.org/officeDocument/2006/relationships/hyperlink" Target="http://www.btl.gov.il/laws/btlLaws.aspx?lawid=346329" TargetMode="External"/><Relationship Id="rId31" Type="http://schemas.openxmlformats.org/officeDocument/2006/relationships/hyperlink" Target="http://www.moit.gov.il/NR/exeres/3152E30D-7C35-42A7-BD71-F9E37F909AAA.htm" TargetMode="External"/><Relationship Id="rId44" Type="http://schemas.openxmlformats.org/officeDocument/2006/relationships/hyperlink" Target="http://www.moit.gov.il/NR/exeres/772397F9-E1D2-4E62-8A8D-9E78D502FAB9.htm" TargetMode="External"/><Relationship Id="rId52" Type="http://schemas.openxmlformats.org/officeDocument/2006/relationships/hyperlink" Target="http://www.knesset.gov.il/privatelaw/data/17/3/257_3_1.rtf" TargetMode="External"/><Relationship Id="rId60" Type="http://schemas.openxmlformats.org/officeDocument/2006/relationships/hyperlink" Target="http://www.moital.gov.il/NR/rdonlyres/0ACA91C7-7BD5-4CA5-A894-DE1A898E294B/0/tzavshmira14.pdf" TargetMode="External"/><Relationship Id="rId65" Type="http://schemas.openxmlformats.org/officeDocument/2006/relationships/hyperlink" Target="http://www.moit.gov.il/NR/rdonlyres/E019B8BE-7B9E-464F-8D25-65EC58492388/0/clean.pdf" TargetMode="External"/><Relationship Id="rId73" Type="http://schemas.openxmlformats.org/officeDocument/2006/relationships/hyperlink" Target="http://www.moit.gov.il/NR/rdonlyres/E019B8BE-7B9E-464F-8D25-65EC58492388/0/clean.pdf" TargetMode="External"/><Relationship Id="rId78" Type="http://schemas.openxmlformats.org/officeDocument/2006/relationships/hyperlink" Target="http://hozrim.mof.gov.il/doc/hashkal/horaot.nsf/ByNum/&#1492;.7.11.3.4" TargetMode="External"/><Relationship Id="rId81" Type="http://schemas.openxmlformats.org/officeDocument/2006/relationships/hyperlink" Target="http://www.mof.gov.il/Pages/Kablan.asp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77ABA9-25BA-4B65-8D32-1A0CC512B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TotalTime>
  <Pages>49</Pages>
  <Words>16209</Words>
  <Characters>81048</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97063</CharactersWithSpaces>
  <SharedDoc>false</SharedDoc>
  <HLinks>
    <vt:vector size="96" baseType="variant">
      <vt:variant>
        <vt:i4>1770979</vt:i4>
      </vt:variant>
      <vt:variant>
        <vt:i4>48</vt:i4>
      </vt:variant>
      <vt:variant>
        <vt:i4>0</vt:i4>
      </vt:variant>
      <vt:variant>
        <vt:i4>5</vt:i4>
      </vt:variant>
      <vt:variant>
        <vt:lpwstr>http://hozrim.mof.gov.il/doc/hashkal/horaot.nsf/ByNum/ה.7.11.3.4</vt:lpwstr>
      </vt:variant>
      <vt:variant>
        <vt:lpwstr/>
      </vt:variant>
      <vt:variant>
        <vt:i4>4587523</vt:i4>
      </vt:variant>
      <vt:variant>
        <vt:i4>45</vt:i4>
      </vt:variant>
      <vt:variant>
        <vt:i4>0</vt:i4>
      </vt:variant>
      <vt:variant>
        <vt:i4>5</vt:i4>
      </vt:variant>
      <vt:variant>
        <vt:lpwstr>http://www.moit.gov.il/NR/rdonlyres/E019B8BE-7B9E-464F-8D25-65EC58492388/0/clean.pdf</vt:lpwstr>
      </vt:variant>
      <vt:variant>
        <vt:lpwstr/>
      </vt:variant>
      <vt:variant>
        <vt:i4>4587523</vt:i4>
      </vt:variant>
      <vt:variant>
        <vt:i4>42</vt:i4>
      </vt:variant>
      <vt:variant>
        <vt:i4>0</vt:i4>
      </vt:variant>
      <vt:variant>
        <vt:i4>5</vt:i4>
      </vt:variant>
      <vt:variant>
        <vt:lpwstr>http://www.moit.gov.il/NR/rdonlyres/E019B8BE-7B9E-464F-8D25-65EC58492388/0/clean.pdf</vt:lpwstr>
      </vt:variant>
      <vt:variant>
        <vt:lpwstr/>
      </vt:variant>
      <vt:variant>
        <vt:i4>4587523</vt:i4>
      </vt:variant>
      <vt:variant>
        <vt:i4>39</vt:i4>
      </vt:variant>
      <vt:variant>
        <vt:i4>0</vt:i4>
      </vt:variant>
      <vt:variant>
        <vt:i4>5</vt:i4>
      </vt:variant>
      <vt:variant>
        <vt:lpwstr>http://www.moit.gov.il/NR/rdonlyres/E019B8BE-7B9E-464F-8D25-65EC58492388/0/clean.pdf</vt:lpwstr>
      </vt:variant>
      <vt:variant>
        <vt:lpwstr/>
      </vt:variant>
      <vt:variant>
        <vt:i4>4587523</vt:i4>
      </vt:variant>
      <vt:variant>
        <vt:i4>36</vt:i4>
      </vt:variant>
      <vt:variant>
        <vt:i4>0</vt:i4>
      </vt:variant>
      <vt:variant>
        <vt:i4>5</vt:i4>
      </vt:variant>
      <vt:variant>
        <vt:lpwstr>http://www.moit.gov.il/NR/rdonlyres/E019B8BE-7B9E-464F-8D25-65EC58492388/0/clean.pdf</vt:lpwstr>
      </vt:variant>
      <vt:variant>
        <vt:lpwstr/>
      </vt:variant>
      <vt:variant>
        <vt:i4>5373977</vt:i4>
      </vt:variant>
      <vt:variant>
        <vt:i4>33</vt:i4>
      </vt:variant>
      <vt:variant>
        <vt:i4>0</vt:i4>
      </vt:variant>
      <vt:variant>
        <vt:i4>5</vt:i4>
      </vt:variant>
      <vt:variant>
        <vt:lpwstr>http://www.btl.gov.il/laws/btlLaws.aspx?lawid=255181</vt:lpwstr>
      </vt:variant>
      <vt:variant>
        <vt:lpwstr/>
      </vt:variant>
      <vt:variant>
        <vt:i4>5701651</vt:i4>
      </vt:variant>
      <vt:variant>
        <vt:i4>30</vt:i4>
      </vt:variant>
      <vt:variant>
        <vt:i4>0</vt:i4>
      </vt:variant>
      <vt:variant>
        <vt:i4>5</vt:i4>
      </vt:variant>
      <vt:variant>
        <vt:lpwstr>http://www.btl.gov.il/laws/btlLaws.aspx?lawid=323153</vt:lpwstr>
      </vt:variant>
      <vt:variant>
        <vt:lpwstr/>
      </vt:variant>
      <vt:variant>
        <vt:i4>4587523</vt:i4>
      </vt:variant>
      <vt:variant>
        <vt:i4>27</vt:i4>
      </vt:variant>
      <vt:variant>
        <vt:i4>0</vt:i4>
      </vt:variant>
      <vt:variant>
        <vt:i4>5</vt:i4>
      </vt:variant>
      <vt:variant>
        <vt:lpwstr>http://www.moit.gov.il/NR/rdonlyres/E019B8BE-7B9E-464F-8D25-65EC58492388/0/clean.pdf</vt:lpwstr>
      </vt:variant>
      <vt:variant>
        <vt:lpwstr/>
      </vt:variant>
      <vt:variant>
        <vt:i4>4587523</vt:i4>
      </vt:variant>
      <vt:variant>
        <vt:i4>21</vt:i4>
      </vt:variant>
      <vt:variant>
        <vt:i4>0</vt:i4>
      </vt:variant>
      <vt:variant>
        <vt:i4>5</vt:i4>
      </vt:variant>
      <vt:variant>
        <vt:lpwstr>http://www.moit.gov.il/NR/rdonlyres/E019B8BE-7B9E-464F-8D25-65EC58492388/0/clean.pdf</vt:lpwstr>
      </vt:variant>
      <vt:variant>
        <vt:lpwstr/>
      </vt:variant>
      <vt:variant>
        <vt:i4>4587523</vt:i4>
      </vt:variant>
      <vt:variant>
        <vt:i4>18</vt:i4>
      </vt:variant>
      <vt:variant>
        <vt:i4>0</vt:i4>
      </vt:variant>
      <vt:variant>
        <vt:i4>5</vt:i4>
      </vt:variant>
      <vt:variant>
        <vt:lpwstr>http://www.moit.gov.il/NR/rdonlyres/E019B8BE-7B9E-464F-8D25-65EC58492388/0/clean.pdf</vt:lpwstr>
      </vt:variant>
      <vt:variant>
        <vt:lpwstr/>
      </vt:variant>
      <vt:variant>
        <vt:i4>4587523</vt:i4>
      </vt:variant>
      <vt:variant>
        <vt:i4>15</vt:i4>
      </vt:variant>
      <vt:variant>
        <vt:i4>0</vt:i4>
      </vt:variant>
      <vt:variant>
        <vt:i4>5</vt:i4>
      </vt:variant>
      <vt:variant>
        <vt:lpwstr>http://www.moit.gov.il/NR/rdonlyres/E019B8BE-7B9E-464F-8D25-65EC58492388/0/clean.pdf</vt:lpwstr>
      </vt:variant>
      <vt:variant>
        <vt:lpwstr/>
      </vt:variant>
      <vt:variant>
        <vt:i4>5439508</vt:i4>
      </vt:variant>
      <vt:variant>
        <vt:i4>12</vt:i4>
      </vt:variant>
      <vt:variant>
        <vt:i4>0</vt:i4>
      </vt:variant>
      <vt:variant>
        <vt:i4>5</vt:i4>
      </vt:variant>
      <vt:variant>
        <vt:lpwstr>http://www.btl.gov.il/laws/btlLaws.aspx?lawid=130433</vt:lpwstr>
      </vt:variant>
      <vt:variant>
        <vt:lpwstr/>
      </vt:variant>
      <vt:variant>
        <vt:i4>6946854</vt:i4>
      </vt:variant>
      <vt:variant>
        <vt:i4>9</vt:i4>
      </vt:variant>
      <vt:variant>
        <vt:i4>0</vt:i4>
      </vt:variant>
      <vt:variant>
        <vt:i4>5</vt:i4>
      </vt:variant>
      <vt:variant>
        <vt:lpwstr>http://www.mof.gov.il/bachar/pdf/2005reformaLaw1-3.pdf</vt:lpwstr>
      </vt:variant>
      <vt:variant>
        <vt:lpwstr/>
      </vt:variant>
      <vt:variant>
        <vt:i4>4587523</vt:i4>
      </vt:variant>
      <vt:variant>
        <vt:i4>6</vt:i4>
      </vt:variant>
      <vt:variant>
        <vt:i4>0</vt:i4>
      </vt:variant>
      <vt:variant>
        <vt:i4>5</vt:i4>
      </vt:variant>
      <vt:variant>
        <vt:lpwstr>http://www.moit.gov.il/NR/rdonlyres/E019B8BE-7B9E-464F-8D25-65EC58492388/0/clean.pdf</vt:lpwstr>
      </vt:variant>
      <vt:variant>
        <vt:lpwstr/>
      </vt:variant>
      <vt:variant>
        <vt:i4>6946854</vt:i4>
      </vt:variant>
      <vt:variant>
        <vt:i4>3</vt:i4>
      </vt:variant>
      <vt:variant>
        <vt:i4>0</vt:i4>
      </vt:variant>
      <vt:variant>
        <vt:i4>5</vt:i4>
      </vt:variant>
      <vt:variant>
        <vt:lpwstr>http://www.mof.gov.il/bachar/pdf/2005reformaLaw1-3.pdf</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Ofir</dc:creator>
  <cp:lastModifiedBy>אלינור שלמה</cp:lastModifiedBy>
  <cp:revision>44</cp:revision>
  <cp:lastPrinted>2017-11-02T10:07:00Z</cp:lastPrinted>
  <dcterms:created xsi:type="dcterms:W3CDTF">2017-10-30T13:16:00Z</dcterms:created>
  <dcterms:modified xsi:type="dcterms:W3CDTF">2017-11-02T10:08:00Z</dcterms:modified>
</cp:coreProperties>
</file>